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C1344" w14:textId="77777777" w:rsidR="00160D23" w:rsidRDefault="00F011AB" w:rsidP="00160D2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AVE </w:t>
      </w:r>
      <w:r w:rsidR="002536A9">
        <w:rPr>
          <w:rFonts w:ascii="Verdana" w:hAnsi="Verdana"/>
          <w:b/>
          <w:sz w:val="28"/>
          <w:szCs w:val="28"/>
        </w:rPr>
        <w:t>partner</w:t>
      </w:r>
      <w:r w:rsidR="00066246">
        <w:rPr>
          <w:rFonts w:ascii="Verdana" w:hAnsi="Verdana"/>
          <w:b/>
          <w:sz w:val="28"/>
          <w:szCs w:val="28"/>
        </w:rPr>
        <w:t xml:space="preserve"> </w:t>
      </w:r>
      <w:r w:rsidR="002536A9">
        <w:rPr>
          <w:rFonts w:ascii="Verdana" w:hAnsi="Verdana"/>
          <w:b/>
          <w:sz w:val="28"/>
          <w:szCs w:val="28"/>
        </w:rPr>
        <w:t xml:space="preserve">di </w:t>
      </w:r>
      <w:proofErr w:type="spellStart"/>
      <w:r w:rsidR="002536A9">
        <w:rPr>
          <w:rFonts w:ascii="Verdana" w:hAnsi="Verdana"/>
          <w:b/>
          <w:sz w:val="28"/>
          <w:szCs w:val="28"/>
        </w:rPr>
        <w:t>Biosphera</w:t>
      </w:r>
      <w:proofErr w:type="spellEnd"/>
      <w:r w:rsidR="002536A9">
        <w:rPr>
          <w:rFonts w:ascii="Verdana" w:hAnsi="Verdana"/>
          <w:b/>
          <w:sz w:val="28"/>
          <w:szCs w:val="28"/>
        </w:rPr>
        <w:t xml:space="preserve"> Project, </w:t>
      </w:r>
    </w:p>
    <w:p w14:paraId="3D0E113D" w14:textId="421BEA59" w:rsidR="006426BC" w:rsidRPr="006426BC" w:rsidRDefault="002536A9" w:rsidP="00160D2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vincitore del</w:t>
      </w:r>
      <w:r w:rsidR="00160D23">
        <w:rPr>
          <w:rFonts w:ascii="Verdana" w:hAnsi="Verdana"/>
          <w:b/>
          <w:sz w:val="28"/>
          <w:szCs w:val="28"/>
        </w:rPr>
        <w:t>l’Energy Globe Award</w:t>
      </w:r>
    </w:p>
    <w:p w14:paraId="5FB823E1" w14:textId="77777777" w:rsidR="006426BC" w:rsidRPr="00160D23" w:rsidRDefault="006426BC" w:rsidP="006426BC">
      <w:pPr>
        <w:jc w:val="center"/>
        <w:rPr>
          <w:rFonts w:ascii="Verdana" w:hAnsi="Verdana"/>
          <w:sz w:val="20"/>
          <w:szCs w:val="28"/>
        </w:rPr>
      </w:pPr>
    </w:p>
    <w:p w14:paraId="1A74B5FF" w14:textId="43834780" w:rsidR="00066246" w:rsidRPr="000176F1" w:rsidRDefault="00066246" w:rsidP="000176F1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i/>
          <w:sz w:val="21"/>
          <w:szCs w:val="21"/>
        </w:rPr>
      </w:pPr>
      <w:r w:rsidRPr="000176F1">
        <w:rPr>
          <w:rFonts w:ascii="Verdana" w:hAnsi="Verdana"/>
          <w:b/>
          <w:i/>
          <w:sz w:val="21"/>
          <w:szCs w:val="21"/>
        </w:rPr>
        <w:t xml:space="preserve">Il più importante premio </w:t>
      </w:r>
      <w:r w:rsidR="000176F1" w:rsidRPr="000176F1">
        <w:rPr>
          <w:rFonts w:ascii="Verdana" w:hAnsi="Verdana"/>
          <w:b/>
          <w:i/>
          <w:sz w:val="21"/>
          <w:szCs w:val="21"/>
        </w:rPr>
        <w:t xml:space="preserve">al mondo </w:t>
      </w:r>
      <w:r w:rsidRPr="000176F1">
        <w:rPr>
          <w:rFonts w:ascii="Verdana" w:hAnsi="Verdana"/>
          <w:b/>
          <w:i/>
          <w:sz w:val="21"/>
          <w:szCs w:val="21"/>
        </w:rPr>
        <w:t>sulla sostenibilità è stato attribuito al</w:t>
      </w:r>
      <w:r w:rsidR="00BE03C5" w:rsidRPr="000176F1">
        <w:rPr>
          <w:rFonts w:ascii="Verdana" w:hAnsi="Verdana"/>
          <w:b/>
          <w:i/>
          <w:sz w:val="21"/>
          <w:szCs w:val="21"/>
        </w:rPr>
        <w:t xml:space="preserve"> </w:t>
      </w:r>
      <w:r w:rsidRPr="000176F1">
        <w:rPr>
          <w:rFonts w:ascii="Verdana" w:hAnsi="Verdana"/>
          <w:b/>
          <w:i/>
          <w:sz w:val="21"/>
          <w:szCs w:val="21"/>
        </w:rPr>
        <w:t xml:space="preserve">modulo abitativo </w:t>
      </w:r>
      <w:proofErr w:type="spellStart"/>
      <w:r w:rsidRPr="000176F1">
        <w:rPr>
          <w:rFonts w:ascii="Verdana" w:hAnsi="Verdana"/>
          <w:b/>
          <w:i/>
          <w:sz w:val="21"/>
          <w:szCs w:val="21"/>
        </w:rPr>
        <w:t>Biosphera</w:t>
      </w:r>
      <w:proofErr w:type="spellEnd"/>
      <w:r w:rsidRPr="000176F1">
        <w:rPr>
          <w:rFonts w:ascii="Verdana" w:hAnsi="Verdana"/>
          <w:b/>
          <w:i/>
          <w:sz w:val="21"/>
          <w:szCs w:val="21"/>
        </w:rPr>
        <w:t xml:space="preserve"> 2.0, </w:t>
      </w:r>
      <w:r w:rsidR="00BE03C5" w:rsidRPr="000176F1">
        <w:rPr>
          <w:rFonts w:ascii="Verdana" w:hAnsi="Verdana"/>
          <w:b/>
          <w:i/>
          <w:sz w:val="21"/>
          <w:szCs w:val="21"/>
        </w:rPr>
        <w:t xml:space="preserve">il cui cuore tecnologico è </w:t>
      </w:r>
      <w:r w:rsidRPr="000176F1">
        <w:rPr>
          <w:rFonts w:ascii="Verdana" w:hAnsi="Verdana"/>
          <w:b/>
          <w:i/>
          <w:sz w:val="21"/>
          <w:szCs w:val="21"/>
        </w:rPr>
        <w:t>la domotica AVE</w:t>
      </w:r>
      <w:r w:rsidR="00A160C0" w:rsidRPr="000176F1">
        <w:rPr>
          <w:rFonts w:ascii="Verdana" w:hAnsi="Verdana"/>
          <w:b/>
          <w:i/>
          <w:sz w:val="21"/>
          <w:szCs w:val="21"/>
        </w:rPr>
        <w:t xml:space="preserve">, implementata anche </w:t>
      </w:r>
      <w:r w:rsidR="00807BDE">
        <w:rPr>
          <w:rFonts w:ascii="Verdana" w:hAnsi="Verdana"/>
          <w:b/>
          <w:i/>
          <w:sz w:val="21"/>
          <w:szCs w:val="21"/>
        </w:rPr>
        <w:t>in</w:t>
      </w:r>
      <w:r w:rsidR="000176F1" w:rsidRPr="000176F1">
        <w:rPr>
          <w:rFonts w:ascii="Verdana" w:hAnsi="Verdana"/>
          <w:b/>
          <w:i/>
          <w:sz w:val="21"/>
          <w:szCs w:val="21"/>
        </w:rPr>
        <w:t xml:space="preserve"> </w:t>
      </w:r>
      <w:proofErr w:type="spellStart"/>
      <w:r w:rsidR="000176F1" w:rsidRPr="000176F1">
        <w:rPr>
          <w:rFonts w:ascii="Verdana" w:hAnsi="Verdana"/>
          <w:b/>
          <w:i/>
          <w:sz w:val="21"/>
          <w:szCs w:val="21"/>
        </w:rPr>
        <w:t>Biosphera</w:t>
      </w:r>
      <w:proofErr w:type="spellEnd"/>
      <w:r w:rsidR="000176F1" w:rsidRPr="000176F1">
        <w:rPr>
          <w:rFonts w:ascii="Verdana" w:hAnsi="Verdana"/>
          <w:b/>
          <w:i/>
          <w:sz w:val="21"/>
          <w:szCs w:val="21"/>
        </w:rPr>
        <w:t xml:space="preserve"> </w:t>
      </w:r>
      <w:r w:rsidR="00807BDE">
        <w:rPr>
          <w:rFonts w:ascii="Verdana" w:hAnsi="Verdana"/>
          <w:b/>
          <w:i/>
          <w:sz w:val="21"/>
          <w:szCs w:val="21"/>
        </w:rPr>
        <w:t xml:space="preserve">3.0 </w:t>
      </w:r>
      <w:r w:rsidR="000176F1" w:rsidRPr="000176F1">
        <w:rPr>
          <w:rFonts w:ascii="Verdana" w:hAnsi="Verdana"/>
          <w:b/>
          <w:i/>
          <w:sz w:val="21"/>
          <w:szCs w:val="21"/>
        </w:rPr>
        <w:t>Equilibrium, la</w:t>
      </w:r>
      <w:r w:rsidR="00A160C0" w:rsidRPr="000176F1">
        <w:rPr>
          <w:rFonts w:ascii="Verdana" w:hAnsi="Verdana"/>
          <w:b/>
          <w:i/>
          <w:sz w:val="21"/>
          <w:szCs w:val="21"/>
        </w:rPr>
        <w:t xml:space="preserve"> più piccola </w:t>
      </w:r>
      <w:proofErr w:type="spellStart"/>
      <w:r w:rsidR="00A160C0" w:rsidRPr="000176F1">
        <w:rPr>
          <w:rFonts w:ascii="Verdana" w:hAnsi="Verdana"/>
          <w:b/>
          <w:i/>
          <w:sz w:val="21"/>
          <w:szCs w:val="21"/>
        </w:rPr>
        <w:t>passivhaus</w:t>
      </w:r>
      <w:proofErr w:type="spellEnd"/>
      <w:r w:rsidR="00A160C0" w:rsidRPr="000176F1">
        <w:rPr>
          <w:rFonts w:ascii="Verdana" w:hAnsi="Verdana"/>
          <w:b/>
          <w:i/>
          <w:sz w:val="21"/>
          <w:szCs w:val="21"/>
        </w:rPr>
        <w:t xml:space="preserve"> del </w:t>
      </w:r>
      <w:r w:rsidR="000176F1" w:rsidRPr="000176F1">
        <w:rPr>
          <w:rFonts w:ascii="Verdana" w:hAnsi="Verdana"/>
          <w:b/>
          <w:i/>
          <w:sz w:val="21"/>
          <w:szCs w:val="21"/>
        </w:rPr>
        <w:t>globo.</w:t>
      </w:r>
    </w:p>
    <w:p w14:paraId="26972B16" w14:textId="77777777" w:rsidR="00066246" w:rsidRPr="00160D23" w:rsidRDefault="00066246" w:rsidP="0083511F">
      <w:pPr>
        <w:jc w:val="both"/>
        <w:rPr>
          <w:rFonts w:ascii="Verdana" w:hAnsi="Verdana"/>
          <w:sz w:val="20"/>
          <w:szCs w:val="28"/>
        </w:rPr>
      </w:pPr>
    </w:p>
    <w:p w14:paraId="0FA8FE8C" w14:textId="23423010" w:rsidR="002E6B67" w:rsidRPr="002E6B67" w:rsidRDefault="00BE03C5" w:rsidP="002E6B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  <w:r w:rsidRPr="00BE03C5">
        <w:rPr>
          <w:rFonts w:ascii="Verdana" w:hAnsi="Verdana"/>
          <w:b/>
          <w:sz w:val="20"/>
          <w:szCs w:val="22"/>
        </w:rPr>
        <w:t xml:space="preserve">Un’eccellenza italiana riconosciuta nel mondo. </w:t>
      </w:r>
      <w:r w:rsidRPr="00BE03C5">
        <w:rPr>
          <w:rFonts w:ascii="Verdana" w:hAnsi="Verdana"/>
          <w:sz w:val="20"/>
          <w:szCs w:val="22"/>
        </w:rPr>
        <w:t>Così si presenta</w:t>
      </w:r>
      <w:r>
        <w:rPr>
          <w:rFonts w:ascii="Verdana" w:hAnsi="Verdana"/>
          <w:b/>
          <w:sz w:val="20"/>
          <w:szCs w:val="22"/>
        </w:rPr>
        <w:t xml:space="preserve"> </w:t>
      </w:r>
      <w:proofErr w:type="spellStart"/>
      <w:r>
        <w:rPr>
          <w:rFonts w:ascii="Verdana" w:hAnsi="Verdana"/>
          <w:b/>
          <w:sz w:val="20"/>
          <w:szCs w:val="22"/>
        </w:rPr>
        <w:t>Biosphera</w:t>
      </w:r>
      <w:proofErr w:type="spellEnd"/>
      <w:r>
        <w:rPr>
          <w:rFonts w:ascii="Verdana" w:hAnsi="Verdana"/>
          <w:b/>
          <w:sz w:val="20"/>
          <w:szCs w:val="22"/>
        </w:rPr>
        <w:t xml:space="preserve"> Project</w:t>
      </w:r>
      <w:r w:rsidRPr="009713A4">
        <w:rPr>
          <w:rFonts w:ascii="Verdana" w:hAnsi="Verdana"/>
          <w:sz w:val="20"/>
          <w:szCs w:val="22"/>
        </w:rPr>
        <w:t xml:space="preserve">, </w:t>
      </w:r>
      <w:r w:rsidR="00D64EA8" w:rsidRPr="009713A4">
        <w:rPr>
          <w:rFonts w:ascii="Verdana" w:hAnsi="Verdana"/>
          <w:sz w:val="20"/>
          <w:szCs w:val="22"/>
        </w:rPr>
        <w:t>che con il modulo</w:t>
      </w:r>
      <w:r w:rsidR="00D64EA8">
        <w:rPr>
          <w:rFonts w:ascii="Verdana" w:hAnsi="Verdana"/>
          <w:b/>
          <w:sz w:val="20"/>
          <w:szCs w:val="22"/>
        </w:rPr>
        <w:t xml:space="preserve"> </w:t>
      </w:r>
      <w:r w:rsidR="00D64EA8" w:rsidRPr="00392889">
        <w:rPr>
          <w:rFonts w:ascii="Verdana" w:hAnsi="Verdana"/>
          <w:sz w:val="20"/>
          <w:szCs w:val="22"/>
        </w:rPr>
        <w:t xml:space="preserve">abitativo </w:t>
      </w:r>
      <w:proofErr w:type="spellStart"/>
      <w:r w:rsidR="00D64EA8" w:rsidRPr="00392889">
        <w:rPr>
          <w:rFonts w:ascii="Verdana" w:hAnsi="Verdana"/>
          <w:sz w:val="20"/>
          <w:szCs w:val="22"/>
        </w:rPr>
        <w:t>Biosphera</w:t>
      </w:r>
      <w:proofErr w:type="spellEnd"/>
      <w:r w:rsidR="00D64EA8" w:rsidRPr="00392889">
        <w:rPr>
          <w:rFonts w:ascii="Verdana" w:hAnsi="Verdana"/>
          <w:sz w:val="20"/>
          <w:szCs w:val="22"/>
        </w:rPr>
        <w:t xml:space="preserve"> 2.0 </w:t>
      </w:r>
      <w:r w:rsidR="00D64EA8" w:rsidRPr="009713A4">
        <w:rPr>
          <w:rFonts w:ascii="Verdana" w:hAnsi="Verdana"/>
          <w:b/>
          <w:sz w:val="20"/>
          <w:szCs w:val="22"/>
        </w:rPr>
        <w:t xml:space="preserve">ha ottenuto l’Energy Globe Award 2018 </w:t>
      </w:r>
      <w:proofErr w:type="spellStart"/>
      <w:r w:rsidR="00D64EA8" w:rsidRPr="009713A4">
        <w:rPr>
          <w:rFonts w:ascii="Verdana" w:hAnsi="Verdana"/>
          <w:b/>
          <w:sz w:val="20"/>
          <w:szCs w:val="22"/>
        </w:rPr>
        <w:t>Italy</w:t>
      </w:r>
      <w:proofErr w:type="spellEnd"/>
      <w:r w:rsidR="00D64EA8" w:rsidRPr="00392889">
        <w:rPr>
          <w:rFonts w:ascii="Verdana" w:hAnsi="Verdana"/>
          <w:sz w:val="20"/>
          <w:szCs w:val="22"/>
        </w:rPr>
        <w:t xml:space="preserve">, il premio ambientale più prestigioso al mondo, patrocinato dalle Nazioni Unite. Un ambito riconoscimento che avvalora ulteriormente la </w:t>
      </w:r>
      <w:r w:rsidR="00D64EA8" w:rsidRPr="00392889">
        <w:rPr>
          <w:rFonts w:ascii="Verdana" w:hAnsi="Verdana"/>
          <w:b/>
          <w:sz w:val="20"/>
          <w:szCs w:val="22"/>
        </w:rPr>
        <w:t>domotica residenziale AVE</w:t>
      </w:r>
      <w:r w:rsidR="00D64EA8" w:rsidRPr="00392889">
        <w:rPr>
          <w:rFonts w:ascii="Verdana" w:hAnsi="Verdana"/>
          <w:sz w:val="20"/>
          <w:szCs w:val="22"/>
        </w:rPr>
        <w:t>, inserita all</w:t>
      </w:r>
      <w:r w:rsidR="009713A4">
        <w:rPr>
          <w:rFonts w:ascii="Verdana" w:hAnsi="Verdana"/>
          <w:sz w:val="20"/>
          <w:szCs w:val="22"/>
        </w:rPr>
        <w:t>’interno del progetto vincitore</w:t>
      </w:r>
      <w:r w:rsidR="00D64EA8" w:rsidRPr="00392889">
        <w:rPr>
          <w:rFonts w:ascii="Verdana" w:hAnsi="Verdana"/>
          <w:sz w:val="20"/>
          <w:szCs w:val="22"/>
        </w:rPr>
        <w:t xml:space="preserve"> </w:t>
      </w:r>
      <w:r w:rsidR="009713A4">
        <w:rPr>
          <w:rFonts w:ascii="Verdana" w:hAnsi="Verdana"/>
          <w:sz w:val="20"/>
          <w:szCs w:val="22"/>
        </w:rPr>
        <w:t xml:space="preserve">per </w:t>
      </w:r>
      <w:r w:rsidR="00D64EA8" w:rsidRPr="00392889">
        <w:rPr>
          <w:rFonts w:ascii="Verdana" w:hAnsi="Verdana"/>
          <w:sz w:val="20"/>
          <w:szCs w:val="22"/>
        </w:rPr>
        <w:t xml:space="preserve">le sue funzioni dedicate al </w:t>
      </w:r>
      <w:r w:rsidR="00D64EA8" w:rsidRPr="009713A4">
        <w:rPr>
          <w:rFonts w:ascii="Verdana" w:hAnsi="Verdana"/>
          <w:b/>
          <w:sz w:val="20"/>
          <w:szCs w:val="22"/>
        </w:rPr>
        <w:t>risparmio energetico</w:t>
      </w:r>
      <w:r w:rsidR="009713A4">
        <w:rPr>
          <w:rFonts w:ascii="Verdana" w:hAnsi="Verdana"/>
          <w:sz w:val="20"/>
          <w:szCs w:val="22"/>
        </w:rPr>
        <w:t>.</w:t>
      </w:r>
      <w:r w:rsidR="00D64EA8" w:rsidRPr="00392889">
        <w:rPr>
          <w:rFonts w:ascii="Verdana" w:hAnsi="Verdana"/>
          <w:sz w:val="20"/>
          <w:szCs w:val="22"/>
        </w:rPr>
        <w:t xml:space="preserve"> </w:t>
      </w:r>
      <w:r w:rsidR="009713A4">
        <w:rPr>
          <w:rFonts w:ascii="Verdana" w:hAnsi="Verdana"/>
          <w:sz w:val="20"/>
          <w:szCs w:val="22"/>
        </w:rPr>
        <w:t>I</w:t>
      </w:r>
      <w:r w:rsidR="00392889">
        <w:rPr>
          <w:rFonts w:ascii="Verdana" w:hAnsi="Verdana"/>
          <w:sz w:val="20"/>
          <w:szCs w:val="22"/>
        </w:rPr>
        <w:t xml:space="preserve">l sistema </w:t>
      </w:r>
      <w:proofErr w:type="spellStart"/>
      <w:r w:rsidR="00392889">
        <w:rPr>
          <w:rFonts w:ascii="Verdana" w:hAnsi="Verdana"/>
          <w:sz w:val="20"/>
          <w:szCs w:val="22"/>
        </w:rPr>
        <w:t>domotico</w:t>
      </w:r>
      <w:proofErr w:type="spellEnd"/>
      <w:r w:rsidR="00392889">
        <w:rPr>
          <w:rFonts w:ascii="Verdana" w:hAnsi="Verdana"/>
          <w:sz w:val="20"/>
          <w:szCs w:val="22"/>
        </w:rPr>
        <w:t xml:space="preserve"> </w:t>
      </w:r>
      <w:r w:rsidR="00392889" w:rsidRPr="002A1661">
        <w:rPr>
          <w:rFonts w:ascii="Verdana" w:hAnsi="Verdana"/>
          <w:b/>
          <w:sz w:val="20"/>
          <w:szCs w:val="22"/>
        </w:rPr>
        <w:t>AVE DOMINA plus</w:t>
      </w:r>
      <w:r w:rsidR="00392889">
        <w:rPr>
          <w:rFonts w:ascii="Verdana" w:hAnsi="Verdana"/>
          <w:sz w:val="20"/>
          <w:szCs w:val="22"/>
        </w:rPr>
        <w:t xml:space="preserve"> </w:t>
      </w:r>
      <w:r w:rsidR="00392889" w:rsidRPr="00392889">
        <w:rPr>
          <w:rFonts w:ascii="Verdana" w:hAnsi="Verdana"/>
          <w:sz w:val="20"/>
          <w:szCs w:val="22"/>
        </w:rPr>
        <w:t>segna</w:t>
      </w:r>
      <w:r w:rsidR="00D64EA8" w:rsidRPr="00392889">
        <w:rPr>
          <w:rFonts w:ascii="Verdana" w:hAnsi="Verdana"/>
          <w:sz w:val="20"/>
          <w:szCs w:val="22"/>
        </w:rPr>
        <w:t xml:space="preserve"> </w:t>
      </w:r>
      <w:r w:rsidR="00392889">
        <w:rPr>
          <w:rFonts w:ascii="Verdana" w:hAnsi="Verdana"/>
          <w:sz w:val="20"/>
          <w:szCs w:val="22"/>
        </w:rPr>
        <w:t xml:space="preserve">infatti </w:t>
      </w:r>
      <w:r w:rsidR="00D64EA8" w:rsidRPr="00392889">
        <w:rPr>
          <w:rFonts w:ascii="Verdana" w:hAnsi="Verdana"/>
          <w:sz w:val="20"/>
          <w:szCs w:val="22"/>
        </w:rPr>
        <w:t xml:space="preserve">un ulteriore passo in avanti </w:t>
      </w:r>
      <w:r w:rsidR="00D741E6">
        <w:rPr>
          <w:rFonts w:ascii="Verdana" w:hAnsi="Verdana"/>
          <w:sz w:val="20"/>
          <w:szCs w:val="22"/>
        </w:rPr>
        <w:t>per</w:t>
      </w:r>
      <w:r w:rsidR="00D64EA8" w:rsidRPr="00392889">
        <w:rPr>
          <w:rFonts w:ascii="Verdana" w:hAnsi="Verdana"/>
          <w:sz w:val="20"/>
          <w:szCs w:val="22"/>
        </w:rPr>
        <w:t xml:space="preserve"> </w:t>
      </w:r>
      <w:r w:rsidR="00392889">
        <w:rPr>
          <w:rFonts w:ascii="Verdana" w:hAnsi="Verdana"/>
          <w:sz w:val="20"/>
          <w:szCs w:val="22"/>
        </w:rPr>
        <w:t xml:space="preserve">la </w:t>
      </w:r>
      <w:r w:rsidR="00D741E6">
        <w:rPr>
          <w:rFonts w:ascii="Verdana" w:hAnsi="Verdana"/>
          <w:sz w:val="20"/>
          <w:szCs w:val="22"/>
        </w:rPr>
        <w:t>realizzazione</w:t>
      </w:r>
      <w:r w:rsidR="00392889">
        <w:rPr>
          <w:rFonts w:ascii="Verdana" w:hAnsi="Verdana"/>
          <w:sz w:val="20"/>
          <w:szCs w:val="22"/>
        </w:rPr>
        <w:t xml:space="preserve"> di </w:t>
      </w:r>
      <w:r w:rsidR="00392889" w:rsidRPr="002A1661">
        <w:rPr>
          <w:rFonts w:ascii="Verdana" w:hAnsi="Verdana"/>
          <w:b/>
          <w:sz w:val="20"/>
          <w:szCs w:val="22"/>
        </w:rPr>
        <w:t>edifici</w:t>
      </w:r>
      <w:r w:rsidR="00D64EA8" w:rsidRPr="002A1661">
        <w:rPr>
          <w:rFonts w:ascii="Verdana" w:hAnsi="Verdana"/>
          <w:b/>
          <w:sz w:val="20"/>
          <w:szCs w:val="22"/>
        </w:rPr>
        <w:t xml:space="preserve"> </w:t>
      </w:r>
      <w:r w:rsidR="009713A4" w:rsidRPr="002A1661">
        <w:rPr>
          <w:rFonts w:ascii="Verdana" w:hAnsi="Verdana"/>
          <w:b/>
          <w:sz w:val="20"/>
          <w:szCs w:val="22"/>
        </w:rPr>
        <w:t xml:space="preserve">intelligenti, </w:t>
      </w:r>
      <w:r w:rsidR="002E6B67" w:rsidRPr="002A1661">
        <w:rPr>
          <w:rFonts w:ascii="Verdana" w:hAnsi="Verdana"/>
          <w:b/>
          <w:sz w:val="20"/>
          <w:szCs w:val="22"/>
        </w:rPr>
        <w:t>ottimizzati ed ecocompatibili</w:t>
      </w:r>
      <w:r w:rsidR="002E6B67">
        <w:rPr>
          <w:rFonts w:ascii="Verdana" w:hAnsi="Verdana"/>
          <w:sz w:val="20"/>
          <w:szCs w:val="22"/>
        </w:rPr>
        <w:t xml:space="preserve">, </w:t>
      </w:r>
      <w:r w:rsidR="00081BA2">
        <w:rPr>
          <w:rFonts w:ascii="Verdana" w:hAnsi="Verdana"/>
          <w:sz w:val="20"/>
          <w:szCs w:val="22"/>
        </w:rPr>
        <w:t>consentendo ad esempio</w:t>
      </w:r>
      <w:r w:rsidR="002E6B67">
        <w:rPr>
          <w:rFonts w:ascii="Verdana" w:hAnsi="Verdana"/>
          <w:sz w:val="20"/>
          <w:szCs w:val="22"/>
        </w:rPr>
        <w:t xml:space="preserve"> di:</w:t>
      </w:r>
    </w:p>
    <w:p w14:paraId="4B05922E" w14:textId="11B3FB45" w:rsidR="002E6B67" w:rsidRPr="002E6B67" w:rsidRDefault="002E6B67" w:rsidP="002A1661">
      <w:pPr>
        <w:pStyle w:val="Paragrafoelenco"/>
        <w:numPr>
          <w:ilvl w:val="0"/>
          <w:numId w:val="26"/>
        </w:numPr>
        <w:ind w:left="426"/>
        <w:jc w:val="both"/>
        <w:rPr>
          <w:rFonts w:ascii="Verdana" w:hAnsi="Verdana"/>
          <w:sz w:val="20"/>
        </w:rPr>
      </w:pPr>
      <w:r w:rsidRPr="002E6B67">
        <w:rPr>
          <w:rFonts w:ascii="Verdana" w:hAnsi="Verdana"/>
          <w:sz w:val="20"/>
        </w:rPr>
        <w:t>gestire l’</w:t>
      </w:r>
      <w:r w:rsidRPr="002A1661">
        <w:rPr>
          <w:rFonts w:ascii="Verdana" w:hAnsi="Verdana"/>
          <w:b/>
          <w:sz w:val="20"/>
        </w:rPr>
        <w:t xml:space="preserve">illuminazione </w:t>
      </w:r>
      <w:r w:rsidRPr="002E6B67">
        <w:rPr>
          <w:rFonts w:ascii="Verdana" w:hAnsi="Verdana"/>
          <w:sz w:val="20"/>
        </w:rPr>
        <w:t xml:space="preserve">in </w:t>
      </w:r>
      <w:r w:rsidR="007C1D58">
        <w:rPr>
          <w:rFonts w:ascii="Verdana" w:hAnsi="Verdana"/>
          <w:sz w:val="20"/>
        </w:rPr>
        <w:t>base</w:t>
      </w:r>
      <w:r w:rsidRPr="002E6B67">
        <w:rPr>
          <w:rFonts w:ascii="Verdana" w:hAnsi="Verdana"/>
          <w:sz w:val="20"/>
        </w:rPr>
        <w:t xml:space="preserve"> </w:t>
      </w:r>
      <w:r w:rsidR="007C1D58">
        <w:rPr>
          <w:rFonts w:ascii="Verdana" w:hAnsi="Verdana"/>
          <w:sz w:val="20"/>
        </w:rPr>
        <w:t>a</w:t>
      </w:r>
      <w:r w:rsidRPr="002E6B67">
        <w:rPr>
          <w:rFonts w:ascii="Verdana" w:hAnsi="Verdana"/>
          <w:sz w:val="20"/>
        </w:rPr>
        <w:t xml:space="preserve">lla presenza di persone e </w:t>
      </w:r>
      <w:r w:rsidR="007C1D58">
        <w:rPr>
          <w:rFonts w:ascii="Verdana" w:hAnsi="Verdana"/>
          <w:sz w:val="20"/>
        </w:rPr>
        <w:t>alla quantità di</w:t>
      </w:r>
      <w:r w:rsidRPr="002E6B67">
        <w:rPr>
          <w:rFonts w:ascii="Verdana" w:hAnsi="Verdana"/>
          <w:sz w:val="20"/>
        </w:rPr>
        <w:t xml:space="preserve"> luce naturale</w:t>
      </w:r>
      <w:r w:rsidR="007C1D58">
        <w:rPr>
          <w:rFonts w:ascii="Verdana" w:hAnsi="Verdana"/>
          <w:sz w:val="20"/>
        </w:rPr>
        <w:t>;</w:t>
      </w:r>
      <w:r w:rsidRPr="002E6B67">
        <w:rPr>
          <w:rFonts w:ascii="Verdana" w:hAnsi="Verdana"/>
          <w:sz w:val="20"/>
        </w:rPr>
        <w:t xml:space="preserve"> </w:t>
      </w:r>
    </w:p>
    <w:p w14:paraId="65531B58" w14:textId="3C3933C8" w:rsidR="002E6B67" w:rsidRPr="002E6B67" w:rsidRDefault="002E6B67" w:rsidP="002A1661">
      <w:pPr>
        <w:pStyle w:val="Paragrafoelenco"/>
        <w:numPr>
          <w:ilvl w:val="0"/>
          <w:numId w:val="26"/>
        </w:numPr>
        <w:ind w:left="426"/>
        <w:jc w:val="both"/>
        <w:rPr>
          <w:rFonts w:ascii="Verdana" w:hAnsi="Verdana"/>
          <w:sz w:val="20"/>
        </w:rPr>
      </w:pPr>
      <w:r w:rsidRPr="002E6B67">
        <w:rPr>
          <w:rFonts w:ascii="Verdana" w:hAnsi="Verdana"/>
          <w:sz w:val="20"/>
        </w:rPr>
        <w:t xml:space="preserve">ridurre le variazioni periodiche della </w:t>
      </w:r>
      <w:r w:rsidRPr="002A1661">
        <w:rPr>
          <w:rFonts w:ascii="Verdana" w:hAnsi="Verdana"/>
          <w:b/>
          <w:sz w:val="20"/>
        </w:rPr>
        <w:t>temperatura</w:t>
      </w:r>
      <w:r w:rsidRPr="002E6B67">
        <w:rPr>
          <w:rFonts w:ascii="Verdana" w:hAnsi="Verdana"/>
          <w:sz w:val="20"/>
        </w:rPr>
        <w:t xml:space="preserve"> interna, bloccando automaticamente il riscaldamento o il raffrescamento dei locali in caso di finestre aperte;</w:t>
      </w:r>
    </w:p>
    <w:p w14:paraId="705DD044" w14:textId="43AA9F0A" w:rsidR="0083511F" w:rsidRDefault="002E6B67" w:rsidP="007C1D58">
      <w:pPr>
        <w:pStyle w:val="Paragrafoelenco"/>
        <w:numPr>
          <w:ilvl w:val="0"/>
          <w:numId w:val="26"/>
        </w:numPr>
        <w:ind w:left="426"/>
        <w:jc w:val="both"/>
        <w:rPr>
          <w:rFonts w:ascii="Verdana" w:hAnsi="Verdana"/>
          <w:sz w:val="20"/>
        </w:rPr>
      </w:pPr>
      <w:r w:rsidRPr="002E6B67">
        <w:rPr>
          <w:rFonts w:ascii="Verdana" w:hAnsi="Verdana"/>
          <w:sz w:val="20"/>
        </w:rPr>
        <w:t xml:space="preserve">temporizzare determinate </w:t>
      </w:r>
      <w:r w:rsidR="002A1661" w:rsidRPr="002A1661">
        <w:rPr>
          <w:rFonts w:ascii="Verdana" w:hAnsi="Verdana"/>
          <w:b/>
          <w:sz w:val="20"/>
        </w:rPr>
        <w:t>automazioni</w:t>
      </w:r>
      <w:r w:rsidRPr="002E6B67">
        <w:rPr>
          <w:rFonts w:ascii="Verdana" w:hAnsi="Verdana"/>
          <w:sz w:val="20"/>
        </w:rPr>
        <w:t xml:space="preserve"> così da utilizzare l’</w:t>
      </w:r>
      <w:r w:rsidRPr="002A1661">
        <w:rPr>
          <w:rFonts w:ascii="Verdana" w:hAnsi="Verdana"/>
          <w:b/>
          <w:sz w:val="20"/>
        </w:rPr>
        <w:t>energia</w:t>
      </w:r>
      <w:r w:rsidRPr="002E6B67">
        <w:rPr>
          <w:rFonts w:ascii="Verdana" w:hAnsi="Verdana"/>
          <w:sz w:val="20"/>
        </w:rPr>
        <w:t xml:space="preserve"> strettamente necessaria ed evitare che il comfort si traduca in sprec</w:t>
      </w:r>
      <w:r w:rsidR="00081BA2">
        <w:rPr>
          <w:rFonts w:ascii="Verdana" w:hAnsi="Verdana"/>
          <w:sz w:val="20"/>
        </w:rPr>
        <w:t>o.</w:t>
      </w:r>
    </w:p>
    <w:p w14:paraId="03A415A8" w14:textId="77777777" w:rsidR="007C1D58" w:rsidRPr="007C1D58" w:rsidRDefault="007C1D58" w:rsidP="007C1D58">
      <w:pPr>
        <w:jc w:val="both"/>
        <w:rPr>
          <w:rFonts w:ascii="Verdana" w:hAnsi="Verdana"/>
          <w:sz w:val="20"/>
        </w:rPr>
      </w:pPr>
    </w:p>
    <w:p w14:paraId="420F18A5" w14:textId="61B5997C" w:rsidR="00A97A67" w:rsidRDefault="00A97A67" w:rsidP="00876201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Gli elevati standard </w:t>
      </w:r>
      <w:r w:rsidR="0083511F">
        <w:rPr>
          <w:rFonts w:ascii="Verdana" w:hAnsi="Verdana"/>
          <w:sz w:val="20"/>
          <w:szCs w:val="22"/>
        </w:rPr>
        <w:t>raggiunti</w:t>
      </w:r>
      <w:r>
        <w:rPr>
          <w:rFonts w:ascii="Verdana" w:hAnsi="Verdana"/>
          <w:sz w:val="20"/>
          <w:szCs w:val="22"/>
        </w:rPr>
        <w:t xml:space="preserve"> attraverso l’adozione delle </w:t>
      </w:r>
      <w:r w:rsidRPr="00081BA2">
        <w:rPr>
          <w:rFonts w:ascii="Verdana" w:hAnsi="Verdana"/>
          <w:b/>
          <w:sz w:val="20"/>
          <w:szCs w:val="22"/>
        </w:rPr>
        <w:t>tecnologie domotiche AVE</w:t>
      </w:r>
      <w:r>
        <w:rPr>
          <w:rFonts w:ascii="Verdana" w:hAnsi="Verdana"/>
          <w:sz w:val="20"/>
          <w:szCs w:val="22"/>
        </w:rPr>
        <w:t xml:space="preserve"> hanno permesso di ottenere risultati in linea con gli obiettivi </w:t>
      </w:r>
      <w:r w:rsidRPr="00A97A67">
        <w:rPr>
          <w:rFonts w:ascii="Verdana" w:hAnsi="Verdana"/>
          <w:sz w:val="20"/>
          <w:szCs w:val="22"/>
        </w:rPr>
        <w:t xml:space="preserve">di </w:t>
      </w:r>
      <w:r w:rsidRPr="00081BA2">
        <w:rPr>
          <w:rFonts w:ascii="Verdana" w:hAnsi="Verdana"/>
          <w:b/>
          <w:sz w:val="20"/>
          <w:szCs w:val="22"/>
        </w:rPr>
        <w:t>Energy Globe</w:t>
      </w:r>
      <w:r w:rsidRPr="00A97A67">
        <w:rPr>
          <w:rFonts w:ascii="Verdana" w:hAnsi="Verdana"/>
          <w:sz w:val="20"/>
          <w:szCs w:val="22"/>
        </w:rPr>
        <w:t xml:space="preserve"> </w:t>
      </w:r>
      <w:r w:rsidR="00876201">
        <w:rPr>
          <w:rFonts w:ascii="Verdana" w:hAnsi="Verdana"/>
          <w:sz w:val="20"/>
          <w:szCs w:val="22"/>
        </w:rPr>
        <w:t>la cui missione, supportata da</w:t>
      </w:r>
      <w:r w:rsidR="00876201" w:rsidRPr="00876201">
        <w:rPr>
          <w:rFonts w:ascii="Verdana" w:hAnsi="Verdana"/>
          <w:sz w:val="20"/>
          <w:szCs w:val="22"/>
        </w:rPr>
        <w:t xml:space="preserve"> personalità di spicco e ambasciatori in 90 paesi del mondo, è quella </w:t>
      </w:r>
      <w:r w:rsidR="00876201">
        <w:rPr>
          <w:rFonts w:ascii="Verdana" w:hAnsi="Verdana"/>
          <w:sz w:val="20"/>
          <w:szCs w:val="22"/>
        </w:rPr>
        <w:t>di</w:t>
      </w:r>
      <w:r w:rsidRPr="00A97A67">
        <w:rPr>
          <w:rFonts w:ascii="Verdana" w:hAnsi="Verdana"/>
          <w:sz w:val="20"/>
          <w:szCs w:val="22"/>
        </w:rPr>
        <w:t xml:space="preserve"> aumentare l'attenzione globale su so</w:t>
      </w:r>
      <w:r w:rsidR="0083511F">
        <w:rPr>
          <w:rFonts w:ascii="Verdana" w:hAnsi="Verdana"/>
          <w:sz w:val="20"/>
          <w:szCs w:val="22"/>
        </w:rPr>
        <w:t>luzioni ambientali sostenibili</w:t>
      </w:r>
      <w:r w:rsidRPr="00A97A67">
        <w:rPr>
          <w:rFonts w:ascii="Verdana" w:hAnsi="Verdana"/>
          <w:sz w:val="20"/>
          <w:szCs w:val="22"/>
        </w:rPr>
        <w:t xml:space="preserve">, premiando </w:t>
      </w:r>
      <w:r w:rsidR="0083511F">
        <w:rPr>
          <w:rFonts w:ascii="Verdana" w:hAnsi="Verdana"/>
          <w:sz w:val="20"/>
          <w:szCs w:val="22"/>
        </w:rPr>
        <w:t>que</w:t>
      </w:r>
      <w:r w:rsidRPr="00A97A67">
        <w:rPr>
          <w:rFonts w:ascii="Verdana" w:hAnsi="Verdana"/>
          <w:sz w:val="20"/>
          <w:szCs w:val="22"/>
        </w:rPr>
        <w:t>i progetti a livello nazionale e</w:t>
      </w:r>
      <w:r w:rsidR="0083511F">
        <w:rPr>
          <w:rFonts w:ascii="Verdana" w:hAnsi="Verdana"/>
          <w:sz w:val="20"/>
          <w:szCs w:val="22"/>
        </w:rPr>
        <w:t>d</w:t>
      </w:r>
      <w:r w:rsidRPr="00A97A67">
        <w:rPr>
          <w:rFonts w:ascii="Verdana" w:hAnsi="Verdana"/>
          <w:sz w:val="20"/>
          <w:szCs w:val="22"/>
        </w:rPr>
        <w:t xml:space="preserve"> internazionale che mostrino</w:t>
      </w:r>
      <w:r>
        <w:rPr>
          <w:rFonts w:ascii="Verdana" w:hAnsi="Verdana"/>
          <w:sz w:val="20"/>
          <w:szCs w:val="22"/>
        </w:rPr>
        <w:t xml:space="preserve"> </w:t>
      </w:r>
      <w:r w:rsidRPr="00A97A67">
        <w:rPr>
          <w:rFonts w:ascii="Verdana" w:hAnsi="Verdana"/>
          <w:sz w:val="20"/>
          <w:szCs w:val="22"/>
        </w:rPr>
        <w:t>di saper conservare al meglio le risorse energetiche, che utilizzino fonti</w:t>
      </w:r>
      <w:r>
        <w:rPr>
          <w:rFonts w:ascii="Verdana" w:hAnsi="Verdana"/>
          <w:sz w:val="20"/>
          <w:szCs w:val="22"/>
        </w:rPr>
        <w:t xml:space="preserve"> </w:t>
      </w:r>
      <w:r w:rsidRPr="00A97A67">
        <w:rPr>
          <w:rFonts w:ascii="Verdana" w:hAnsi="Verdana"/>
          <w:sz w:val="20"/>
          <w:szCs w:val="22"/>
        </w:rPr>
        <w:t>rinnovabili e il cui impatto ambientale risulti bassissimo. In tal senso, la costruzione di</w:t>
      </w:r>
      <w:r w:rsidR="0083511F">
        <w:rPr>
          <w:rFonts w:ascii="Verdana" w:hAnsi="Verdana"/>
          <w:sz w:val="20"/>
          <w:szCs w:val="22"/>
        </w:rPr>
        <w:t xml:space="preserve"> </w:t>
      </w:r>
      <w:proofErr w:type="spellStart"/>
      <w:r w:rsidR="0083511F" w:rsidRPr="00081BA2">
        <w:rPr>
          <w:rFonts w:ascii="Verdana" w:hAnsi="Verdana"/>
          <w:b/>
          <w:sz w:val="20"/>
          <w:szCs w:val="22"/>
        </w:rPr>
        <w:t>Biosph</w:t>
      </w:r>
      <w:r w:rsidRPr="00081BA2">
        <w:rPr>
          <w:rFonts w:ascii="Verdana" w:hAnsi="Verdana"/>
          <w:b/>
          <w:sz w:val="20"/>
          <w:szCs w:val="22"/>
        </w:rPr>
        <w:t>era</w:t>
      </w:r>
      <w:proofErr w:type="spellEnd"/>
      <w:r w:rsidRPr="00081BA2">
        <w:rPr>
          <w:rFonts w:ascii="Verdana" w:hAnsi="Verdana"/>
          <w:b/>
          <w:sz w:val="20"/>
          <w:szCs w:val="22"/>
        </w:rPr>
        <w:t xml:space="preserve"> 2.0 è </w:t>
      </w:r>
      <w:r w:rsidR="002E6B67" w:rsidRPr="00081BA2">
        <w:rPr>
          <w:rFonts w:ascii="Verdana" w:hAnsi="Verdana"/>
          <w:b/>
          <w:sz w:val="20"/>
          <w:szCs w:val="22"/>
        </w:rPr>
        <w:t>stata premiata</w:t>
      </w:r>
      <w:r w:rsidR="002E6B67">
        <w:rPr>
          <w:rFonts w:ascii="Verdana" w:hAnsi="Verdana"/>
          <w:sz w:val="20"/>
          <w:szCs w:val="22"/>
        </w:rPr>
        <w:t xml:space="preserve"> come</w:t>
      </w:r>
      <w:r w:rsidRPr="00A97A67">
        <w:rPr>
          <w:rFonts w:ascii="Verdana" w:hAnsi="Verdana"/>
          <w:sz w:val="20"/>
          <w:szCs w:val="22"/>
        </w:rPr>
        <w:t xml:space="preserve"> “una soluzione innovativa ed efficace in grado di ridurre gli stress ambientali che causano la mancanza di comfort abitativo e ottimizzano l’uso dell'energia psicofisica umana”.</w:t>
      </w:r>
    </w:p>
    <w:p w14:paraId="4C79BA5B" w14:textId="77777777" w:rsidR="00D6744B" w:rsidRDefault="00D6744B" w:rsidP="00876201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14:paraId="6FB9CF60" w14:textId="3BF5798C" w:rsidR="00A160C0" w:rsidRDefault="00D6744B" w:rsidP="00A160C0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  <w:r w:rsidRPr="001D79A1">
        <w:rPr>
          <w:rFonts w:ascii="Verdana" w:hAnsi="Verdana"/>
          <w:sz w:val="20"/>
          <w:szCs w:val="22"/>
        </w:rPr>
        <w:t xml:space="preserve">Ideato da </w:t>
      </w:r>
      <w:proofErr w:type="spellStart"/>
      <w:r w:rsidRPr="001D79A1">
        <w:rPr>
          <w:rFonts w:ascii="Verdana" w:hAnsi="Verdana"/>
          <w:sz w:val="20"/>
          <w:szCs w:val="22"/>
        </w:rPr>
        <w:t>Aktivhaus</w:t>
      </w:r>
      <w:proofErr w:type="spellEnd"/>
      <w:r w:rsidRPr="001D79A1">
        <w:rPr>
          <w:rFonts w:ascii="Verdana" w:hAnsi="Verdana"/>
          <w:sz w:val="20"/>
          <w:szCs w:val="22"/>
        </w:rPr>
        <w:t xml:space="preserve">, </w:t>
      </w:r>
      <w:proofErr w:type="spellStart"/>
      <w:r w:rsidRPr="001D79A1">
        <w:rPr>
          <w:rFonts w:ascii="Verdana" w:hAnsi="Verdana"/>
          <w:b/>
          <w:sz w:val="20"/>
          <w:szCs w:val="22"/>
        </w:rPr>
        <w:t>Biosphera</w:t>
      </w:r>
      <w:proofErr w:type="spellEnd"/>
      <w:r w:rsidRPr="001D79A1">
        <w:rPr>
          <w:rFonts w:ascii="Verdana" w:hAnsi="Verdana"/>
          <w:sz w:val="20"/>
          <w:szCs w:val="22"/>
        </w:rPr>
        <w:t xml:space="preserve"> è un progetto incentrato sulla costruzione di case in grado di portare </w:t>
      </w:r>
      <w:r w:rsidRPr="001D79A1">
        <w:rPr>
          <w:rFonts w:ascii="Verdana" w:hAnsi="Verdana"/>
          <w:b/>
          <w:sz w:val="20"/>
          <w:szCs w:val="22"/>
        </w:rPr>
        <w:t>benessere reale agli abitanti</w:t>
      </w:r>
      <w:r w:rsidRPr="001D79A1">
        <w:rPr>
          <w:rFonts w:ascii="Verdana" w:hAnsi="Verdana"/>
          <w:sz w:val="20"/>
          <w:szCs w:val="22"/>
        </w:rPr>
        <w:t xml:space="preserve">. Un’attività che coinvolge 7 Istituti di ricerca, 4 enti di certificazione e più di 40 realtà imprenditoriali, tra cui </w:t>
      </w:r>
      <w:r w:rsidRPr="001D79A1">
        <w:rPr>
          <w:rFonts w:ascii="Verdana" w:hAnsi="Verdana"/>
          <w:b/>
          <w:sz w:val="20"/>
          <w:szCs w:val="22"/>
        </w:rPr>
        <w:t xml:space="preserve">AVE, importante </w:t>
      </w:r>
      <w:r w:rsidR="001D79A1" w:rsidRPr="001D79A1">
        <w:rPr>
          <w:rFonts w:ascii="Verdana" w:hAnsi="Verdana"/>
          <w:b/>
          <w:sz w:val="20"/>
          <w:szCs w:val="22"/>
        </w:rPr>
        <w:t xml:space="preserve">partner e </w:t>
      </w:r>
      <w:r w:rsidRPr="001D79A1">
        <w:rPr>
          <w:rFonts w:ascii="Verdana" w:hAnsi="Verdana"/>
          <w:b/>
          <w:sz w:val="20"/>
          <w:szCs w:val="22"/>
        </w:rPr>
        <w:t>protagonista mediante la sua domotica a marchio DOMINA plus e le sue soluzioni di design per l’impiantistica evoluta</w:t>
      </w:r>
      <w:r w:rsidRPr="001D79A1">
        <w:rPr>
          <w:rFonts w:ascii="Verdana" w:hAnsi="Verdana"/>
          <w:sz w:val="20"/>
          <w:szCs w:val="22"/>
        </w:rPr>
        <w:t xml:space="preserve">. L’obiettivo è quello di portare un cambio di paradigma nel mondo delle costruzioni, </w:t>
      </w:r>
      <w:r w:rsidR="001D79A1" w:rsidRPr="001D79A1">
        <w:rPr>
          <w:rFonts w:ascii="Verdana" w:hAnsi="Verdana"/>
          <w:sz w:val="20"/>
          <w:szCs w:val="22"/>
        </w:rPr>
        <w:t>“</w:t>
      </w:r>
      <w:r w:rsidRPr="001D79A1">
        <w:rPr>
          <w:rFonts w:ascii="Verdana" w:hAnsi="Verdana"/>
          <w:sz w:val="20"/>
          <w:szCs w:val="22"/>
        </w:rPr>
        <w:t>mettendo l’uomo - i suoi sensi, i suoi bisogni, la sua fisiologia - al centro di ogni progetto abitativo”.</w:t>
      </w:r>
      <w:r w:rsidR="001D79A1" w:rsidRPr="001D79A1">
        <w:rPr>
          <w:rFonts w:ascii="Verdana" w:hAnsi="Verdana"/>
          <w:sz w:val="20"/>
          <w:szCs w:val="22"/>
        </w:rPr>
        <w:t xml:space="preserve"> Per farlo, vengono testare le tecnologie più avanzate al mondo da implementare in seguito </w:t>
      </w:r>
      <w:r w:rsidR="002A1661">
        <w:rPr>
          <w:rFonts w:ascii="Verdana" w:hAnsi="Verdana"/>
          <w:sz w:val="20"/>
          <w:szCs w:val="22"/>
        </w:rPr>
        <w:t>n</w:t>
      </w:r>
      <w:r w:rsidR="001D79A1" w:rsidRPr="001D79A1">
        <w:rPr>
          <w:rFonts w:ascii="Verdana" w:hAnsi="Verdana"/>
          <w:sz w:val="20"/>
          <w:szCs w:val="22"/>
        </w:rPr>
        <w:t xml:space="preserve">egli edifici di nuova generazione. </w:t>
      </w:r>
      <w:r w:rsidR="001D79A1" w:rsidRPr="00A160C0">
        <w:rPr>
          <w:rFonts w:ascii="Verdana" w:hAnsi="Verdana"/>
          <w:sz w:val="20"/>
          <w:szCs w:val="22"/>
        </w:rPr>
        <w:t>Inseguendo obiettivi</w:t>
      </w:r>
      <w:r w:rsidR="001D79A1">
        <w:rPr>
          <w:rFonts w:ascii="Verdana" w:hAnsi="Verdana"/>
          <w:sz w:val="20"/>
          <w:szCs w:val="22"/>
        </w:rPr>
        <w:t xml:space="preserve"> </w:t>
      </w:r>
      <w:r w:rsidR="001D79A1" w:rsidRPr="00A160C0">
        <w:rPr>
          <w:rFonts w:ascii="Verdana" w:hAnsi="Verdana"/>
          <w:sz w:val="20"/>
          <w:szCs w:val="22"/>
        </w:rPr>
        <w:t xml:space="preserve">via via più complessi, </w:t>
      </w:r>
      <w:proofErr w:type="spellStart"/>
      <w:r w:rsidR="001D79A1" w:rsidRPr="00A160C0">
        <w:rPr>
          <w:rFonts w:ascii="Verdana" w:hAnsi="Verdana"/>
          <w:sz w:val="20"/>
          <w:szCs w:val="22"/>
        </w:rPr>
        <w:t>Biosphera</w:t>
      </w:r>
      <w:proofErr w:type="spellEnd"/>
      <w:r w:rsidR="001D79A1" w:rsidRPr="00A160C0">
        <w:rPr>
          <w:rFonts w:ascii="Verdana" w:hAnsi="Verdana"/>
          <w:sz w:val="20"/>
          <w:szCs w:val="22"/>
        </w:rPr>
        <w:t xml:space="preserve"> Project ha </w:t>
      </w:r>
      <w:r w:rsidR="002A1661">
        <w:rPr>
          <w:rFonts w:ascii="Verdana" w:hAnsi="Verdana"/>
          <w:sz w:val="20"/>
          <w:szCs w:val="22"/>
        </w:rPr>
        <w:t xml:space="preserve">progressivamente </w:t>
      </w:r>
      <w:r w:rsidR="001D79A1" w:rsidRPr="00A160C0">
        <w:rPr>
          <w:rFonts w:ascii="Verdana" w:hAnsi="Verdana"/>
          <w:sz w:val="20"/>
          <w:szCs w:val="22"/>
        </w:rPr>
        <w:t xml:space="preserve">sviluppato tre unità abitative itineranti ed energeticamente autonome, con l’obiettivo di realizzare edifici rigenerativi. </w:t>
      </w:r>
      <w:proofErr w:type="spellStart"/>
      <w:r w:rsidR="001D79A1" w:rsidRPr="00A160C0">
        <w:rPr>
          <w:rFonts w:ascii="Verdana" w:hAnsi="Verdana"/>
          <w:b/>
          <w:sz w:val="20"/>
          <w:szCs w:val="22"/>
        </w:rPr>
        <w:t>Biosphera</w:t>
      </w:r>
      <w:proofErr w:type="spellEnd"/>
      <w:r w:rsidR="001D79A1" w:rsidRPr="00A160C0">
        <w:rPr>
          <w:rFonts w:ascii="Verdana" w:hAnsi="Verdana"/>
          <w:b/>
          <w:sz w:val="20"/>
          <w:szCs w:val="22"/>
        </w:rPr>
        <w:t xml:space="preserve"> </w:t>
      </w:r>
      <w:r w:rsidR="002A1661">
        <w:rPr>
          <w:rFonts w:ascii="Verdana" w:hAnsi="Verdana"/>
          <w:b/>
          <w:sz w:val="20"/>
          <w:szCs w:val="22"/>
        </w:rPr>
        <w:t xml:space="preserve">3.0 </w:t>
      </w:r>
      <w:r w:rsidR="001D79A1" w:rsidRPr="00A160C0">
        <w:rPr>
          <w:rFonts w:ascii="Verdana" w:hAnsi="Verdana"/>
          <w:b/>
          <w:sz w:val="20"/>
          <w:szCs w:val="22"/>
        </w:rPr>
        <w:t>Equilibrium</w:t>
      </w:r>
      <w:r w:rsidR="00A160C0" w:rsidRPr="00A160C0">
        <w:rPr>
          <w:rFonts w:ascii="Verdana" w:hAnsi="Verdana"/>
          <w:sz w:val="20"/>
          <w:szCs w:val="22"/>
        </w:rPr>
        <w:t xml:space="preserve"> è </w:t>
      </w:r>
      <w:r w:rsidR="00A160C0">
        <w:rPr>
          <w:rFonts w:ascii="Verdana" w:hAnsi="Verdana"/>
          <w:sz w:val="20"/>
          <w:szCs w:val="22"/>
        </w:rPr>
        <w:t>la terza soluzione</w:t>
      </w:r>
      <w:r w:rsidR="001D79A1" w:rsidRPr="00A160C0">
        <w:rPr>
          <w:rFonts w:ascii="Verdana" w:hAnsi="Verdana"/>
          <w:sz w:val="20"/>
          <w:szCs w:val="22"/>
        </w:rPr>
        <w:t xml:space="preserve"> del progetto, </w:t>
      </w:r>
      <w:r w:rsidR="00A160C0">
        <w:rPr>
          <w:rFonts w:ascii="Verdana" w:hAnsi="Verdana"/>
          <w:sz w:val="20"/>
          <w:szCs w:val="22"/>
        </w:rPr>
        <w:t xml:space="preserve">riconosciuta </w:t>
      </w:r>
      <w:r w:rsidR="001D79A1" w:rsidRPr="00A160C0">
        <w:rPr>
          <w:rFonts w:ascii="Verdana" w:hAnsi="Verdana"/>
          <w:sz w:val="20"/>
          <w:szCs w:val="22"/>
        </w:rPr>
        <w:t xml:space="preserve">a maggio 2019 come </w:t>
      </w:r>
      <w:r w:rsidR="001D79A1" w:rsidRPr="00A160C0">
        <w:rPr>
          <w:rFonts w:ascii="Verdana" w:hAnsi="Verdana"/>
          <w:b/>
          <w:sz w:val="20"/>
          <w:szCs w:val="22"/>
        </w:rPr>
        <w:t xml:space="preserve">la più piccola </w:t>
      </w:r>
      <w:proofErr w:type="spellStart"/>
      <w:r w:rsidR="001D79A1" w:rsidRPr="00A160C0">
        <w:rPr>
          <w:rFonts w:ascii="Verdana" w:hAnsi="Verdana"/>
          <w:b/>
          <w:sz w:val="20"/>
          <w:szCs w:val="22"/>
        </w:rPr>
        <w:t>passivhaus</w:t>
      </w:r>
      <w:proofErr w:type="spellEnd"/>
      <w:r w:rsidR="001D79A1" w:rsidRPr="00A160C0">
        <w:rPr>
          <w:rFonts w:ascii="Verdana" w:hAnsi="Verdana"/>
          <w:b/>
          <w:sz w:val="20"/>
          <w:szCs w:val="22"/>
        </w:rPr>
        <w:t xml:space="preserve"> del mond</w:t>
      </w:r>
      <w:r w:rsidR="00A160C0" w:rsidRPr="00A160C0">
        <w:rPr>
          <w:rFonts w:ascii="Verdana" w:hAnsi="Verdana"/>
          <w:b/>
          <w:sz w:val="20"/>
          <w:szCs w:val="22"/>
        </w:rPr>
        <w:t>o</w:t>
      </w:r>
      <w:r w:rsidR="00A160C0" w:rsidRPr="00A160C0">
        <w:rPr>
          <w:rFonts w:ascii="Verdana" w:hAnsi="Verdana"/>
          <w:sz w:val="20"/>
          <w:szCs w:val="22"/>
        </w:rPr>
        <w:t>, itinerante</w:t>
      </w:r>
      <w:r w:rsidR="00A160C0">
        <w:rPr>
          <w:rFonts w:ascii="Verdana" w:hAnsi="Verdana"/>
          <w:sz w:val="20"/>
          <w:szCs w:val="22"/>
        </w:rPr>
        <w:t xml:space="preserve"> (progetto pilota).</w:t>
      </w:r>
      <w:r w:rsidR="00A160C0" w:rsidRPr="00A160C0">
        <w:rPr>
          <w:rFonts w:ascii="Verdana" w:hAnsi="Verdana"/>
          <w:sz w:val="20"/>
          <w:szCs w:val="22"/>
        </w:rPr>
        <w:t xml:space="preserve"> </w:t>
      </w:r>
      <w:proofErr w:type="spellStart"/>
      <w:r w:rsidR="00A160C0" w:rsidRPr="00A160C0">
        <w:rPr>
          <w:rFonts w:ascii="Verdana" w:hAnsi="Verdana"/>
          <w:b/>
          <w:sz w:val="20"/>
          <w:szCs w:val="22"/>
        </w:rPr>
        <w:t>Biosphera</w:t>
      </w:r>
      <w:proofErr w:type="spellEnd"/>
      <w:r w:rsidR="00160D23">
        <w:rPr>
          <w:rFonts w:ascii="Verdana" w:hAnsi="Verdana"/>
          <w:b/>
          <w:sz w:val="20"/>
          <w:szCs w:val="22"/>
        </w:rPr>
        <w:t xml:space="preserve"> 3.0</w:t>
      </w:r>
      <w:r w:rsidR="00A160C0" w:rsidRPr="00A160C0">
        <w:rPr>
          <w:rFonts w:ascii="Verdana" w:hAnsi="Verdana"/>
          <w:b/>
          <w:sz w:val="20"/>
          <w:szCs w:val="22"/>
        </w:rPr>
        <w:t xml:space="preserve"> Equilibrium</w:t>
      </w:r>
      <w:r w:rsidR="00A160C0" w:rsidRPr="00A160C0">
        <w:rPr>
          <w:rFonts w:ascii="Verdana" w:hAnsi="Verdana"/>
          <w:sz w:val="20"/>
          <w:szCs w:val="22"/>
        </w:rPr>
        <w:t xml:space="preserve"> </w:t>
      </w:r>
      <w:r w:rsidR="00A160C0">
        <w:rPr>
          <w:rFonts w:ascii="Verdana" w:hAnsi="Verdana"/>
          <w:sz w:val="20"/>
          <w:szCs w:val="22"/>
        </w:rPr>
        <w:t>risulta essere inoltre</w:t>
      </w:r>
      <w:r w:rsidR="00A160C0" w:rsidRPr="00A160C0">
        <w:rPr>
          <w:rFonts w:ascii="Verdana" w:hAnsi="Verdana"/>
          <w:sz w:val="20"/>
          <w:szCs w:val="22"/>
        </w:rPr>
        <w:t xml:space="preserve"> il primo modulo abitativo del globo a vedere riconosciute le proprie qualità da tre degli enti certificatori più selettivi: </w:t>
      </w:r>
      <w:proofErr w:type="spellStart"/>
      <w:r w:rsidR="00A160C0" w:rsidRPr="00A160C0">
        <w:rPr>
          <w:rFonts w:ascii="Verdana" w:hAnsi="Verdana"/>
          <w:sz w:val="20"/>
          <w:szCs w:val="22"/>
        </w:rPr>
        <w:t>Passivhaus</w:t>
      </w:r>
      <w:proofErr w:type="spellEnd"/>
      <w:r w:rsidR="00A160C0" w:rsidRPr="00A160C0">
        <w:rPr>
          <w:rFonts w:ascii="Verdana" w:hAnsi="Verdana"/>
          <w:sz w:val="20"/>
          <w:szCs w:val="22"/>
        </w:rPr>
        <w:t xml:space="preserve">, </w:t>
      </w:r>
      <w:proofErr w:type="spellStart"/>
      <w:r w:rsidR="00A160C0" w:rsidRPr="00A160C0">
        <w:rPr>
          <w:rFonts w:ascii="Verdana" w:hAnsi="Verdana"/>
          <w:sz w:val="20"/>
          <w:szCs w:val="22"/>
        </w:rPr>
        <w:t>Minergie</w:t>
      </w:r>
      <w:proofErr w:type="spellEnd"/>
      <w:r w:rsidR="00A160C0" w:rsidRPr="00A160C0">
        <w:rPr>
          <w:rFonts w:ascii="Verdana" w:hAnsi="Verdana"/>
          <w:sz w:val="20"/>
          <w:szCs w:val="22"/>
        </w:rPr>
        <w:t xml:space="preserve">, </w:t>
      </w:r>
      <w:proofErr w:type="spellStart"/>
      <w:r w:rsidR="00A160C0" w:rsidRPr="00A160C0">
        <w:rPr>
          <w:rFonts w:ascii="Verdana" w:hAnsi="Verdana"/>
          <w:sz w:val="20"/>
          <w:szCs w:val="22"/>
        </w:rPr>
        <w:t>Casaclima</w:t>
      </w:r>
      <w:proofErr w:type="spellEnd"/>
      <w:r w:rsidR="00A160C0" w:rsidRPr="00A160C0">
        <w:rPr>
          <w:rFonts w:ascii="Verdana" w:hAnsi="Verdana"/>
          <w:sz w:val="20"/>
          <w:szCs w:val="22"/>
        </w:rPr>
        <w:t>. È inoltre già stata avviata la procedura di valutazione da parte del Living Building Challenge, la più importante certificazione relativa al benessere degli abitanti di un edificio.</w:t>
      </w:r>
    </w:p>
    <w:p w14:paraId="6A92E8E1" w14:textId="77777777" w:rsidR="000176F1" w:rsidRDefault="000176F1" w:rsidP="00A160C0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14:paraId="40204E12" w14:textId="544115D2" w:rsidR="007C1D58" w:rsidRDefault="002536A9" w:rsidP="00A160C0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Partner</w:t>
      </w:r>
      <w:r w:rsidR="000176F1" w:rsidRPr="00807BDE"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 xml:space="preserve">di </w:t>
      </w:r>
      <w:proofErr w:type="spellStart"/>
      <w:r w:rsidRPr="00807BDE">
        <w:rPr>
          <w:rFonts w:ascii="Verdana" w:hAnsi="Verdana"/>
          <w:sz w:val="20"/>
          <w:szCs w:val="22"/>
        </w:rPr>
        <w:t>Biosphera</w:t>
      </w:r>
      <w:proofErr w:type="spellEnd"/>
      <w:r w:rsidR="00160D23">
        <w:rPr>
          <w:rFonts w:ascii="Verdana" w:hAnsi="Verdana"/>
          <w:sz w:val="20"/>
          <w:szCs w:val="22"/>
        </w:rPr>
        <w:t>, progetto</w:t>
      </w:r>
      <w:r w:rsidR="00834FAF">
        <w:rPr>
          <w:rFonts w:ascii="Verdana" w:hAnsi="Verdana"/>
          <w:sz w:val="20"/>
          <w:szCs w:val="22"/>
        </w:rPr>
        <w:t xml:space="preserve"> che ha ottenuto</w:t>
      </w:r>
      <w:r w:rsidR="00834FAF" w:rsidRPr="00807BDE">
        <w:rPr>
          <w:rFonts w:ascii="Verdana" w:hAnsi="Verdana"/>
          <w:sz w:val="20"/>
          <w:szCs w:val="22"/>
        </w:rPr>
        <w:t xml:space="preserve"> le più alte certificazioni </w:t>
      </w:r>
      <w:r w:rsidR="00834FAF">
        <w:rPr>
          <w:rFonts w:ascii="Verdana" w:hAnsi="Verdana"/>
          <w:sz w:val="20"/>
          <w:szCs w:val="22"/>
        </w:rPr>
        <w:t>nel campo della sostenibilità</w:t>
      </w:r>
      <w:r w:rsidR="00160D23">
        <w:rPr>
          <w:rFonts w:ascii="Verdana" w:hAnsi="Verdana"/>
          <w:sz w:val="20"/>
          <w:szCs w:val="22"/>
        </w:rPr>
        <w:t xml:space="preserve"> e </w:t>
      </w:r>
      <w:r>
        <w:rPr>
          <w:rFonts w:ascii="Verdana" w:hAnsi="Verdana"/>
          <w:sz w:val="20"/>
          <w:szCs w:val="22"/>
        </w:rPr>
        <w:t>vincitore</w:t>
      </w:r>
      <w:r w:rsidR="000176F1" w:rsidRPr="00807BDE"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>del</w:t>
      </w:r>
      <w:r w:rsidR="000176F1" w:rsidRPr="00807BDE">
        <w:rPr>
          <w:rFonts w:ascii="Verdana" w:hAnsi="Verdana"/>
          <w:sz w:val="20"/>
          <w:szCs w:val="22"/>
        </w:rPr>
        <w:t xml:space="preserve">l’Energy Globe Award, </w:t>
      </w:r>
      <w:r w:rsidR="000176F1" w:rsidRPr="00581995">
        <w:rPr>
          <w:rFonts w:ascii="Verdana" w:hAnsi="Verdana"/>
          <w:b/>
          <w:sz w:val="20"/>
          <w:szCs w:val="22"/>
        </w:rPr>
        <w:t xml:space="preserve">AVE </w:t>
      </w:r>
      <w:r w:rsidR="00807BDE" w:rsidRPr="00581995">
        <w:rPr>
          <w:rFonts w:ascii="Verdana" w:hAnsi="Verdana"/>
          <w:b/>
          <w:sz w:val="20"/>
          <w:szCs w:val="22"/>
        </w:rPr>
        <w:t>si dimostra ancora una volta innovativa</w:t>
      </w:r>
      <w:r w:rsidR="00807BDE">
        <w:rPr>
          <w:rFonts w:ascii="Verdana" w:hAnsi="Verdana"/>
          <w:sz w:val="20"/>
          <w:szCs w:val="22"/>
        </w:rPr>
        <w:t>,</w:t>
      </w:r>
      <w:r w:rsidR="00807BDE" w:rsidRPr="00807BDE">
        <w:rPr>
          <w:rFonts w:ascii="Verdana" w:hAnsi="Verdana"/>
          <w:sz w:val="20"/>
          <w:szCs w:val="22"/>
        </w:rPr>
        <w:t xml:space="preserve"> pronta a </w:t>
      </w:r>
      <w:r w:rsidR="00807BDE">
        <w:rPr>
          <w:rFonts w:ascii="Verdana" w:hAnsi="Verdana"/>
          <w:sz w:val="20"/>
          <w:szCs w:val="22"/>
        </w:rPr>
        <w:t>rivoluzionare</w:t>
      </w:r>
      <w:r w:rsidR="002A1661">
        <w:rPr>
          <w:rFonts w:ascii="Verdana" w:hAnsi="Verdana"/>
          <w:sz w:val="20"/>
          <w:szCs w:val="22"/>
        </w:rPr>
        <w:t xml:space="preserve"> con la sua domotica</w:t>
      </w:r>
      <w:r w:rsidR="00807BDE">
        <w:rPr>
          <w:rFonts w:ascii="Verdana" w:hAnsi="Verdana"/>
          <w:sz w:val="20"/>
          <w:szCs w:val="22"/>
        </w:rPr>
        <w:t xml:space="preserve"> il modo di </w:t>
      </w:r>
      <w:r w:rsidR="002A1661">
        <w:rPr>
          <w:rFonts w:ascii="Verdana" w:hAnsi="Verdana"/>
          <w:sz w:val="20"/>
          <w:szCs w:val="22"/>
        </w:rPr>
        <w:t>concepire,</w:t>
      </w:r>
      <w:r w:rsidR="00807BDE">
        <w:rPr>
          <w:rFonts w:ascii="Verdana" w:hAnsi="Verdana"/>
          <w:sz w:val="20"/>
          <w:szCs w:val="22"/>
        </w:rPr>
        <w:t xml:space="preserve"> creare </w:t>
      </w:r>
      <w:r w:rsidR="002A1661">
        <w:rPr>
          <w:rFonts w:ascii="Verdana" w:hAnsi="Verdana"/>
          <w:sz w:val="20"/>
          <w:szCs w:val="22"/>
        </w:rPr>
        <w:t xml:space="preserve">e vivere le </w:t>
      </w:r>
      <w:r w:rsidR="00160D23">
        <w:rPr>
          <w:rFonts w:ascii="Verdana" w:hAnsi="Verdana"/>
          <w:sz w:val="20"/>
          <w:szCs w:val="22"/>
        </w:rPr>
        <w:t>abitazioni</w:t>
      </w:r>
      <w:r w:rsidR="00807BDE">
        <w:rPr>
          <w:rFonts w:ascii="Verdana" w:hAnsi="Verdana"/>
          <w:sz w:val="20"/>
          <w:szCs w:val="22"/>
        </w:rPr>
        <w:t xml:space="preserve"> attraverso </w:t>
      </w:r>
      <w:r w:rsidR="00807BDE" w:rsidRPr="00581995">
        <w:rPr>
          <w:rFonts w:ascii="Verdana" w:hAnsi="Verdana"/>
          <w:b/>
          <w:sz w:val="20"/>
          <w:szCs w:val="22"/>
        </w:rPr>
        <w:t xml:space="preserve">soluzioni </w:t>
      </w:r>
      <w:proofErr w:type="spellStart"/>
      <w:r w:rsidR="00807BDE" w:rsidRPr="00581995">
        <w:rPr>
          <w:rFonts w:ascii="Verdana" w:hAnsi="Verdana"/>
          <w:b/>
          <w:sz w:val="20"/>
          <w:szCs w:val="22"/>
        </w:rPr>
        <w:t>smart</w:t>
      </w:r>
      <w:proofErr w:type="spellEnd"/>
      <w:r w:rsidR="00807BDE" w:rsidRPr="00581995">
        <w:rPr>
          <w:rFonts w:ascii="Verdana" w:hAnsi="Verdana"/>
          <w:b/>
          <w:sz w:val="20"/>
          <w:szCs w:val="22"/>
        </w:rPr>
        <w:t xml:space="preserve">, </w:t>
      </w:r>
      <w:r w:rsidR="002A1661" w:rsidRPr="00581995">
        <w:rPr>
          <w:rFonts w:ascii="Verdana" w:hAnsi="Verdana"/>
          <w:b/>
          <w:sz w:val="20"/>
          <w:szCs w:val="22"/>
        </w:rPr>
        <w:t>ottimizzate</w:t>
      </w:r>
      <w:r w:rsidR="00807BDE" w:rsidRPr="00581995">
        <w:rPr>
          <w:rFonts w:ascii="Verdana" w:hAnsi="Verdana"/>
          <w:b/>
          <w:sz w:val="20"/>
          <w:szCs w:val="22"/>
        </w:rPr>
        <w:t xml:space="preserve"> e di qualit</w:t>
      </w:r>
      <w:r w:rsidR="00160D23">
        <w:rPr>
          <w:rFonts w:ascii="Verdana" w:hAnsi="Verdana"/>
          <w:b/>
          <w:sz w:val="20"/>
          <w:szCs w:val="22"/>
        </w:rPr>
        <w:t>à.</w:t>
      </w:r>
    </w:p>
    <w:p w14:paraId="66B3E738" w14:textId="77777777" w:rsidR="002B13FC" w:rsidRDefault="002B13FC" w:rsidP="00A160C0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14:paraId="66450CFE" w14:textId="7EA78A93" w:rsidR="002A1661" w:rsidRDefault="00FF1CFF" w:rsidP="00A160C0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Rezzato, 3</w:t>
      </w:r>
      <w:bookmarkStart w:id="0" w:name="_GoBack"/>
      <w:bookmarkEnd w:id="0"/>
      <w:r w:rsidR="000176F1">
        <w:rPr>
          <w:rFonts w:ascii="Verdana" w:hAnsi="Verdana"/>
          <w:sz w:val="20"/>
          <w:szCs w:val="22"/>
        </w:rPr>
        <w:t xml:space="preserve"> luglio 2019</w:t>
      </w:r>
    </w:p>
    <w:sectPr w:rsidR="002A1661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5AB9" w14:textId="77777777" w:rsidR="0071605E" w:rsidRDefault="0071605E" w:rsidP="00BD1C27">
      <w:r>
        <w:separator/>
      </w:r>
    </w:p>
  </w:endnote>
  <w:endnote w:type="continuationSeparator" w:id="0">
    <w:p w14:paraId="705936AD" w14:textId="77777777" w:rsidR="0071605E" w:rsidRDefault="0071605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3A295" w14:textId="529466C1" w:rsidR="007C1D58" w:rsidRPr="007C1D58" w:rsidRDefault="0071605E" w:rsidP="007C1D58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20"/>
        <w:szCs w:val="22"/>
      </w:rPr>
    </w:pPr>
    <w:hyperlink r:id="rId1" w:history="1">
      <w:r w:rsidR="007C1D58" w:rsidRPr="007C1D58">
        <w:rPr>
          <w:rStyle w:val="Collegamentoipertestuale"/>
          <w:rFonts w:ascii="Verdana" w:hAnsi="Verdana"/>
          <w:b/>
          <w:color w:val="auto"/>
          <w:sz w:val="20"/>
          <w:szCs w:val="22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4DFA1" w14:textId="77777777" w:rsidR="0071605E" w:rsidRDefault="0071605E" w:rsidP="00BD1C27">
      <w:r>
        <w:separator/>
      </w:r>
    </w:p>
  </w:footnote>
  <w:footnote w:type="continuationSeparator" w:id="0">
    <w:p w14:paraId="4E57EDB2" w14:textId="77777777" w:rsidR="0071605E" w:rsidRDefault="0071605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C336B"/>
    <w:multiLevelType w:val="hybridMultilevel"/>
    <w:tmpl w:val="7510458C"/>
    <w:lvl w:ilvl="0" w:tplc="9CF87F98">
      <w:numFmt w:val="bullet"/>
      <w:lvlText w:val="-"/>
      <w:lvlJc w:val="left"/>
      <w:pPr>
        <w:ind w:left="360" w:hanging="360"/>
      </w:pPr>
      <w:rPr>
        <w:rFonts w:ascii="Helvetica" w:eastAsia="Times New Roman" w:hAnsi="Helvetica" w:cs="Times New Roman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A1C9F"/>
    <w:multiLevelType w:val="hybridMultilevel"/>
    <w:tmpl w:val="6854F994"/>
    <w:lvl w:ilvl="0" w:tplc="9CF87F9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0A28"/>
    <w:multiLevelType w:val="hybridMultilevel"/>
    <w:tmpl w:val="A28417E2"/>
    <w:lvl w:ilvl="0" w:tplc="9CF87F9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D1FC9"/>
    <w:multiLevelType w:val="hybridMultilevel"/>
    <w:tmpl w:val="2B247FAE"/>
    <w:lvl w:ilvl="0" w:tplc="50541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65F67"/>
    <w:multiLevelType w:val="hybridMultilevel"/>
    <w:tmpl w:val="2974A376"/>
    <w:lvl w:ilvl="0" w:tplc="29ECA038">
      <w:numFmt w:val="bullet"/>
      <w:lvlText w:val="n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A0BE0"/>
    <w:multiLevelType w:val="hybridMultilevel"/>
    <w:tmpl w:val="338A9DC6"/>
    <w:lvl w:ilvl="0" w:tplc="50541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4"/>
  </w:num>
  <w:num w:numId="5">
    <w:abstractNumId w:val="16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7"/>
  </w:num>
  <w:num w:numId="11">
    <w:abstractNumId w:val="25"/>
  </w:num>
  <w:num w:numId="12">
    <w:abstractNumId w:val="0"/>
  </w:num>
  <w:num w:numId="13">
    <w:abstractNumId w:val="18"/>
  </w:num>
  <w:num w:numId="14">
    <w:abstractNumId w:val="10"/>
  </w:num>
  <w:num w:numId="15">
    <w:abstractNumId w:val="23"/>
  </w:num>
  <w:num w:numId="16">
    <w:abstractNumId w:val="1"/>
  </w:num>
  <w:num w:numId="17">
    <w:abstractNumId w:val="11"/>
  </w:num>
  <w:num w:numId="18">
    <w:abstractNumId w:val="9"/>
  </w:num>
  <w:num w:numId="19">
    <w:abstractNumId w:val="12"/>
  </w:num>
  <w:num w:numId="20">
    <w:abstractNumId w:val="19"/>
  </w:num>
  <w:num w:numId="21">
    <w:abstractNumId w:val="13"/>
  </w:num>
  <w:num w:numId="22">
    <w:abstractNumId w:val="21"/>
  </w:num>
  <w:num w:numId="23">
    <w:abstractNumId w:val="15"/>
  </w:num>
  <w:num w:numId="24">
    <w:abstractNumId w:val="22"/>
  </w:num>
  <w:num w:numId="25">
    <w:abstractNumId w:val="20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6F1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1BA2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245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0D23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D79A1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6A9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1661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3FC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B67"/>
    <w:rsid w:val="002E6D0B"/>
    <w:rsid w:val="002F04F7"/>
    <w:rsid w:val="002F05B9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889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27F4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4F7E74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35B7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995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3A3E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05E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1D58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27D6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07BDE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4FAF"/>
    <w:rsid w:val="0083511F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6201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3A4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0C0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A67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456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3C5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E73B6"/>
    <w:rsid w:val="00CF196D"/>
    <w:rsid w:val="00CF263C"/>
    <w:rsid w:val="00CF2960"/>
    <w:rsid w:val="00CF2D61"/>
    <w:rsid w:val="00CF6E5A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4EA8"/>
    <w:rsid w:val="00D652DD"/>
    <w:rsid w:val="00D6559A"/>
    <w:rsid w:val="00D65858"/>
    <w:rsid w:val="00D65D25"/>
    <w:rsid w:val="00D65DA9"/>
    <w:rsid w:val="00D66BEA"/>
    <w:rsid w:val="00D6744B"/>
    <w:rsid w:val="00D70A56"/>
    <w:rsid w:val="00D70DC6"/>
    <w:rsid w:val="00D7105F"/>
    <w:rsid w:val="00D741E6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098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1CFF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6F1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03790-2DB8-B94C-942B-7FA05A4F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587</Words>
  <Characters>3346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2019-07-03T07:06:00Z</dcterms:created>
  <dcterms:modified xsi:type="dcterms:W3CDTF">2019-07-03T07:06:00Z</dcterms:modified>
  <cp:category/>
</cp:coreProperties>
</file>