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DB22" w14:textId="77777777" w:rsidR="00E407C2" w:rsidRDefault="00E407C2" w:rsidP="00E407C2">
      <w:pPr>
        <w:rPr>
          <w:b/>
        </w:rPr>
      </w:pPr>
    </w:p>
    <w:p w14:paraId="01E87C98" w14:textId="77777777" w:rsidR="0006570C" w:rsidRDefault="0006570C" w:rsidP="00E407C2">
      <w:pPr>
        <w:rPr>
          <w:b/>
        </w:rPr>
      </w:pPr>
    </w:p>
    <w:p w14:paraId="0A686009" w14:textId="72494D2C" w:rsidR="00791736" w:rsidRPr="003B406B" w:rsidRDefault="00D22C72" w:rsidP="004918E4">
      <w:pPr>
        <w:jc w:val="center"/>
        <w:rPr>
          <w:rFonts w:ascii="Verdana" w:eastAsia="Times New Roman" w:hAnsi="Verdana"/>
          <w:b/>
          <w:sz w:val="28"/>
        </w:rPr>
      </w:pPr>
      <w:r w:rsidRPr="003B406B">
        <w:rPr>
          <w:rFonts w:ascii="Verdana" w:eastAsia="Times New Roman" w:hAnsi="Verdana"/>
          <w:b/>
          <w:sz w:val="28"/>
        </w:rPr>
        <w:t xml:space="preserve">TUTORIAL INSTALLATIVO SCATOLA RIVOBOX </w:t>
      </w:r>
    </w:p>
    <w:p w14:paraId="5BFDB88B" w14:textId="2206DFC7" w:rsidR="00330B96" w:rsidRPr="003B406B" w:rsidRDefault="00D22C72" w:rsidP="004918E4">
      <w:pPr>
        <w:jc w:val="center"/>
        <w:rPr>
          <w:rFonts w:ascii="Verdana" w:eastAsia="Times New Roman" w:hAnsi="Verdana"/>
          <w:b/>
          <w:sz w:val="28"/>
        </w:rPr>
      </w:pPr>
      <w:r w:rsidRPr="003B406B">
        <w:rPr>
          <w:rFonts w:ascii="Verdana" w:eastAsia="Times New Roman" w:hAnsi="Verdana"/>
          <w:b/>
          <w:sz w:val="28"/>
        </w:rPr>
        <w:t>PER CARTONGESSO</w:t>
      </w:r>
      <w:bookmarkStart w:id="0" w:name="_GoBack"/>
      <w:bookmarkEnd w:id="0"/>
    </w:p>
    <w:p w14:paraId="4F008425" w14:textId="77777777" w:rsidR="0006570C" w:rsidRDefault="0006570C" w:rsidP="00E407C2">
      <w:pPr>
        <w:rPr>
          <w:rFonts w:ascii="Verdana" w:eastAsia="Times New Roman" w:hAnsi="Verdana"/>
          <w:b/>
          <w:sz w:val="28"/>
        </w:rPr>
      </w:pPr>
    </w:p>
    <w:p w14:paraId="3741653A" w14:textId="46742CEA" w:rsidR="00DE0EA2" w:rsidRDefault="00DE0EA2" w:rsidP="00DE0EA2">
      <w:pPr>
        <w:jc w:val="center"/>
        <w:rPr>
          <w:rFonts w:ascii="Verdana" w:eastAsia="Times New Roman" w:hAnsi="Verdana"/>
          <w:b/>
          <w:sz w:val="22"/>
          <w:szCs w:val="20"/>
        </w:rPr>
      </w:pPr>
      <w:r>
        <w:rPr>
          <w:rFonts w:ascii="Verdana" w:eastAsia="Times New Roman" w:hAnsi="Verdana"/>
          <w:b/>
          <w:sz w:val="22"/>
          <w:szCs w:val="20"/>
        </w:rPr>
        <w:t>Con</w:t>
      </w:r>
      <w:r w:rsidRPr="00C074A3">
        <w:rPr>
          <w:rFonts w:ascii="Verdana" w:eastAsia="Times New Roman" w:hAnsi="Verdana"/>
          <w:b/>
          <w:sz w:val="22"/>
          <w:szCs w:val="20"/>
        </w:rPr>
        <w:t xml:space="preserve"> l</w:t>
      </w:r>
      <w:r w:rsidR="00BA0280" w:rsidRPr="00C074A3">
        <w:rPr>
          <w:rFonts w:ascii="Verdana" w:eastAsia="Times New Roman" w:hAnsi="Verdana"/>
          <w:b/>
          <w:sz w:val="22"/>
          <w:szCs w:val="20"/>
        </w:rPr>
        <w:t>a</w:t>
      </w:r>
      <w:r w:rsidR="00791736" w:rsidRPr="00C074A3">
        <w:rPr>
          <w:rFonts w:ascii="Verdana" w:eastAsia="Times New Roman" w:hAnsi="Verdana"/>
          <w:sz w:val="22"/>
          <w:szCs w:val="20"/>
        </w:rPr>
        <w:t xml:space="preserve"> </w:t>
      </w:r>
      <w:r w:rsidR="00F21C5F">
        <w:rPr>
          <w:rFonts w:ascii="Verdana" w:eastAsia="Times New Roman" w:hAnsi="Verdana"/>
          <w:b/>
          <w:sz w:val="22"/>
          <w:szCs w:val="20"/>
        </w:rPr>
        <w:t>scatola</w:t>
      </w:r>
      <w:r w:rsidR="00791736" w:rsidRPr="00791736">
        <w:rPr>
          <w:rFonts w:ascii="Verdana" w:eastAsia="Times New Roman" w:hAnsi="Verdana"/>
          <w:b/>
          <w:sz w:val="22"/>
          <w:szCs w:val="20"/>
        </w:rPr>
        <w:t xml:space="preserve"> RIVOBOX per pareti in cartongesso </w:t>
      </w:r>
      <w:r w:rsidR="00791736" w:rsidRPr="00791736">
        <w:rPr>
          <w:rFonts w:ascii="Verdana" w:hAnsi="Verdana"/>
          <w:b/>
          <w:color w:val="000000" w:themeColor="text1"/>
          <w:sz w:val="22"/>
        </w:rPr>
        <w:t>l’installazione diventa veramente rapida</w:t>
      </w:r>
      <w:r>
        <w:rPr>
          <w:rFonts w:ascii="Verdana" w:hAnsi="Verdana"/>
          <w:b/>
          <w:color w:val="000000" w:themeColor="text1"/>
          <w:sz w:val="22"/>
        </w:rPr>
        <w:t xml:space="preserve">. </w:t>
      </w:r>
      <w:r>
        <w:rPr>
          <w:rFonts w:ascii="Verdana" w:eastAsia="Times New Roman" w:hAnsi="Verdana"/>
          <w:b/>
          <w:sz w:val="22"/>
          <w:szCs w:val="20"/>
        </w:rPr>
        <w:t xml:space="preserve">Gli accessori </w:t>
      </w:r>
      <w:r w:rsidRPr="00791736">
        <w:rPr>
          <w:rFonts w:ascii="Verdana" w:eastAsia="Times New Roman" w:hAnsi="Verdana"/>
          <w:b/>
          <w:sz w:val="22"/>
          <w:szCs w:val="20"/>
        </w:rPr>
        <w:t xml:space="preserve">RIVOBOX </w:t>
      </w:r>
      <w:r>
        <w:rPr>
          <w:rFonts w:ascii="Verdana" w:eastAsia="Times New Roman" w:hAnsi="Verdana"/>
          <w:b/>
          <w:sz w:val="22"/>
          <w:szCs w:val="20"/>
        </w:rPr>
        <w:t xml:space="preserve">facilitano la doppia applicazione </w:t>
      </w:r>
    </w:p>
    <w:p w14:paraId="63F12094" w14:textId="62D535D7" w:rsidR="00DE0EA2" w:rsidRPr="00DE0EA2" w:rsidRDefault="00DE0EA2" w:rsidP="00DE0EA2">
      <w:pPr>
        <w:jc w:val="center"/>
        <w:rPr>
          <w:rFonts w:ascii="Verdana" w:eastAsia="Times New Roman" w:hAnsi="Verdana"/>
          <w:b/>
          <w:sz w:val="22"/>
          <w:szCs w:val="20"/>
        </w:rPr>
      </w:pPr>
      <w:r>
        <w:rPr>
          <w:rFonts w:ascii="Verdana" w:eastAsia="Times New Roman" w:hAnsi="Verdana"/>
          <w:b/>
          <w:sz w:val="22"/>
          <w:szCs w:val="20"/>
        </w:rPr>
        <w:t>ed evitano lo sgancio del tubo corrugato.</w:t>
      </w:r>
    </w:p>
    <w:p w14:paraId="47E470B4" w14:textId="77777777" w:rsidR="002F3009" w:rsidRDefault="002F3009" w:rsidP="005E3B9F">
      <w:pPr>
        <w:rPr>
          <w:rFonts w:ascii="Verdana" w:eastAsia="Times New Roman" w:hAnsi="Verdana"/>
          <w:b/>
          <w:sz w:val="22"/>
        </w:rPr>
      </w:pPr>
    </w:p>
    <w:p w14:paraId="07B7E5BA" w14:textId="1525AA13" w:rsidR="00CF404F" w:rsidRDefault="0085396B" w:rsidP="00791736">
      <w:pPr>
        <w:jc w:val="both"/>
        <w:rPr>
          <w:rFonts w:ascii="Verdana" w:eastAsia="Times New Roman" w:hAnsi="Verdana"/>
          <w:sz w:val="20"/>
          <w:szCs w:val="20"/>
          <w:shd w:val="clear" w:color="auto" w:fill="FFFFFF"/>
        </w:rPr>
      </w:pPr>
      <w:r w:rsidRPr="00F21C5F">
        <w:rPr>
          <w:rFonts w:ascii="Verdana" w:eastAsia="Times New Roman" w:hAnsi="Verdana"/>
          <w:b/>
          <w:sz w:val="20"/>
          <w:szCs w:val="20"/>
        </w:rPr>
        <w:t>253X4CG, la prima</w:t>
      </w:r>
      <w:r w:rsidR="00791736" w:rsidRPr="00F21C5F">
        <w:rPr>
          <w:rFonts w:ascii="Verdana" w:eastAsia="Times New Roman" w:hAnsi="Verdana"/>
          <w:b/>
          <w:sz w:val="20"/>
          <w:szCs w:val="20"/>
        </w:rPr>
        <w:t xml:space="preserve"> </w:t>
      </w:r>
      <w:r w:rsidR="00791736" w:rsidRPr="00F21C5F">
        <w:rPr>
          <w:rFonts w:ascii="Verdana" w:hAnsi="Verdana"/>
          <w:b/>
          <w:bCs/>
          <w:sz w:val="20"/>
          <w:szCs w:val="20"/>
        </w:rPr>
        <w:t>scatol</w:t>
      </w:r>
      <w:r w:rsidRPr="00F21C5F">
        <w:rPr>
          <w:rFonts w:ascii="Verdana" w:eastAsia="Times New Roman" w:hAnsi="Verdana"/>
          <w:b/>
          <w:sz w:val="20"/>
          <w:szCs w:val="20"/>
        </w:rPr>
        <w:t>a</w:t>
      </w:r>
      <w:r w:rsidR="00791736" w:rsidRPr="00F21C5F">
        <w:rPr>
          <w:rFonts w:ascii="Verdana" w:hAnsi="Verdana"/>
          <w:b/>
          <w:bCs/>
          <w:sz w:val="20"/>
          <w:szCs w:val="20"/>
        </w:rPr>
        <w:t xml:space="preserve"> da incasso da 3 o 4 moduli</w:t>
      </w:r>
      <w:r w:rsidR="00791736" w:rsidRPr="00F21C5F">
        <w:rPr>
          <w:rFonts w:ascii="Verdana" w:hAnsi="Verdana"/>
          <w:b/>
          <w:bCs/>
          <w:i/>
          <w:sz w:val="20"/>
          <w:szCs w:val="20"/>
        </w:rPr>
        <w:t xml:space="preserve"> </w:t>
      </w:r>
      <w:r w:rsidR="00791736" w:rsidRPr="00F21C5F">
        <w:rPr>
          <w:rFonts w:ascii="Verdana" w:hAnsi="Verdana"/>
          <w:bCs/>
          <w:sz w:val="20"/>
          <w:szCs w:val="20"/>
        </w:rPr>
        <w:t>che</w:t>
      </w:r>
      <w:r w:rsidR="00791736" w:rsidRPr="00F21C5F">
        <w:rPr>
          <w:rFonts w:ascii="Verdana" w:hAnsi="Verdana"/>
          <w:bCs/>
          <w:sz w:val="20"/>
          <w:szCs w:val="22"/>
        </w:rPr>
        <w:t xml:space="preserve"> consent</w:t>
      </w:r>
      <w:r w:rsidRPr="00F21C5F">
        <w:rPr>
          <w:rFonts w:ascii="Verdana" w:hAnsi="Verdana"/>
          <w:bCs/>
          <w:sz w:val="20"/>
          <w:szCs w:val="22"/>
        </w:rPr>
        <w:t>e</w:t>
      </w:r>
      <w:r w:rsidR="00791736" w:rsidRPr="00F21C5F">
        <w:rPr>
          <w:rFonts w:ascii="Verdana" w:hAnsi="Verdana"/>
          <w:bCs/>
          <w:sz w:val="20"/>
          <w:szCs w:val="22"/>
        </w:rPr>
        <w:t xml:space="preserve"> di accogliere i</w:t>
      </w:r>
      <w:r w:rsidR="00791736" w:rsidRPr="00F21C5F">
        <w:rPr>
          <w:rFonts w:ascii="Verdana" w:hAnsi="Verdana"/>
          <w:b/>
          <w:bCs/>
          <w:sz w:val="20"/>
          <w:szCs w:val="22"/>
        </w:rPr>
        <w:t xml:space="preserve"> </w:t>
      </w:r>
      <w:r w:rsidR="00791736" w:rsidRPr="00F21C5F">
        <w:rPr>
          <w:rFonts w:ascii="Verdana" w:hAnsi="Verdana"/>
          <w:sz w:val="20"/>
        </w:rPr>
        <w:t>supporti, i frutti e le relative placche (da 3 o da 4 moduli) di tutte le principali serie civili</w:t>
      </w:r>
      <w:r w:rsidRPr="00F21C5F">
        <w:rPr>
          <w:rFonts w:ascii="Verdana" w:hAnsi="Verdana"/>
          <w:sz w:val="20"/>
        </w:rPr>
        <w:t>!</w:t>
      </w:r>
      <w:r w:rsidR="00791736" w:rsidRPr="00F21C5F">
        <w:rPr>
          <w:rFonts w:ascii="Verdana" w:hAnsi="Verdana"/>
          <w:sz w:val="20"/>
        </w:rPr>
        <w:t xml:space="preserve"> </w:t>
      </w:r>
      <w:r w:rsidRPr="00F21C5F">
        <w:rPr>
          <w:rFonts w:ascii="Verdana" w:hAnsi="Verdana"/>
          <w:sz w:val="20"/>
        </w:rPr>
        <w:t>Inoltre</w:t>
      </w:r>
      <w:r w:rsidRPr="00F21C5F">
        <w:rPr>
          <w:rFonts w:ascii="Verdana" w:hAnsi="Verdana"/>
          <w:b/>
          <w:sz w:val="20"/>
        </w:rPr>
        <w:t xml:space="preserve"> </w:t>
      </w:r>
      <w:r w:rsidR="00791736" w:rsidRPr="00F21C5F">
        <w:rPr>
          <w:rFonts w:ascii="Verdana" w:hAnsi="Verdana"/>
          <w:b/>
          <w:sz w:val="20"/>
        </w:rPr>
        <w:t>l</w:t>
      </w:r>
      <w:r w:rsidRPr="00F21C5F">
        <w:rPr>
          <w:rFonts w:ascii="Verdana" w:hAnsi="Verdana"/>
          <w:b/>
          <w:sz w:val="20"/>
        </w:rPr>
        <w:t>a</w:t>
      </w:r>
      <w:r w:rsidR="00791736" w:rsidRPr="00F21C5F">
        <w:rPr>
          <w:rFonts w:ascii="Verdana" w:hAnsi="Verdana"/>
          <w:b/>
          <w:sz w:val="20"/>
        </w:rPr>
        <w:t xml:space="preserve"> scatol</w:t>
      </w:r>
      <w:r w:rsidRPr="00F21C5F">
        <w:rPr>
          <w:rFonts w:ascii="Verdana" w:eastAsia="Times New Roman" w:hAnsi="Verdana"/>
          <w:b/>
          <w:sz w:val="20"/>
          <w:szCs w:val="20"/>
        </w:rPr>
        <w:t>a</w:t>
      </w:r>
      <w:r w:rsidR="00791736" w:rsidRPr="00F21C5F">
        <w:rPr>
          <w:rFonts w:ascii="Verdana" w:hAnsi="Verdana"/>
          <w:b/>
          <w:sz w:val="20"/>
        </w:rPr>
        <w:t xml:space="preserve"> RIVOBOX per pareti in cartongesso e tramezze leggere</w:t>
      </w:r>
      <w:r w:rsidR="00791736" w:rsidRPr="00F21C5F">
        <w:rPr>
          <w:rFonts w:ascii="Verdana" w:hAnsi="Verdana"/>
          <w:sz w:val="20"/>
        </w:rPr>
        <w:t xml:space="preserve"> si presenta particolarmente innovativ</w:t>
      </w:r>
      <w:r w:rsidRPr="00F21C5F">
        <w:rPr>
          <w:rFonts w:ascii="Verdana" w:hAnsi="Verdana"/>
          <w:sz w:val="20"/>
        </w:rPr>
        <w:t>a</w:t>
      </w:r>
      <w:r w:rsidR="00791736" w:rsidRPr="00F21C5F">
        <w:rPr>
          <w:rFonts w:ascii="Verdana" w:hAnsi="Verdana"/>
          <w:sz w:val="20"/>
        </w:rPr>
        <w:t xml:space="preserve"> anche per quanto riguarda la </w:t>
      </w:r>
      <w:r w:rsidRPr="00F21C5F">
        <w:rPr>
          <w:rFonts w:ascii="Verdana" w:hAnsi="Verdana"/>
          <w:sz w:val="20"/>
        </w:rPr>
        <w:t>sua</w:t>
      </w:r>
      <w:r w:rsidR="00791736" w:rsidRPr="00F21C5F">
        <w:rPr>
          <w:rFonts w:ascii="Verdana" w:hAnsi="Verdana"/>
          <w:sz w:val="20"/>
        </w:rPr>
        <w:t xml:space="preserve"> stessa installazione. In questo </w:t>
      </w:r>
      <w:r w:rsidR="00791736" w:rsidRPr="00F21C5F">
        <w:rPr>
          <w:rFonts w:ascii="Verdana" w:hAnsi="Verdana"/>
          <w:b/>
          <w:sz w:val="20"/>
        </w:rPr>
        <w:t>tutorial</w:t>
      </w:r>
      <w:r w:rsidR="00F0210D">
        <w:rPr>
          <w:rFonts w:ascii="Verdana" w:hAnsi="Verdana"/>
          <w:b/>
          <w:sz w:val="20"/>
        </w:rPr>
        <w:t>,</w:t>
      </w:r>
      <w:r w:rsidR="00791736" w:rsidRPr="00F21C5F">
        <w:rPr>
          <w:rFonts w:ascii="Verdana" w:hAnsi="Verdana"/>
          <w:b/>
          <w:sz w:val="20"/>
        </w:rPr>
        <w:t xml:space="preserve"> </w:t>
      </w:r>
      <w:r w:rsidR="003A4747" w:rsidRPr="00F21C5F">
        <w:rPr>
          <w:rFonts w:ascii="Verdana" w:hAnsi="Verdana"/>
          <w:b/>
          <w:sz w:val="20"/>
        </w:rPr>
        <w:t>AVE</w:t>
      </w:r>
      <w:r w:rsidR="003A4747" w:rsidRPr="00F21C5F">
        <w:rPr>
          <w:rFonts w:ascii="Verdana" w:hAnsi="Verdana"/>
          <w:sz w:val="20"/>
        </w:rPr>
        <w:t xml:space="preserve"> illustra</w:t>
      </w:r>
      <w:r w:rsidR="00791736" w:rsidRPr="00F21C5F">
        <w:rPr>
          <w:rFonts w:ascii="Verdana" w:hAnsi="Verdana"/>
          <w:sz w:val="20"/>
        </w:rPr>
        <w:t xml:space="preserve"> i passaggi per </w:t>
      </w:r>
      <w:r w:rsidRPr="00F21C5F">
        <w:rPr>
          <w:rFonts w:ascii="Verdana" w:hAnsi="Verdana"/>
          <w:b/>
          <w:sz w:val="20"/>
        </w:rPr>
        <w:t xml:space="preserve">installare </w:t>
      </w:r>
      <w:r w:rsidR="00791736" w:rsidRPr="00F21C5F">
        <w:rPr>
          <w:rFonts w:ascii="Verdana" w:hAnsi="Verdana"/>
          <w:b/>
          <w:sz w:val="20"/>
        </w:rPr>
        <w:t>corret</w:t>
      </w:r>
      <w:r w:rsidR="00657836" w:rsidRPr="00F21C5F">
        <w:rPr>
          <w:rFonts w:ascii="Verdana" w:hAnsi="Verdana"/>
          <w:b/>
          <w:sz w:val="20"/>
        </w:rPr>
        <w:t>tamente la scatola</w:t>
      </w:r>
      <w:r w:rsidR="00657836" w:rsidRPr="00F21C5F">
        <w:rPr>
          <w:rFonts w:ascii="Verdana" w:hAnsi="Verdana"/>
          <w:sz w:val="20"/>
        </w:rPr>
        <w:t xml:space="preserve"> sulla lastra</w:t>
      </w:r>
      <w:r w:rsidR="00CD24BB" w:rsidRPr="00F21C5F">
        <w:rPr>
          <w:rFonts w:ascii="Verdana" w:hAnsi="Verdana"/>
          <w:sz w:val="20"/>
        </w:rPr>
        <w:t xml:space="preserve">, </w:t>
      </w:r>
      <w:r w:rsidR="00CD24BB" w:rsidRPr="00F21C5F">
        <w:rPr>
          <w:rFonts w:ascii="Verdana" w:eastAsia="Times New Roman" w:hAnsi="Verdana"/>
          <w:sz w:val="20"/>
          <w:szCs w:val="20"/>
          <w:shd w:val="clear" w:color="auto" w:fill="FFFFFF"/>
        </w:rPr>
        <w:t xml:space="preserve">per realizzare la </w:t>
      </w:r>
      <w:r w:rsidR="00CD24BB" w:rsidRPr="00F21C5F">
        <w:rPr>
          <w:rFonts w:ascii="Verdana" w:eastAsia="Times New Roman" w:hAnsi="Verdana"/>
          <w:b/>
          <w:sz w:val="20"/>
          <w:szCs w:val="20"/>
          <w:shd w:val="clear" w:color="auto" w:fill="FFFFFF"/>
        </w:rPr>
        <w:t xml:space="preserve">doppia applicazione della scatola </w:t>
      </w:r>
      <w:r w:rsidR="00CD24BB" w:rsidRPr="00F21C5F">
        <w:rPr>
          <w:rFonts w:ascii="Verdana" w:eastAsia="Times New Roman" w:hAnsi="Verdana"/>
          <w:sz w:val="20"/>
          <w:szCs w:val="20"/>
          <w:shd w:val="clear" w:color="auto" w:fill="FFFFFF"/>
        </w:rPr>
        <w:t xml:space="preserve">e per </w:t>
      </w:r>
      <w:r w:rsidR="00CD24BB" w:rsidRPr="00F21C5F">
        <w:rPr>
          <w:rFonts w:ascii="Verdana" w:eastAsia="Times New Roman" w:hAnsi="Verdana"/>
          <w:b/>
          <w:sz w:val="20"/>
          <w:szCs w:val="20"/>
          <w:shd w:val="clear" w:color="auto" w:fill="FFFFFF"/>
        </w:rPr>
        <w:t>fissare il tubo corrugato</w:t>
      </w:r>
      <w:r w:rsidR="00CD24BB" w:rsidRPr="00F21C5F">
        <w:rPr>
          <w:rFonts w:ascii="Verdana" w:eastAsia="Times New Roman" w:hAnsi="Verdana"/>
          <w:sz w:val="20"/>
          <w:szCs w:val="20"/>
          <w:shd w:val="clear" w:color="auto" w:fill="FFFFFF"/>
        </w:rPr>
        <w:t xml:space="preserve"> mediante l’apposito raccordo.</w:t>
      </w:r>
    </w:p>
    <w:p w14:paraId="78BD2070" w14:textId="77777777" w:rsidR="004D27EB" w:rsidRDefault="004D27EB" w:rsidP="00791736">
      <w:pPr>
        <w:jc w:val="both"/>
        <w:rPr>
          <w:rFonts w:ascii="Verdana" w:eastAsia="Times New Roman" w:hAnsi="Verdana"/>
          <w:sz w:val="20"/>
          <w:szCs w:val="20"/>
          <w:shd w:val="clear" w:color="auto" w:fill="FFFFFF"/>
        </w:rPr>
      </w:pPr>
    </w:p>
    <w:p w14:paraId="54111EDB" w14:textId="5E7AFFB3" w:rsidR="00860D28" w:rsidRDefault="003B406B" w:rsidP="003B406B">
      <w:pPr>
        <w:tabs>
          <w:tab w:val="left" w:pos="1830"/>
        </w:tabs>
        <w:jc w:val="both"/>
        <w:rPr>
          <w:rFonts w:ascii="Verdana" w:eastAsia="Times New Roman" w:hAnsi="Verdana"/>
          <w:sz w:val="20"/>
          <w:szCs w:val="20"/>
          <w:shd w:val="clear" w:color="auto" w:fill="FFFFFF"/>
        </w:rPr>
      </w:pPr>
      <w:r>
        <w:rPr>
          <w:rFonts w:ascii="Verdana" w:eastAsia="Times New Roman" w:hAnsi="Verdana"/>
          <w:sz w:val="20"/>
          <w:szCs w:val="20"/>
          <w:shd w:val="clear" w:color="auto" w:fill="FFFFFF"/>
        </w:rPr>
        <w:tab/>
      </w:r>
    </w:p>
    <w:p w14:paraId="2A71304C" w14:textId="77777777" w:rsidR="00CF404F" w:rsidRPr="004D27EB" w:rsidRDefault="00CF404F" w:rsidP="00CF404F">
      <w:pPr>
        <w:rPr>
          <w:rFonts w:ascii="Verdana" w:hAnsi="Verdana"/>
          <w:b/>
          <w:sz w:val="20"/>
          <w:szCs w:val="20"/>
        </w:rPr>
      </w:pPr>
      <w:r w:rsidRPr="004D27EB">
        <w:rPr>
          <w:rFonts w:ascii="Verdana" w:hAnsi="Verdana"/>
          <w:b/>
          <w:sz w:val="20"/>
          <w:szCs w:val="20"/>
        </w:rPr>
        <w:t>INSTALLAZIONE SCATOLA RIVOBOX 253X4CG:</w:t>
      </w:r>
    </w:p>
    <w:p w14:paraId="34F4B284" w14:textId="77777777" w:rsidR="00CF404F" w:rsidRPr="004D27EB" w:rsidRDefault="00CF404F" w:rsidP="00791736">
      <w:pPr>
        <w:jc w:val="both"/>
        <w:rPr>
          <w:rFonts w:ascii="Verdana" w:eastAsia="Times New Roman" w:hAnsi="Verdana"/>
          <w:sz w:val="20"/>
          <w:szCs w:val="20"/>
          <w:shd w:val="clear" w:color="auto" w:fill="FFFFFF"/>
        </w:rPr>
      </w:pPr>
    </w:p>
    <w:p w14:paraId="6F845426" w14:textId="6B27186D" w:rsidR="00CF404F" w:rsidRPr="000D5DB4" w:rsidRDefault="00CF404F" w:rsidP="00CF404F">
      <w:pPr>
        <w:pStyle w:val="Paragrafoelenco"/>
        <w:numPr>
          <w:ilvl w:val="0"/>
          <w:numId w:val="17"/>
        </w:numPr>
        <w:jc w:val="both"/>
        <w:rPr>
          <w:rFonts w:ascii="Verdana" w:hAnsi="Verdana"/>
          <w:sz w:val="20"/>
        </w:rPr>
      </w:pPr>
      <w:r w:rsidRPr="000D5DB4">
        <w:rPr>
          <w:rFonts w:ascii="Verdana" w:hAnsi="Verdana"/>
          <w:sz w:val="20"/>
        </w:rPr>
        <w:t xml:space="preserve">La scatola RIVOBOX deve essere sempre installata dall’interno verso l’esterno della lastra. Aiutandosi con un metro segnare sulla lastra l’altezza da terra in cui andrà </w:t>
      </w:r>
      <w:r w:rsidR="00C7654B">
        <w:rPr>
          <w:rFonts w:ascii="Verdana" w:hAnsi="Verdana"/>
          <w:sz w:val="20"/>
        </w:rPr>
        <w:t>posizionata la scatola</w:t>
      </w:r>
      <w:r w:rsidR="000D5DB4" w:rsidRPr="000D5DB4">
        <w:rPr>
          <w:rFonts w:ascii="Verdana" w:hAnsi="Verdana"/>
          <w:sz w:val="20"/>
        </w:rPr>
        <w:t>. Utilizzando la parte frontale della scatola, appoggiare il bordo inferiore sulla lastra in corrispondenza della linea tracciata</w:t>
      </w:r>
      <w:r w:rsidRPr="000D5DB4">
        <w:rPr>
          <w:rFonts w:ascii="Verdana" w:hAnsi="Verdana"/>
          <w:sz w:val="20"/>
        </w:rPr>
        <w:t xml:space="preserve"> e</w:t>
      </w:r>
      <w:r w:rsidR="00F0210D" w:rsidRPr="000D5DB4">
        <w:rPr>
          <w:rFonts w:ascii="Verdana" w:hAnsi="Verdana"/>
          <w:sz w:val="20"/>
        </w:rPr>
        <w:t xml:space="preserve"> </w:t>
      </w:r>
      <w:r w:rsidRPr="000D5DB4">
        <w:rPr>
          <w:rFonts w:ascii="Verdana" w:hAnsi="Verdana"/>
          <w:sz w:val="20"/>
        </w:rPr>
        <w:t>realizzare la dima per il foro seguendo</w:t>
      </w:r>
      <w:r w:rsidR="00C7654B">
        <w:rPr>
          <w:rFonts w:ascii="Verdana" w:hAnsi="Verdana"/>
          <w:sz w:val="20"/>
        </w:rPr>
        <w:t xml:space="preserve"> i bordi della scatola</w:t>
      </w:r>
      <w:r w:rsidRPr="000D5DB4">
        <w:rPr>
          <w:rFonts w:ascii="Verdana" w:hAnsi="Verdana"/>
          <w:sz w:val="20"/>
        </w:rPr>
        <w:t xml:space="preserve">. </w:t>
      </w:r>
    </w:p>
    <w:p w14:paraId="1559A6AB" w14:textId="77777777" w:rsidR="004D27EB" w:rsidRPr="004D27EB" w:rsidRDefault="004D27EB" w:rsidP="004D27EB">
      <w:pPr>
        <w:pStyle w:val="Paragrafoelenco"/>
        <w:jc w:val="both"/>
        <w:rPr>
          <w:rFonts w:ascii="Verdana" w:hAnsi="Verdana"/>
          <w:sz w:val="20"/>
        </w:rPr>
      </w:pPr>
    </w:p>
    <w:p w14:paraId="102FE663" w14:textId="7AE07EFD" w:rsidR="00CF404F" w:rsidRPr="004D27EB" w:rsidRDefault="00CF404F" w:rsidP="00CF404F">
      <w:pPr>
        <w:pStyle w:val="Paragrafoelenco"/>
        <w:numPr>
          <w:ilvl w:val="0"/>
          <w:numId w:val="17"/>
        </w:numPr>
        <w:jc w:val="both"/>
        <w:rPr>
          <w:rFonts w:ascii="Verdana" w:hAnsi="Verdana"/>
          <w:sz w:val="20"/>
        </w:rPr>
      </w:pPr>
      <w:r w:rsidRPr="004D27EB">
        <w:rPr>
          <w:rFonts w:ascii="Verdana" w:hAnsi="Verdana"/>
          <w:sz w:val="20"/>
        </w:rPr>
        <w:t xml:space="preserve">Partendo dall’angolo superiore della dima, praticare con un seghetto il foro sulla lastra seguendo le linee di </w:t>
      </w:r>
      <w:r w:rsidR="00C7654B">
        <w:rPr>
          <w:rFonts w:ascii="Verdana" w:hAnsi="Verdana"/>
          <w:sz w:val="20"/>
        </w:rPr>
        <w:t>demarcazione tracciate</w:t>
      </w:r>
      <w:r w:rsidRPr="004D27EB">
        <w:rPr>
          <w:rFonts w:ascii="Verdana" w:hAnsi="Verdana"/>
          <w:sz w:val="20"/>
        </w:rPr>
        <w:t xml:space="preserve">, fino ad ottenere l’apertura </w:t>
      </w:r>
      <w:r w:rsidR="00C7654B">
        <w:rPr>
          <w:rFonts w:ascii="Verdana" w:hAnsi="Verdana"/>
          <w:sz w:val="20"/>
        </w:rPr>
        <w:t>desiderata</w:t>
      </w:r>
      <w:r w:rsidRPr="004D27EB">
        <w:rPr>
          <w:rFonts w:ascii="Verdana" w:hAnsi="Verdana"/>
          <w:sz w:val="20"/>
        </w:rPr>
        <w:t>.</w:t>
      </w:r>
    </w:p>
    <w:p w14:paraId="016EDE7A" w14:textId="77777777" w:rsidR="004D27EB" w:rsidRPr="004D27EB" w:rsidRDefault="004D27EB" w:rsidP="004D27EB">
      <w:pPr>
        <w:pStyle w:val="Paragrafoelenco"/>
        <w:jc w:val="both"/>
        <w:rPr>
          <w:rFonts w:ascii="Verdana" w:hAnsi="Verdana"/>
          <w:sz w:val="20"/>
        </w:rPr>
      </w:pPr>
    </w:p>
    <w:p w14:paraId="38A4474A" w14:textId="4458BD13" w:rsidR="00CF404F" w:rsidRPr="004D27EB" w:rsidRDefault="00CF404F" w:rsidP="00CF404F">
      <w:pPr>
        <w:pStyle w:val="Paragrafoelenco"/>
        <w:numPr>
          <w:ilvl w:val="0"/>
          <w:numId w:val="17"/>
        </w:numPr>
        <w:jc w:val="both"/>
        <w:rPr>
          <w:rFonts w:ascii="Verdana" w:hAnsi="Verdana" w:cs="Times New Roman"/>
          <w:sz w:val="20"/>
        </w:rPr>
      </w:pPr>
      <w:r w:rsidRPr="004D27EB">
        <w:rPr>
          <w:rFonts w:ascii="Verdana" w:hAnsi="Verdana"/>
          <w:sz w:val="20"/>
        </w:rPr>
        <w:t xml:space="preserve">Ultimato il foro, inserire la scatola dal retro della lastra e fissarla frontalmente con le apposite viti. NB: Sui bordi della scatola (lati corti) sono presenti le tacche che indicano la posizione delle alette per il corretto inserimento delle viti. </w:t>
      </w:r>
    </w:p>
    <w:p w14:paraId="03F5BB6A" w14:textId="77777777" w:rsidR="004D27EB" w:rsidRPr="004D27EB" w:rsidRDefault="004D27EB" w:rsidP="004D27EB">
      <w:pPr>
        <w:rPr>
          <w:rFonts w:ascii="Verdana" w:hAnsi="Verdana"/>
          <w:b/>
          <w:sz w:val="20"/>
          <w:szCs w:val="20"/>
        </w:rPr>
      </w:pPr>
    </w:p>
    <w:p w14:paraId="2B5BB861" w14:textId="77777777" w:rsidR="004D27EB" w:rsidRPr="004D27EB" w:rsidRDefault="004D27EB" w:rsidP="004D27EB">
      <w:pPr>
        <w:rPr>
          <w:rFonts w:ascii="Verdana" w:hAnsi="Verdana"/>
          <w:b/>
          <w:sz w:val="20"/>
          <w:szCs w:val="20"/>
        </w:rPr>
      </w:pPr>
    </w:p>
    <w:p w14:paraId="0612452F" w14:textId="77777777" w:rsidR="004D27EB" w:rsidRPr="004D27EB" w:rsidRDefault="004D27EB" w:rsidP="004D27EB">
      <w:pPr>
        <w:rPr>
          <w:rFonts w:ascii="Verdana" w:hAnsi="Verdana"/>
          <w:b/>
          <w:sz w:val="20"/>
          <w:szCs w:val="20"/>
        </w:rPr>
      </w:pPr>
      <w:r w:rsidRPr="004D27EB">
        <w:rPr>
          <w:rFonts w:ascii="Verdana" w:hAnsi="Verdana"/>
          <w:b/>
          <w:sz w:val="20"/>
          <w:szCs w:val="20"/>
        </w:rPr>
        <w:t>DOPPIA APPLICAZIONE:</w:t>
      </w:r>
    </w:p>
    <w:p w14:paraId="5E6DDCF0" w14:textId="77777777" w:rsidR="004D27EB" w:rsidRPr="004D27EB" w:rsidRDefault="004D27EB" w:rsidP="004D27EB">
      <w:pPr>
        <w:rPr>
          <w:rFonts w:ascii="Verdana" w:hAnsi="Verdana"/>
          <w:b/>
          <w:sz w:val="20"/>
          <w:szCs w:val="20"/>
        </w:rPr>
      </w:pPr>
    </w:p>
    <w:p w14:paraId="53568BE1" w14:textId="309B7EC1" w:rsidR="00CF404F" w:rsidRPr="004D27EB" w:rsidRDefault="004D27EB" w:rsidP="004D27EB">
      <w:pPr>
        <w:pStyle w:val="Paragrafoelenco"/>
        <w:numPr>
          <w:ilvl w:val="0"/>
          <w:numId w:val="17"/>
        </w:numPr>
        <w:jc w:val="both"/>
        <w:rPr>
          <w:rFonts w:ascii="Verdana" w:hAnsi="Verdana"/>
          <w:sz w:val="20"/>
          <w:shd w:val="clear" w:color="auto" w:fill="FFFFFF"/>
        </w:rPr>
      </w:pPr>
      <w:r w:rsidRPr="004D27EB">
        <w:rPr>
          <w:rFonts w:ascii="Verdana" w:hAnsi="Verdana"/>
          <w:sz w:val="20"/>
        </w:rPr>
        <w:t xml:space="preserve">Con RIVOBOX è possibile completare l’installazione delle scatole anche nel lato dove manca la lastra di chiusura, senza dover attendere il ritorno del posatore e/o </w:t>
      </w:r>
      <w:proofErr w:type="spellStart"/>
      <w:r w:rsidRPr="004D27EB">
        <w:rPr>
          <w:rFonts w:ascii="Verdana" w:hAnsi="Verdana"/>
          <w:sz w:val="20"/>
        </w:rPr>
        <w:t>gessista</w:t>
      </w:r>
      <w:proofErr w:type="spellEnd"/>
      <w:r w:rsidRPr="004D27EB">
        <w:rPr>
          <w:rFonts w:ascii="Verdana" w:hAnsi="Verdana"/>
          <w:sz w:val="20"/>
        </w:rPr>
        <w:t>. Con le classiche scatole a “b</w:t>
      </w:r>
      <w:r w:rsidR="00C7654B">
        <w:rPr>
          <w:rFonts w:ascii="Verdana" w:hAnsi="Verdana"/>
          <w:sz w:val="20"/>
        </w:rPr>
        <w:t xml:space="preserve">inocolo” questo non è possibile. </w:t>
      </w:r>
      <w:r w:rsidRPr="004D27EB">
        <w:rPr>
          <w:rFonts w:ascii="Verdana" w:hAnsi="Verdana"/>
          <w:sz w:val="20"/>
        </w:rPr>
        <w:t>Per realizzare il fissaggio della scatola RIVOBOX quando si vuole realizzare la doppia applicazione, AVE ha introdotto un’apposita staffa distanziale (cod. 25ALZOCG) che semplifica ulteriormente questa p</w:t>
      </w:r>
      <w:r w:rsidR="00C7654B">
        <w:rPr>
          <w:rFonts w:ascii="Verdana" w:hAnsi="Verdana"/>
          <w:sz w:val="20"/>
        </w:rPr>
        <w:t>rocedura.</w:t>
      </w:r>
    </w:p>
    <w:p w14:paraId="3BA82D99" w14:textId="77777777" w:rsidR="004D27EB" w:rsidRPr="004D27EB" w:rsidRDefault="004D27EB" w:rsidP="004D27EB">
      <w:pPr>
        <w:pStyle w:val="Paragrafoelenco"/>
        <w:jc w:val="both"/>
        <w:rPr>
          <w:rFonts w:ascii="Verdana" w:hAnsi="Verdana"/>
          <w:sz w:val="20"/>
          <w:shd w:val="clear" w:color="auto" w:fill="FFFFFF"/>
        </w:rPr>
      </w:pPr>
    </w:p>
    <w:p w14:paraId="5C7AEDEB" w14:textId="16C2370B" w:rsidR="004D27EB" w:rsidRPr="004D27EB" w:rsidRDefault="004D27EB" w:rsidP="004D27EB">
      <w:pPr>
        <w:pStyle w:val="Paragrafoelenco"/>
        <w:numPr>
          <w:ilvl w:val="0"/>
          <w:numId w:val="17"/>
        </w:numPr>
        <w:jc w:val="both"/>
        <w:rPr>
          <w:rFonts w:ascii="Verdana" w:hAnsi="Verdana"/>
          <w:sz w:val="20"/>
        </w:rPr>
      </w:pPr>
      <w:r w:rsidRPr="004D27EB">
        <w:rPr>
          <w:rFonts w:ascii="Verdana" w:hAnsi="Verdana"/>
          <w:sz w:val="20"/>
        </w:rPr>
        <w:t xml:space="preserve">Verificare la profondità del montante, se da 75 o 100 mm, e piegare la staffa secondo la lunghezza del fondo della scatola sfruttando gli alleggerimenti posti sui lati della staffa stessa. Poi piegare la staffa in base alla profondità del montante fino ad </w:t>
      </w:r>
      <w:r w:rsidR="00C7654B">
        <w:rPr>
          <w:rFonts w:ascii="Verdana" w:hAnsi="Verdana"/>
          <w:sz w:val="20"/>
        </w:rPr>
        <w:t>ottenere lo spessore desiderato.</w:t>
      </w:r>
    </w:p>
    <w:p w14:paraId="3DEA09CB" w14:textId="77777777" w:rsidR="004D27EB" w:rsidRPr="004D27EB" w:rsidRDefault="004D27EB" w:rsidP="004D27EB">
      <w:pPr>
        <w:jc w:val="both"/>
        <w:rPr>
          <w:rFonts w:ascii="Verdana" w:hAnsi="Verdana"/>
          <w:sz w:val="20"/>
          <w:szCs w:val="20"/>
        </w:rPr>
      </w:pPr>
    </w:p>
    <w:p w14:paraId="1758F052" w14:textId="4EAC84BF" w:rsidR="004D27EB" w:rsidRPr="004D27EB" w:rsidRDefault="004D27EB" w:rsidP="004D27EB">
      <w:pPr>
        <w:pStyle w:val="Paragrafoelenco"/>
        <w:numPr>
          <w:ilvl w:val="0"/>
          <w:numId w:val="17"/>
        </w:numPr>
        <w:jc w:val="both"/>
        <w:rPr>
          <w:rFonts w:ascii="Verdana" w:hAnsi="Verdana"/>
          <w:sz w:val="20"/>
        </w:rPr>
      </w:pPr>
      <w:r w:rsidRPr="004D27EB">
        <w:rPr>
          <w:rFonts w:ascii="Verdana" w:hAnsi="Verdana"/>
          <w:sz w:val="20"/>
        </w:rPr>
        <w:t>Fissare la staffa alla lastra; si suggerisce di applicare le viti dal fronte della lastra. Terminare fissando la scatola all</w:t>
      </w:r>
      <w:r w:rsidR="00C7654B">
        <w:rPr>
          <w:rFonts w:ascii="Verdana" w:hAnsi="Verdana"/>
          <w:sz w:val="20"/>
        </w:rPr>
        <w:t>a staffa mediante viti</w:t>
      </w:r>
      <w:r w:rsidRPr="004D27EB">
        <w:rPr>
          <w:rFonts w:ascii="Verdana" w:hAnsi="Verdana"/>
          <w:sz w:val="20"/>
        </w:rPr>
        <w:t>.</w:t>
      </w:r>
    </w:p>
    <w:p w14:paraId="49BFBB50" w14:textId="77777777" w:rsidR="00860D28" w:rsidRDefault="00860D28" w:rsidP="004D27EB">
      <w:pPr>
        <w:pStyle w:val="Paragrafoelenco"/>
        <w:jc w:val="both"/>
        <w:rPr>
          <w:rFonts w:ascii="Verdana" w:hAnsi="Verdana"/>
          <w:sz w:val="20"/>
        </w:rPr>
      </w:pPr>
    </w:p>
    <w:p w14:paraId="7CFE2605" w14:textId="77777777" w:rsidR="00354702" w:rsidRPr="004D27EB" w:rsidRDefault="00354702" w:rsidP="004D27EB">
      <w:pPr>
        <w:pStyle w:val="Paragrafoelenco"/>
        <w:jc w:val="both"/>
        <w:rPr>
          <w:rFonts w:ascii="Verdana" w:hAnsi="Verdana"/>
          <w:sz w:val="20"/>
        </w:rPr>
      </w:pPr>
    </w:p>
    <w:p w14:paraId="76F61DEB" w14:textId="77777777" w:rsidR="004D27EB" w:rsidRPr="004D27EB" w:rsidRDefault="004D27EB" w:rsidP="004D27EB">
      <w:pPr>
        <w:rPr>
          <w:rFonts w:ascii="Verdana" w:hAnsi="Verdana"/>
          <w:b/>
          <w:sz w:val="20"/>
          <w:szCs w:val="20"/>
        </w:rPr>
      </w:pPr>
      <w:r w:rsidRPr="004D27EB">
        <w:rPr>
          <w:rFonts w:ascii="Verdana" w:hAnsi="Verdana"/>
          <w:b/>
          <w:sz w:val="20"/>
          <w:szCs w:val="20"/>
        </w:rPr>
        <w:t>FISSAGGIO DEL TUBO CORRUGATO:</w:t>
      </w:r>
    </w:p>
    <w:p w14:paraId="5AE6B0FD" w14:textId="77777777" w:rsidR="004D27EB" w:rsidRPr="004D27EB" w:rsidRDefault="004D27EB" w:rsidP="004D27EB">
      <w:pPr>
        <w:pStyle w:val="Paragrafoelenco"/>
        <w:rPr>
          <w:rFonts w:ascii="Verdana" w:hAnsi="Verdana"/>
          <w:sz w:val="20"/>
        </w:rPr>
      </w:pPr>
    </w:p>
    <w:p w14:paraId="5F20B40C" w14:textId="3339F412" w:rsidR="004D27EB" w:rsidRPr="004D27EB" w:rsidRDefault="004D27EB" w:rsidP="004D27EB">
      <w:pPr>
        <w:pStyle w:val="Paragrafoelenco"/>
        <w:numPr>
          <w:ilvl w:val="0"/>
          <w:numId w:val="17"/>
        </w:numPr>
        <w:jc w:val="both"/>
        <w:rPr>
          <w:rFonts w:ascii="Verdana" w:hAnsi="Verdana"/>
          <w:sz w:val="20"/>
        </w:rPr>
      </w:pPr>
      <w:r w:rsidRPr="004D27EB">
        <w:rPr>
          <w:rFonts w:ascii="Verdana" w:hAnsi="Verdana"/>
          <w:sz w:val="20"/>
        </w:rPr>
        <w:t xml:space="preserve">Con il nuovo raccordo AVE (cod. 25BTCG), il fissaggio del tubo corrugato non sarà più un problema: un unico raccordo per tubi da 20 e 25 millimetri di diametro. </w:t>
      </w:r>
      <w:r w:rsidRPr="004D27EB">
        <w:rPr>
          <w:rFonts w:ascii="Verdana" w:hAnsi="Verdana"/>
          <w:bCs/>
          <w:sz w:val="20"/>
        </w:rPr>
        <w:t>Dopo aver realizzato, secondo necessità, i fori in corrispondenza degli ab</w:t>
      </w:r>
      <w:r w:rsidR="00C7654B">
        <w:rPr>
          <w:rFonts w:ascii="Verdana" w:hAnsi="Verdana"/>
          <w:bCs/>
          <w:sz w:val="20"/>
        </w:rPr>
        <w:t xml:space="preserve">battibili, </w:t>
      </w:r>
      <w:r w:rsidRPr="004D27EB">
        <w:rPr>
          <w:rFonts w:ascii="Verdana" w:hAnsi="Verdana" w:cs="Times New Roman"/>
          <w:sz w:val="20"/>
          <w:lang w:eastAsia="it-IT"/>
        </w:rPr>
        <w:t>agganciare il raccordo alla scatola tenendo la l</w:t>
      </w:r>
      <w:r w:rsidR="00C7654B">
        <w:rPr>
          <w:rFonts w:ascii="Verdana" w:hAnsi="Verdana" w:cs="Times New Roman"/>
          <w:sz w:val="20"/>
          <w:lang w:eastAsia="it-IT"/>
        </w:rPr>
        <w:t>inguetta rivolta verso il basso.</w:t>
      </w:r>
    </w:p>
    <w:p w14:paraId="7E631EF9" w14:textId="77777777" w:rsidR="004D27EB" w:rsidRPr="004D27EB" w:rsidRDefault="004D27EB" w:rsidP="004D27EB">
      <w:pPr>
        <w:pStyle w:val="Paragrafoelenco"/>
        <w:jc w:val="both"/>
        <w:rPr>
          <w:rFonts w:ascii="Verdana" w:hAnsi="Verdana"/>
          <w:sz w:val="20"/>
        </w:rPr>
      </w:pPr>
    </w:p>
    <w:p w14:paraId="29C6B9D0" w14:textId="6E9A3E60" w:rsidR="004D27EB" w:rsidRPr="004D27EB" w:rsidRDefault="004D27EB" w:rsidP="004D27EB">
      <w:pPr>
        <w:pStyle w:val="Paragrafoelenco"/>
        <w:numPr>
          <w:ilvl w:val="0"/>
          <w:numId w:val="17"/>
        </w:numPr>
        <w:jc w:val="both"/>
        <w:rPr>
          <w:rFonts w:ascii="Verdana" w:hAnsi="Verdana" w:cs="Times New Roman"/>
          <w:sz w:val="20"/>
        </w:rPr>
      </w:pPr>
      <w:r w:rsidRPr="004D27EB">
        <w:rPr>
          <w:rFonts w:ascii="Verdana" w:hAnsi="Verdana" w:cs="Times New Roman"/>
          <w:sz w:val="20"/>
          <w:lang w:eastAsia="it-IT"/>
        </w:rPr>
        <w:t>Inserire il tubo corrugato (da 20 o 25 mm) all’interno del raccordo mettendolo in tensione e rifilandolo; in questo modo si ottiene maggior spazio all’interno della scatola per il cablaggio dei frutti. Ripetere le operazioni ai punti 7 e 8 second</w:t>
      </w:r>
      <w:r w:rsidR="00C7654B">
        <w:rPr>
          <w:rFonts w:ascii="Verdana" w:hAnsi="Verdana" w:cs="Times New Roman"/>
          <w:sz w:val="20"/>
          <w:lang w:eastAsia="it-IT"/>
        </w:rPr>
        <w:t>o le esigenze impiantistiche.</w:t>
      </w:r>
    </w:p>
    <w:p w14:paraId="020B164C" w14:textId="77777777" w:rsidR="004D27EB" w:rsidRPr="004D27EB" w:rsidRDefault="004D27EB" w:rsidP="004D27EB">
      <w:pPr>
        <w:pStyle w:val="Paragrafoelenco"/>
        <w:jc w:val="both"/>
        <w:rPr>
          <w:rFonts w:ascii="Verdana" w:hAnsi="Verdana" w:cs="Times New Roman"/>
          <w:sz w:val="20"/>
        </w:rPr>
      </w:pPr>
    </w:p>
    <w:p w14:paraId="0D2F5632" w14:textId="7E2AEF49" w:rsidR="004D27EB" w:rsidRPr="004D27EB" w:rsidRDefault="004D27EB" w:rsidP="004D27EB">
      <w:pPr>
        <w:pStyle w:val="Paragrafoelenco"/>
        <w:numPr>
          <w:ilvl w:val="0"/>
          <w:numId w:val="17"/>
        </w:numPr>
        <w:jc w:val="both"/>
        <w:rPr>
          <w:rFonts w:ascii="Verdana" w:hAnsi="Verdana"/>
          <w:sz w:val="20"/>
        </w:rPr>
      </w:pPr>
      <w:r w:rsidRPr="004D27EB">
        <w:rPr>
          <w:rFonts w:ascii="Verdana" w:hAnsi="Verdana"/>
          <w:sz w:val="20"/>
        </w:rPr>
        <w:t>Effettuare le opportune misurazioni sulla lastra interna e riportare sulla lastra di finitura la dima per praticare il foro. Praticare il foro sulla lastra di finitura seguendo le linee di demarcazione tracciate fino ad ottenere l’apertura desiderata.</w:t>
      </w:r>
    </w:p>
    <w:p w14:paraId="63EFCFFD" w14:textId="77777777" w:rsidR="004D27EB" w:rsidRPr="004D27EB" w:rsidRDefault="004D27EB" w:rsidP="004D27EB">
      <w:pPr>
        <w:pStyle w:val="Paragrafoelenco"/>
        <w:jc w:val="both"/>
        <w:rPr>
          <w:rFonts w:ascii="Verdana" w:hAnsi="Verdana"/>
          <w:sz w:val="20"/>
        </w:rPr>
      </w:pPr>
    </w:p>
    <w:p w14:paraId="3C6338E4" w14:textId="113F1D94" w:rsidR="00417AAF" w:rsidRPr="004D27EB" w:rsidRDefault="004D27EB" w:rsidP="00417AAF">
      <w:pPr>
        <w:pStyle w:val="Paragrafoelenco"/>
        <w:numPr>
          <w:ilvl w:val="0"/>
          <w:numId w:val="17"/>
        </w:numPr>
        <w:suppressAutoHyphens w:val="0"/>
        <w:jc w:val="both"/>
        <w:rPr>
          <w:rFonts w:ascii="Verdana" w:hAnsi="Verdana" w:cs="Arial"/>
          <w:sz w:val="20"/>
        </w:rPr>
      </w:pPr>
      <w:r w:rsidRPr="004D27EB">
        <w:rPr>
          <w:rFonts w:ascii="Verdana" w:hAnsi="Verdana"/>
          <w:sz w:val="20"/>
        </w:rPr>
        <w:t>Posizionare e fissare la lastra di finitura per completare la parete, sincerandosi che il foro corrisponda con il profilo della scatola RIVOBOX. In caso la lastra di chiusura fosse già applicata è possibile installare la classica scatola a binocolo AVE (cod. 253CG) tramite fresatura.</w:t>
      </w:r>
    </w:p>
    <w:p w14:paraId="458A4CEF" w14:textId="77777777" w:rsidR="00417AAF" w:rsidRDefault="00417AAF" w:rsidP="00417AAF">
      <w:pPr>
        <w:jc w:val="both"/>
        <w:rPr>
          <w:rFonts w:ascii="Verdana" w:hAnsi="Verdana"/>
          <w:bCs/>
          <w:sz w:val="20"/>
          <w:szCs w:val="22"/>
        </w:rPr>
      </w:pPr>
    </w:p>
    <w:p w14:paraId="65B638F3" w14:textId="18E09B22" w:rsidR="00417AAF" w:rsidRDefault="00417AAF" w:rsidP="00417AAF">
      <w:pPr>
        <w:jc w:val="both"/>
        <w:rPr>
          <w:rFonts w:ascii="Verdana" w:hAnsi="Verdana"/>
          <w:bCs/>
          <w:sz w:val="20"/>
          <w:szCs w:val="22"/>
        </w:rPr>
      </w:pPr>
      <w:r>
        <w:rPr>
          <w:rFonts w:ascii="Verdana" w:hAnsi="Verdana"/>
          <w:bCs/>
          <w:sz w:val="20"/>
          <w:szCs w:val="22"/>
        </w:rPr>
        <w:t>Utilizzando l’accessorio blocca tu</w:t>
      </w:r>
      <w:r w:rsidR="000D19B7">
        <w:rPr>
          <w:rFonts w:ascii="Verdana" w:hAnsi="Verdana"/>
          <w:bCs/>
          <w:sz w:val="20"/>
          <w:szCs w:val="22"/>
        </w:rPr>
        <w:t>bo corrugato in abbinamento alla scatola</w:t>
      </w:r>
      <w:r>
        <w:rPr>
          <w:rFonts w:ascii="Verdana" w:hAnsi="Verdana"/>
          <w:bCs/>
          <w:sz w:val="20"/>
          <w:szCs w:val="22"/>
        </w:rPr>
        <w:t xml:space="preserve"> RIVOBOX, </w:t>
      </w:r>
      <w:r w:rsidRPr="00697F69">
        <w:rPr>
          <w:rFonts w:ascii="Verdana" w:hAnsi="Verdana"/>
          <w:bCs/>
          <w:sz w:val="20"/>
          <w:szCs w:val="22"/>
        </w:rPr>
        <w:t xml:space="preserve">l’installatore </w:t>
      </w:r>
      <w:r w:rsidRPr="003A1189">
        <w:rPr>
          <w:rFonts w:ascii="Verdana" w:hAnsi="Verdana"/>
          <w:b/>
          <w:bCs/>
          <w:sz w:val="20"/>
          <w:szCs w:val="22"/>
        </w:rPr>
        <w:t xml:space="preserve">non </w:t>
      </w:r>
      <w:r>
        <w:rPr>
          <w:rFonts w:ascii="Verdana" w:hAnsi="Verdana"/>
          <w:b/>
          <w:bCs/>
          <w:sz w:val="20"/>
          <w:szCs w:val="22"/>
        </w:rPr>
        <w:t>deve</w:t>
      </w:r>
      <w:r w:rsidRPr="003A1189">
        <w:rPr>
          <w:rFonts w:ascii="Verdana" w:hAnsi="Verdana"/>
          <w:b/>
          <w:bCs/>
          <w:sz w:val="20"/>
          <w:szCs w:val="22"/>
        </w:rPr>
        <w:t xml:space="preserve"> più ricorrere a laboriosi ed improvvisati sistemi “fai da te”</w:t>
      </w:r>
      <w:r w:rsidRPr="00697F69">
        <w:rPr>
          <w:rFonts w:ascii="Verdana" w:hAnsi="Verdana"/>
          <w:bCs/>
          <w:sz w:val="20"/>
          <w:szCs w:val="22"/>
        </w:rPr>
        <w:t xml:space="preserve"> per assicurare il tubo alla scatola, evitando in questo modo che si sganci durante le operazioni di cablaggio</w:t>
      </w:r>
      <w:r>
        <w:rPr>
          <w:rFonts w:ascii="Verdana" w:hAnsi="Verdana"/>
          <w:bCs/>
          <w:sz w:val="20"/>
          <w:szCs w:val="22"/>
        </w:rPr>
        <w:t xml:space="preserve"> e di dover smontare la lastra di finitura per recuperarlo. </w:t>
      </w:r>
      <w:r w:rsidRPr="00B212C7">
        <w:rPr>
          <w:rFonts w:ascii="Verdana" w:eastAsia="Times New Roman" w:hAnsi="Verdana"/>
          <w:sz w:val="20"/>
          <w:szCs w:val="20"/>
        </w:rPr>
        <w:t xml:space="preserve">Grazie alla </w:t>
      </w:r>
      <w:r w:rsidRPr="00DD5126">
        <w:rPr>
          <w:rFonts w:ascii="Verdana" w:eastAsia="Times New Roman" w:hAnsi="Verdana"/>
          <w:b/>
          <w:sz w:val="20"/>
          <w:szCs w:val="20"/>
        </w:rPr>
        <w:t>staffa distanziale</w:t>
      </w:r>
      <w:r w:rsidRPr="00B212C7">
        <w:rPr>
          <w:rFonts w:ascii="Verdana" w:eastAsia="Times New Roman" w:hAnsi="Verdana"/>
          <w:sz w:val="20"/>
          <w:szCs w:val="20"/>
        </w:rPr>
        <w:t>, altresì,</w:t>
      </w:r>
      <w:r>
        <w:rPr>
          <w:rFonts w:ascii="Verdana" w:eastAsia="Times New Roman" w:hAnsi="Verdana"/>
          <w:b/>
          <w:sz w:val="20"/>
          <w:szCs w:val="20"/>
        </w:rPr>
        <w:t xml:space="preserve"> </w:t>
      </w:r>
      <w:r>
        <w:rPr>
          <w:rFonts w:ascii="Verdana" w:hAnsi="Verdana"/>
          <w:bCs/>
          <w:sz w:val="20"/>
          <w:szCs w:val="22"/>
        </w:rPr>
        <w:t xml:space="preserve">gli addetti ai lavori possono beneficiare di un sistema </w:t>
      </w:r>
      <w:proofErr w:type="spellStart"/>
      <w:r>
        <w:rPr>
          <w:rFonts w:ascii="Verdana" w:hAnsi="Verdana"/>
          <w:bCs/>
          <w:sz w:val="20"/>
          <w:szCs w:val="22"/>
        </w:rPr>
        <w:t>installativo</w:t>
      </w:r>
      <w:proofErr w:type="spellEnd"/>
      <w:r>
        <w:rPr>
          <w:rFonts w:ascii="Verdana" w:hAnsi="Verdana"/>
          <w:bCs/>
          <w:sz w:val="20"/>
          <w:szCs w:val="22"/>
        </w:rPr>
        <w:t xml:space="preserve"> intuitivo, che</w:t>
      </w:r>
      <w:r w:rsidRPr="00AA55E4">
        <w:rPr>
          <w:rFonts w:ascii="Verdana" w:hAnsi="Verdana"/>
          <w:sz w:val="20"/>
          <w:szCs w:val="20"/>
        </w:rPr>
        <w:t xml:space="preserve"> </w:t>
      </w:r>
      <w:r>
        <w:rPr>
          <w:rFonts w:ascii="Verdana" w:hAnsi="Verdana"/>
          <w:b/>
          <w:sz w:val="20"/>
          <w:szCs w:val="20"/>
        </w:rPr>
        <w:t>facilita</w:t>
      </w:r>
      <w:r w:rsidRPr="00B212C7">
        <w:rPr>
          <w:rFonts w:ascii="Verdana" w:hAnsi="Verdana"/>
          <w:b/>
          <w:sz w:val="20"/>
          <w:szCs w:val="20"/>
        </w:rPr>
        <w:t xml:space="preserve"> e</w:t>
      </w:r>
      <w:r>
        <w:rPr>
          <w:rFonts w:ascii="Verdana" w:hAnsi="Verdana"/>
          <w:sz w:val="20"/>
          <w:szCs w:val="20"/>
        </w:rPr>
        <w:t xml:space="preserve"> </w:t>
      </w:r>
      <w:r>
        <w:rPr>
          <w:rFonts w:ascii="Verdana" w:hAnsi="Verdana"/>
          <w:b/>
          <w:sz w:val="20"/>
          <w:szCs w:val="20"/>
        </w:rPr>
        <w:t>velocizza notevolmente le operazioni</w:t>
      </w:r>
      <w:r w:rsidRPr="00DC35C0">
        <w:rPr>
          <w:rFonts w:ascii="Verdana" w:hAnsi="Verdana"/>
          <w:b/>
          <w:sz w:val="20"/>
          <w:szCs w:val="20"/>
        </w:rPr>
        <w:t xml:space="preserve"> </w:t>
      </w:r>
      <w:r w:rsidRPr="00DD5126">
        <w:rPr>
          <w:rFonts w:ascii="Verdana" w:hAnsi="Verdana"/>
          <w:b/>
          <w:sz w:val="20"/>
          <w:szCs w:val="20"/>
        </w:rPr>
        <w:t>per la doppia applicazione</w:t>
      </w:r>
      <w:r>
        <w:rPr>
          <w:rFonts w:ascii="Verdana" w:hAnsi="Verdana"/>
          <w:sz w:val="20"/>
          <w:szCs w:val="20"/>
        </w:rPr>
        <w:t xml:space="preserve"> della scatola, </w:t>
      </w:r>
      <w:r>
        <w:rPr>
          <w:rFonts w:ascii="Verdana" w:hAnsi="Verdana"/>
          <w:bCs/>
          <w:sz w:val="20"/>
          <w:szCs w:val="22"/>
        </w:rPr>
        <w:t xml:space="preserve">con indubbi vantaggi in termini di tempi e quindi di costi. </w:t>
      </w:r>
    </w:p>
    <w:p w14:paraId="1AB3B119" w14:textId="77777777" w:rsidR="00417AAF" w:rsidRDefault="00417AAF" w:rsidP="00417AAF">
      <w:pPr>
        <w:jc w:val="both"/>
        <w:rPr>
          <w:rFonts w:ascii="Verdana" w:hAnsi="Verdana"/>
          <w:bCs/>
          <w:sz w:val="20"/>
          <w:szCs w:val="22"/>
        </w:rPr>
      </w:pPr>
    </w:p>
    <w:p w14:paraId="7A9DD85B" w14:textId="19DA772C" w:rsidR="00417AAF" w:rsidRPr="00285928" w:rsidRDefault="00417AAF" w:rsidP="00417AAF">
      <w:pPr>
        <w:jc w:val="both"/>
        <w:rPr>
          <w:rFonts w:ascii="Verdana" w:hAnsi="Verdana"/>
          <w:color w:val="000000" w:themeColor="text1"/>
          <w:sz w:val="20"/>
        </w:rPr>
      </w:pPr>
      <w:r>
        <w:rPr>
          <w:rFonts w:ascii="Verdana" w:hAnsi="Verdana"/>
          <w:bCs/>
          <w:sz w:val="20"/>
          <w:szCs w:val="22"/>
        </w:rPr>
        <w:t>AVE ha messo a punto due accessori semplici e per questo assai rivoluzionari, come RIVOBOX del resto</w:t>
      </w:r>
      <w:r>
        <w:rPr>
          <w:rFonts w:ascii="Verdana" w:hAnsi="Verdana"/>
          <w:bCs/>
          <w:sz w:val="20"/>
        </w:rPr>
        <w:t xml:space="preserve">, </w:t>
      </w:r>
      <w:r w:rsidR="000D19B7">
        <w:rPr>
          <w:rFonts w:ascii="Verdana" w:hAnsi="Verdana"/>
          <w:bCs/>
          <w:sz w:val="20"/>
        </w:rPr>
        <w:t>la</w:t>
      </w:r>
      <w:r w:rsidRPr="009937E8">
        <w:rPr>
          <w:rFonts w:ascii="Verdana" w:hAnsi="Verdana"/>
          <w:bCs/>
          <w:sz w:val="20"/>
        </w:rPr>
        <w:t xml:space="preserve"> p</w:t>
      </w:r>
      <w:r w:rsidR="000D19B7">
        <w:rPr>
          <w:rFonts w:ascii="Verdana" w:hAnsi="Verdana"/>
          <w:color w:val="000000" w:themeColor="text1"/>
          <w:sz w:val="20"/>
        </w:rPr>
        <w:t>rima ed unica scatola</w:t>
      </w:r>
      <w:r w:rsidRPr="009937E8">
        <w:rPr>
          <w:rFonts w:ascii="Verdana" w:hAnsi="Verdana"/>
          <w:color w:val="000000" w:themeColor="text1"/>
          <w:sz w:val="20"/>
        </w:rPr>
        <w:t xml:space="preserve"> da incasso </w:t>
      </w:r>
      <w:r>
        <w:rPr>
          <w:rFonts w:ascii="Verdana" w:hAnsi="Verdana"/>
          <w:color w:val="000000" w:themeColor="text1"/>
          <w:sz w:val="20"/>
        </w:rPr>
        <w:t xml:space="preserve">da 3 o 4 moduli: </w:t>
      </w:r>
      <w:r>
        <w:rPr>
          <w:rFonts w:ascii="Verdana" w:hAnsi="Verdana"/>
          <w:b/>
          <w:bCs/>
          <w:sz w:val="20"/>
          <w:szCs w:val="22"/>
        </w:rPr>
        <w:t>massima flessibilità in cantiere con RIVOBOX.</w:t>
      </w:r>
    </w:p>
    <w:p w14:paraId="480BFA91" w14:textId="77777777" w:rsidR="00707AD9" w:rsidRDefault="00707AD9" w:rsidP="00791736">
      <w:pPr>
        <w:jc w:val="both"/>
        <w:rPr>
          <w:rFonts w:ascii="Verdana" w:hAnsi="Verdana"/>
          <w:color w:val="000000" w:themeColor="text1"/>
          <w:sz w:val="20"/>
        </w:rPr>
      </w:pPr>
    </w:p>
    <w:p w14:paraId="3B14EC19" w14:textId="77777777" w:rsidR="001B3D0F" w:rsidRDefault="001B3D0F" w:rsidP="00F16E7F">
      <w:pPr>
        <w:jc w:val="both"/>
        <w:rPr>
          <w:rFonts w:ascii="Verdana" w:hAnsi="Verdana"/>
          <w:sz w:val="20"/>
        </w:rPr>
      </w:pPr>
    </w:p>
    <w:p w14:paraId="29793ECB" w14:textId="77777777" w:rsidR="004D27EB" w:rsidRDefault="004D27EB" w:rsidP="00F16E7F">
      <w:pPr>
        <w:jc w:val="both"/>
        <w:rPr>
          <w:rFonts w:ascii="Verdana" w:hAnsi="Verdana"/>
          <w:sz w:val="20"/>
        </w:rPr>
      </w:pPr>
    </w:p>
    <w:p w14:paraId="1D7CAC17" w14:textId="3D6DE513" w:rsidR="00545A50" w:rsidRDefault="000620C4" w:rsidP="00F16E7F">
      <w:pPr>
        <w:jc w:val="both"/>
        <w:rPr>
          <w:rFonts w:ascii="Verdana" w:hAnsi="Verdana"/>
          <w:sz w:val="20"/>
        </w:rPr>
      </w:pPr>
      <w:r>
        <w:rPr>
          <w:rFonts w:ascii="Verdana" w:hAnsi="Verdana"/>
          <w:sz w:val="20"/>
        </w:rPr>
        <w:t xml:space="preserve">Rezzato, </w:t>
      </w:r>
      <w:r w:rsidR="00D260DA">
        <w:rPr>
          <w:rFonts w:ascii="Verdana" w:hAnsi="Verdana"/>
          <w:sz w:val="20"/>
        </w:rPr>
        <w:t>6</w:t>
      </w:r>
      <w:r w:rsidR="00545A50">
        <w:rPr>
          <w:rFonts w:ascii="Verdana" w:hAnsi="Verdana"/>
          <w:sz w:val="20"/>
        </w:rPr>
        <w:t xml:space="preserve"> </w:t>
      </w:r>
      <w:r w:rsidR="003B406B">
        <w:rPr>
          <w:rFonts w:ascii="Verdana" w:hAnsi="Verdana"/>
          <w:sz w:val="20"/>
        </w:rPr>
        <w:t>luglio</w:t>
      </w:r>
      <w:r w:rsidR="00DA3421">
        <w:rPr>
          <w:rFonts w:ascii="Verdana" w:hAnsi="Verdana"/>
          <w:sz w:val="20"/>
        </w:rPr>
        <w:t xml:space="preserve"> 2017</w:t>
      </w:r>
    </w:p>
    <w:p w14:paraId="146A2F68" w14:textId="77777777" w:rsidR="00545A50" w:rsidRDefault="00545A50" w:rsidP="00F16E7F">
      <w:pPr>
        <w:jc w:val="both"/>
        <w:rPr>
          <w:rFonts w:ascii="Verdana" w:hAnsi="Verdana"/>
          <w:sz w:val="20"/>
        </w:rPr>
      </w:pPr>
    </w:p>
    <w:p w14:paraId="264A8A5F" w14:textId="77777777" w:rsidR="00545A50" w:rsidRDefault="00545A50" w:rsidP="00F16E7F">
      <w:pPr>
        <w:jc w:val="both"/>
        <w:rPr>
          <w:rFonts w:ascii="Verdana" w:hAnsi="Verdana"/>
          <w:sz w:val="20"/>
        </w:rPr>
      </w:pPr>
    </w:p>
    <w:p w14:paraId="14AB2B04" w14:textId="059DFD64" w:rsidR="00545A50" w:rsidRPr="0050586C" w:rsidRDefault="00545A50" w:rsidP="00545A50">
      <w:pPr>
        <w:jc w:val="center"/>
        <w:rPr>
          <w:rFonts w:ascii="Verdana" w:hAnsi="Verdana"/>
          <w:b/>
          <w:sz w:val="20"/>
        </w:rPr>
      </w:pPr>
      <w:r w:rsidRPr="0050586C">
        <w:rPr>
          <w:rFonts w:ascii="Verdana" w:hAnsi="Verdana"/>
          <w:b/>
          <w:sz w:val="20"/>
        </w:rPr>
        <w:t>www.ave.it</w:t>
      </w:r>
    </w:p>
    <w:sectPr w:rsidR="00545A50" w:rsidRPr="0050586C" w:rsidSect="00F81338">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BA438" w14:textId="77777777" w:rsidR="00A833B7" w:rsidRDefault="00A833B7" w:rsidP="00BD1C27">
      <w:r>
        <w:separator/>
      </w:r>
    </w:p>
  </w:endnote>
  <w:endnote w:type="continuationSeparator" w:id="0">
    <w:p w14:paraId="3D338A2F" w14:textId="77777777" w:rsidR="00A833B7" w:rsidRDefault="00A833B7"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Univers-CondensedLight">
    <w:altName w:val="Arial"/>
    <w:charset w:val="00"/>
    <w:family w:val="swiss"/>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4A4E8" w14:textId="09DB7EA7" w:rsidR="007F5FA7" w:rsidRPr="00F96A14" w:rsidRDefault="007F5FA7" w:rsidP="00EE05E5">
    <w:pPr>
      <w:autoSpaceDE w:val="0"/>
      <w:rPr>
        <w:rFonts w:ascii="Verdana" w:hAnsi="Verdana"/>
        <w:color w:val="000000" w:themeColor="text1"/>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14F67" w14:textId="77777777" w:rsidR="00A833B7" w:rsidRDefault="00A833B7" w:rsidP="00BD1C27">
      <w:r>
        <w:separator/>
      </w:r>
    </w:p>
  </w:footnote>
  <w:footnote w:type="continuationSeparator" w:id="0">
    <w:p w14:paraId="39B36E2A" w14:textId="77777777" w:rsidR="00A833B7" w:rsidRDefault="00A833B7"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D2A6A"/>
    <w:multiLevelType w:val="hybridMultilevel"/>
    <w:tmpl w:val="AB383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A8408F"/>
    <w:multiLevelType w:val="hybridMultilevel"/>
    <w:tmpl w:val="E22A245E"/>
    <w:lvl w:ilvl="0" w:tplc="7E4CB87E">
      <w:start w:val="1"/>
      <w:numFmt w:val="decimal"/>
      <w:lvlText w:val="%1)"/>
      <w:lvlJc w:val="left"/>
      <w:pPr>
        <w:ind w:left="720" w:hanging="360"/>
      </w:pPr>
      <w:rPr>
        <w:rFonts w:ascii="Times" w:hAnsi="Times" w:cs="Aria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C07519"/>
    <w:multiLevelType w:val="hybridMultilevel"/>
    <w:tmpl w:val="0F8A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4918A3"/>
    <w:multiLevelType w:val="hybridMultilevel"/>
    <w:tmpl w:val="D4067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6F5658"/>
    <w:multiLevelType w:val="hybridMultilevel"/>
    <w:tmpl w:val="60B8E7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nsid w:val="28882567"/>
    <w:multiLevelType w:val="hybridMultilevel"/>
    <w:tmpl w:val="F2C28CF6"/>
    <w:lvl w:ilvl="0" w:tplc="4B3E1F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861BEF"/>
    <w:multiLevelType w:val="hybridMultilevel"/>
    <w:tmpl w:val="B4B87FAA"/>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9">
    <w:nsid w:val="2F9C1D98"/>
    <w:multiLevelType w:val="hybridMultilevel"/>
    <w:tmpl w:val="F78A33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307E7EB4"/>
    <w:multiLevelType w:val="hybridMultilevel"/>
    <w:tmpl w:val="29E0C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672FF7"/>
    <w:multiLevelType w:val="hybridMultilevel"/>
    <w:tmpl w:val="90D22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F10F98"/>
    <w:multiLevelType w:val="multilevel"/>
    <w:tmpl w:val="E29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A10852"/>
    <w:multiLevelType w:val="hybridMultilevel"/>
    <w:tmpl w:val="A4D28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8D3696"/>
    <w:multiLevelType w:val="hybridMultilevel"/>
    <w:tmpl w:val="E22A245E"/>
    <w:lvl w:ilvl="0" w:tplc="7E4CB87E">
      <w:start w:val="1"/>
      <w:numFmt w:val="decimal"/>
      <w:lvlText w:val="%1)"/>
      <w:lvlJc w:val="left"/>
      <w:pPr>
        <w:ind w:left="720" w:hanging="360"/>
      </w:pPr>
      <w:rPr>
        <w:rFonts w:ascii="Times" w:hAnsi="Times" w:cs="Aria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4732837"/>
    <w:multiLevelType w:val="hybridMultilevel"/>
    <w:tmpl w:val="3768D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CA32510"/>
    <w:multiLevelType w:val="hybridMultilevel"/>
    <w:tmpl w:val="D2B884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E3594F"/>
    <w:multiLevelType w:val="hybridMultilevel"/>
    <w:tmpl w:val="D78E1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697BD3"/>
    <w:multiLevelType w:val="hybridMultilevel"/>
    <w:tmpl w:val="69B84F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E143BF0"/>
    <w:multiLevelType w:val="hybridMultilevel"/>
    <w:tmpl w:val="BAD06384"/>
    <w:lvl w:ilvl="0" w:tplc="EE863B3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8576ACE"/>
    <w:multiLevelType w:val="hybridMultilevel"/>
    <w:tmpl w:val="76DA1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FE006A6"/>
    <w:multiLevelType w:val="hybridMultilevel"/>
    <w:tmpl w:val="9F68DAF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21"/>
  </w:num>
  <w:num w:numId="2">
    <w:abstractNumId w:val="4"/>
  </w:num>
  <w:num w:numId="3">
    <w:abstractNumId w:val="6"/>
  </w:num>
  <w:num w:numId="4">
    <w:abstractNumId w:val="12"/>
  </w:num>
  <w:num w:numId="5">
    <w:abstractNumId w:val="17"/>
  </w:num>
  <w:num w:numId="6">
    <w:abstractNumId w:val="15"/>
  </w:num>
  <w:num w:numId="7">
    <w:abstractNumId w:val="10"/>
  </w:num>
  <w:num w:numId="8">
    <w:abstractNumId w:val="13"/>
  </w:num>
  <w:num w:numId="9">
    <w:abstractNumId w:val="9"/>
  </w:num>
  <w:num w:numId="10">
    <w:abstractNumId w:val="0"/>
  </w:num>
  <w:num w:numId="11">
    <w:abstractNumId w:val="20"/>
  </w:num>
  <w:num w:numId="12">
    <w:abstractNumId w:val="11"/>
  </w:num>
  <w:num w:numId="13">
    <w:abstractNumId w:val="8"/>
  </w:num>
  <w:num w:numId="14">
    <w:abstractNumId w:val="5"/>
  </w:num>
  <w:num w:numId="15">
    <w:abstractNumId w:val="7"/>
  </w:num>
  <w:num w:numId="16">
    <w:abstractNumId w:val="18"/>
  </w:num>
  <w:num w:numId="17">
    <w:abstractNumId w:val="3"/>
  </w:num>
  <w:num w:numId="18">
    <w:abstractNumId w:val="16"/>
  </w:num>
  <w:num w:numId="19">
    <w:abstractNumId w:val="19"/>
  </w:num>
  <w:num w:numId="20">
    <w:abstractNumId w:val="1"/>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3B9E"/>
    <w:rsid w:val="00006FAE"/>
    <w:rsid w:val="00007492"/>
    <w:rsid w:val="00011A2F"/>
    <w:rsid w:val="000136BE"/>
    <w:rsid w:val="00021084"/>
    <w:rsid w:val="00031275"/>
    <w:rsid w:val="000315E8"/>
    <w:rsid w:val="00032C85"/>
    <w:rsid w:val="00036B82"/>
    <w:rsid w:val="00050B51"/>
    <w:rsid w:val="00052505"/>
    <w:rsid w:val="00053D56"/>
    <w:rsid w:val="00060F30"/>
    <w:rsid w:val="000620C4"/>
    <w:rsid w:val="0006570C"/>
    <w:rsid w:val="000657F4"/>
    <w:rsid w:val="00065891"/>
    <w:rsid w:val="00066546"/>
    <w:rsid w:val="00067C9B"/>
    <w:rsid w:val="0007035C"/>
    <w:rsid w:val="00076113"/>
    <w:rsid w:val="0008413D"/>
    <w:rsid w:val="00085719"/>
    <w:rsid w:val="00090D6A"/>
    <w:rsid w:val="00091A28"/>
    <w:rsid w:val="000929B5"/>
    <w:rsid w:val="000A072E"/>
    <w:rsid w:val="000A363A"/>
    <w:rsid w:val="000A57CD"/>
    <w:rsid w:val="000B345B"/>
    <w:rsid w:val="000C4844"/>
    <w:rsid w:val="000D11FA"/>
    <w:rsid w:val="000D19B7"/>
    <w:rsid w:val="000D2BF8"/>
    <w:rsid w:val="000D3D8A"/>
    <w:rsid w:val="000D5DB4"/>
    <w:rsid w:val="000D60DF"/>
    <w:rsid w:val="000D73D4"/>
    <w:rsid w:val="000E567A"/>
    <w:rsid w:val="000F66FD"/>
    <w:rsid w:val="00111F06"/>
    <w:rsid w:val="001136FC"/>
    <w:rsid w:val="001152BB"/>
    <w:rsid w:val="001205D5"/>
    <w:rsid w:val="00122B7C"/>
    <w:rsid w:val="00124FDF"/>
    <w:rsid w:val="0012772F"/>
    <w:rsid w:val="00127ACF"/>
    <w:rsid w:val="00127EEC"/>
    <w:rsid w:val="0013362C"/>
    <w:rsid w:val="00133C7A"/>
    <w:rsid w:val="00145524"/>
    <w:rsid w:val="00151715"/>
    <w:rsid w:val="00153CDB"/>
    <w:rsid w:val="00153F38"/>
    <w:rsid w:val="00162A93"/>
    <w:rsid w:val="00162CA0"/>
    <w:rsid w:val="00163C05"/>
    <w:rsid w:val="0016607F"/>
    <w:rsid w:val="00183B01"/>
    <w:rsid w:val="001875E7"/>
    <w:rsid w:val="00191F89"/>
    <w:rsid w:val="00192121"/>
    <w:rsid w:val="001B01F4"/>
    <w:rsid w:val="001B20D1"/>
    <w:rsid w:val="001B34EC"/>
    <w:rsid w:val="001B39DC"/>
    <w:rsid w:val="001B3D0F"/>
    <w:rsid w:val="001C5A45"/>
    <w:rsid w:val="001D0CF6"/>
    <w:rsid w:val="001D6BF5"/>
    <w:rsid w:val="001E3A08"/>
    <w:rsid w:val="001E7737"/>
    <w:rsid w:val="001E79EE"/>
    <w:rsid w:val="001F0BC9"/>
    <w:rsid w:val="001F1E6B"/>
    <w:rsid w:val="001F3896"/>
    <w:rsid w:val="001F7D1F"/>
    <w:rsid w:val="00201B25"/>
    <w:rsid w:val="00205337"/>
    <w:rsid w:val="00214BB2"/>
    <w:rsid w:val="002158F6"/>
    <w:rsid w:val="00217025"/>
    <w:rsid w:val="00225770"/>
    <w:rsid w:val="00233CD3"/>
    <w:rsid w:val="0024423A"/>
    <w:rsid w:val="0024586B"/>
    <w:rsid w:val="002551E2"/>
    <w:rsid w:val="00256002"/>
    <w:rsid w:val="00266F4C"/>
    <w:rsid w:val="00271656"/>
    <w:rsid w:val="00272E63"/>
    <w:rsid w:val="00283B2F"/>
    <w:rsid w:val="002843F4"/>
    <w:rsid w:val="0029004F"/>
    <w:rsid w:val="002915C2"/>
    <w:rsid w:val="00292268"/>
    <w:rsid w:val="002A0CF3"/>
    <w:rsid w:val="002A4D21"/>
    <w:rsid w:val="002B0357"/>
    <w:rsid w:val="002B08D7"/>
    <w:rsid w:val="002B08D9"/>
    <w:rsid w:val="002B0EDD"/>
    <w:rsid w:val="002C21B2"/>
    <w:rsid w:val="002C7926"/>
    <w:rsid w:val="002C7FC8"/>
    <w:rsid w:val="002D4CA2"/>
    <w:rsid w:val="002D66B5"/>
    <w:rsid w:val="002E0B8B"/>
    <w:rsid w:val="002F3009"/>
    <w:rsid w:val="00302C08"/>
    <w:rsid w:val="003035F8"/>
    <w:rsid w:val="00315A7F"/>
    <w:rsid w:val="00316373"/>
    <w:rsid w:val="00317C32"/>
    <w:rsid w:val="003220DE"/>
    <w:rsid w:val="00322C85"/>
    <w:rsid w:val="003251CC"/>
    <w:rsid w:val="0032655C"/>
    <w:rsid w:val="003270CB"/>
    <w:rsid w:val="00330B96"/>
    <w:rsid w:val="003321FA"/>
    <w:rsid w:val="003435C3"/>
    <w:rsid w:val="0035375F"/>
    <w:rsid w:val="00354702"/>
    <w:rsid w:val="0035672A"/>
    <w:rsid w:val="00365C0D"/>
    <w:rsid w:val="0037172D"/>
    <w:rsid w:val="0037223A"/>
    <w:rsid w:val="00375836"/>
    <w:rsid w:val="00376823"/>
    <w:rsid w:val="00384463"/>
    <w:rsid w:val="00386D12"/>
    <w:rsid w:val="00392F0A"/>
    <w:rsid w:val="003A159A"/>
    <w:rsid w:val="003A4747"/>
    <w:rsid w:val="003A58B8"/>
    <w:rsid w:val="003B1BE6"/>
    <w:rsid w:val="003B406B"/>
    <w:rsid w:val="003B507C"/>
    <w:rsid w:val="003B6D3B"/>
    <w:rsid w:val="003B7B2D"/>
    <w:rsid w:val="003C05D9"/>
    <w:rsid w:val="003C3E05"/>
    <w:rsid w:val="003C52F2"/>
    <w:rsid w:val="003C5796"/>
    <w:rsid w:val="003C6C11"/>
    <w:rsid w:val="003D423F"/>
    <w:rsid w:val="003E5705"/>
    <w:rsid w:val="003E576A"/>
    <w:rsid w:val="003E5FC2"/>
    <w:rsid w:val="003F0FE7"/>
    <w:rsid w:val="003F75B4"/>
    <w:rsid w:val="003F7AB8"/>
    <w:rsid w:val="00411439"/>
    <w:rsid w:val="00417AAF"/>
    <w:rsid w:val="0042008A"/>
    <w:rsid w:val="004205FA"/>
    <w:rsid w:val="00420B6A"/>
    <w:rsid w:val="00422292"/>
    <w:rsid w:val="00424950"/>
    <w:rsid w:val="0043130D"/>
    <w:rsid w:val="0045108D"/>
    <w:rsid w:val="00453266"/>
    <w:rsid w:val="0045580C"/>
    <w:rsid w:val="00456EE0"/>
    <w:rsid w:val="00466E68"/>
    <w:rsid w:val="004675E6"/>
    <w:rsid w:val="00473BC9"/>
    <w:rsid w:val="004754BA"/>
    <w:rsid w:val="00483985"/>
    <w:rsid w:val="004846DC"/>
    <w:rsid w:val="004918E4"/>
    <w:rsid w:val="00495989"/>
    <w:rsid w:val="00496D67"/>
    <w:rsid w:val="004A0B25"/>
    <w:rsid w:val="004A2F37"/>
    <w:rsid w:val="004A3E97"/>
    <w:rsid w:val="004A56A8"/>
    <w:rsid w:val="004A6580"/>
    <w:rsid w:val="004B3D5D"/>
    <w:rsid w:val="004C065D"/>
    <w:rsid w:val="004C2D60"/>
    <w:rsid w:val="004C441A"/>
    <w:rsid w:val="004C72CB"/>
    <w:rsid w:val="004D27EB"/>
    <w:rsid w:val="004D71FC"/>
    <w:rsid w:val="004E4495"/>
    <w:rsid w:val="004E5EE3"/>
    <w:rsid w:val="004F052E"/>
    <w:rsid w:val="004F1FA5"/>
    <w:rsid w:val="004F4405"/>
    <w:rsid w:val="004F7671"/>
    <w:rsid w:val="0050014A"/>
    <w:rsid w:val="00502AFB"/>
    <w:rsid w:val="00502D04"/>
    <w:rsid w:val="0050586C"/>
    <w:rsid w:val="0051414C"/>
    <w:rsid w:val="00521BF2"/>
    <w:rsid w:val="00525003"/>
    <w:rsid w:val="00526C22"/>
    <w:rsid w:val="00534D99"/>
    <w:rsid w:val="005378DC"/>
    <w:rsid w:val="00541ED0"/>
    <w:rsid w:val="00543352"/>
    <w:rsid w:val="005446B7"/>
    <w:rsid w:val="00545A50"/>
    <w:rsid w:val="00555589"/>
    <w:rsid w:val="00565D23"/>
    <w:rsid w:val="00567B8C"/>
    <w:rsid w:val="00572A9B"/>
    <w:rsid w:val="005755AF"/>
    <w:rsid w:val="00581A4A"/>
    <w:rsid w:val="00582196"/>
    <w:rsid w:val="00583F09"/>
    <w:rsid w:val="005877DF"/>
    <w:rsid w:val="00590BE3"/>
    <w:rsid w:val="00592910"/>
    <w:rsid w:val="00592A9F"/>
    <w:rsid w:val="00595070"/>
    <w:rsid w:val="00596987"/>
    <w:rsid w:val="005A0AB7"/>
    <w:rsid w:val="005A4349"/>
    <w:rsid w:val="005A6185"/>
    <w:rsid w:val="005B44C3"/>
    <w:rsid w:val="005B5BF9"/>
    <w:rsid w:val="005B768D"/>
    <w:rsid w:val="005C0BED"/>
    <w:rsid w:val="005D0143"/>
    <w:rsid w:val="005D0B89"/>
    <w:rsid w:val="005E3B9F"/>
    <w:rsid w:val="005E542A"/>
    <w:rsid w:val="005F56EC"/>
    <w:rsid w:val="006023C2"/>
    <w:rsid w:val="00610776"/>
    <w:rsid w:val="00625E44"/>
    <w:rsid w:val="0062674C"/>
    <w:rsid w:val="00644B76"/>
    <w:rsid w:val="006517E0"/>
    <w:rsid w:val="00655085"/>
    <w:rsid w:val="00657836"/>
    <w:rsid w:val="00667ACD"/>
    <w:rsid w:val="00671298"/>
    <w:rsid w:val="006720A5"/>
    <w:rsid w:val="00673207"/>
    <w:rsid w:val="00673340"/>
    <w:rsid w:val="00674CFB"/>
    <w:rsid w:val="00677BD8"/>
    <w:rsid w:val="0069301D"/>
    <w:rsid w:val="00697C3B"/>
    <w:rsid w:val="006A5E5D"/>
    <w:rsid w:val="006A75E9"/>
    <w:rsid w:val="006B21F6"/>
    <w:rsid w:val="006B29A1"/>
    <w:rsid w:val="006B3440"/>
    <w:rsid w:val="006B348A"/>
    <w:rsid w:val="006B3BCF"/>
    <w:rsid w:val="006B3F29"/>
    <w:rsid w:val="006C558B"/>
    <w:rsid w:val="006C6E77"/>
    <w:rsid w:val="006D2135"/>
    <w:rsid w:val="006E26C7"/>
    <w:rsid w:val="006F0AEB"/>
    <w:rsid w:val="006F4C34"/>
    <w:rsid w:val="006F6930"/>
    <w:rsid w:val="00703C80"/>
    <w:rsid w:val="00704ECB"/>
    <w:rsid w:val="00707AD9"/>
    <w:rsid w:val="00713280"/>
    <w:rsid w:val="00714CFF"/>
    <w:rsid w:val="007204F6"/>
    <w:rsid w:val="0073003A"/>
    <w:rsid w:val="00742470"/>
    <w:rsid w:val="00753443"/>
    <w:rsid w:val="00754FEC"/>
    <w:rsid w:val="00756005"/>
    <w:rsid w:val="00760DB6"/>
    <w:rsid w:val="00773EEB"/>
    <w:rsid w:val="00773F9B"/>
    <w:rsid w:val="00774752"/>
    <w:rsid w:val="00775E33"/>
    <w:rsid w:val="00780648"/>
    <w:rsid w:val="007837C2"/>
    <w:rsid w:val="0078686C"/>
    <w:rsid w:val="00791736"/>
    <w:rsid w:val="00792A12"/>
    <w:rsid w:val="00795222"/>
    <w:rsid w:val="00795DD8"/>
    <w:rsid w:val="007A4BB6"/>
    <w:rsid w:val="007A5CBE"/>
    <w:rsid w:val="007B3F5C"/>
    <w:rsid w:val="007C0045"/>
    <w:rsid w:val="007C3AE6"/>
    <w:rsid w:val="007D3BF1"/>
    <w:rsid w:val="007D57AC"/>
    <w:rsid w:val="007D5B11"/>
    <w:rsid w:val="007E4653"/>
    <w:rsid w:val="007E46D8"/>
    <w:rsid w:val="007F1195"/>
    <w:rsid w:val="007F2371"/>
    <w:rsid w:val="007F4CD0"/>
    <w:rsid w:val="007F5FA7"/>
    <w:rsid w:val="00800D8B"/>
    <w:rsid w:val="00805657"/>
    <w:rsid w:val="00807140"/>
    <w:rsid w:val="00810999"/>
    <w:rsid w:val="00827586"/>
    <w:rsid w:val="008325A4"/>
    <w:rsid w:val="008331AA"/>
    <w:rsid w:val="0083642A"/>
    <w:rsid w:val="00846405"/>
    <w:rsid w:val="008465B3"/>
    <w:rsid w:val="0085396B"/>
    <w:rsid w:val="00855772"/>
    <w:rsid w:val="00855A36"/>
    <w:rsid w:val="0085695C"/>
    <w:rsid w:val="00856F36"/>
    <w:rsid w:val="00860D28"/>
    <w:rsid w:val="00864643"/>
    <w:rsid w:val="0086495F"/>
    <w:rsid w:val="00864F76"/>
    <w:rsid w:val="008719B6"/>
    <w:rsid w:val="00874397"/>
    <w:rsid w:val="00880F57"/>
    <w:rsid w:val="0088345E"/>
    <w:rsid w:val="0088426D"/>
    <w:rsid w:val="008943DD"/>
    <w:rsid w:val="008949E2"/>
    <w:rsid w:val="00897F89"/>
    <w:rsid w:val="008A09C9"/>
    <w:rsid w:val="008A19CA"/>
    <w:rsid w:val="008A2638"/>
    <w:rsid w:val="008A300C"/>
    <w:rsid w:val="008A58C8"/>
    <w:rsid w:val="008B331B"/>
    <w:rsid w:val="008B345D"/>
    <w:rsid w:val="008B4F63"/>
    <w:rsid w:val="008C5536"/>
    <w:rsid w:val="008D31A4"/>
    <w:rsid w:val="008D4A5F"/>
    <w:rsid w:val="008D550F"/>
    <w:rsid w:val="008D6EBA"/>
    <w:rsid w:val="008E378A"/>
    <w:rsid w:val="008E5740"/>
    <w:rsid w:val="008F2546"/>
    <w:rsid w:val="008F305F"/>
    <w:rsid w:val="0090039E"/>
    <w:rsid w:val="00900963"/>
    <w:rsid w:val="0090486B"/>
    <w:rsid w:val="00906496"/>
    <w:rsid w:val="00926DF6"/>
    <w:rsid w:val="00931D90"/>
    <w:rsid w:val="00935A04"/>
    <w:rsid w:val="009405F4"/>
    <w:rsid w:val="00942489"/>
    <w:rsid w:val="0094458A"/>
    <w:rsid w:val="00950506"/>
    <w:rsid w:val="00950CEB"/>
    <w:rsid w:val="00957545"/>
    <w:rsid w:val="00975389"/>
    <w:rsid w:val="00977F5E"/>
    <w:rsid w:val="009825B1"/>
    <w:rsid w:val="00983B8A"/>
    <w:rsid w:val="00987C06"/>
    <w:rsid w:val="009A4555"/>
    <w:rsid w:val="009B6B07"/>
    <w:rsid w:val="009C3B6F"/>
    <w:rsid w:val="009C422F"/>
    <w:rsid w:val="009C48B4"/>
    <w:rsid w:val="009C5E64"/>
    <w:rsid w:val="009D4028"/>
    <w:rsid w:val="009D460A"/>
    <w:rsid w:val="009D564F"/>
    <w:rsid w:val="009F1D6A"/>
    <w:rsid w:val="009F2449"/>
    <w:rsid w:val="00A0695F"/>
    <w:rsid w:val="00A073FD"/>
    <w:rsid w:val="00A10186"/>
    <w:rsid w:val="00A1200D"/>
    <w:rsid w:val="00A14B84"/>
    <w:rsid w:val="00A165BC"/>
    <w:rsid w:val="00A173DF"/>
    <w:rsid w:val="00A321FD"/>
    <w:rsid w:val="00A44CBC"/>
    <w:rsid w:val="00A44F32"/>
    <w:rsid w:val="00A512D7"/>
    <w:rsid w:val="00A52FCE"/>
    <w:rsid w:val="00A53359"/>
    <w:rsid w:val="00A553A4"/>
    <w:rsid w:val="00A61DEB"/>
    <w:rsid w:val="00A6221C"/>
    <w:rsid w:val="00A72A7D"/>
    <w:rsid w:val="00A73540"/>
    <w:rsid w:val="00A74AB8"/>
    <w:rsid w:val="00A76A43"/>
    <w:rsid w:val="00A833B7"/>
    <w:rsid w:val="00A84609"/>
    <w:rsid w:val="00A94586"/>
    <w:rsid w:val="00AA1981"/>
    <w:rsid w:val="00AA2348"/>
    <w:rsid w:val="00AB3421"/>
    <w:rsid w:val="00AB46C7"/>
    <w:rsid w:val="00AB51E2"/>
    <w:rsid w:val="00AB60F0"/>
    <w:rsid w:val="00AC059A"/>
    <w:rsid w:val="00AC1F79"/>
    <w:rsid w:val="00AC37CF"/>
    <w:rsid w:val="00AC5D16"/>
    <w:rsid w:val="00AD3CEB"/>
    <w:rsid w:val="00AD3CFC"/>
    <w:rsid w:val="00AE131F"/>
    <w:rsid w:val="00AE44F3"/>
    <w:rsid w:val="00AE5C7F"/>
    <w:rsid w:val="00AE7E2B"/>
    <w:rsid w:val="00AF268C"/>
    <w:rsid w:val="00AF2FE9"/>
    <w:rsid w:val="00AF338E"/>
    <w:rsid w:val="00B01123"/>
    <w:rsid w:val="00B049AF"/>
    <w:rsid w:val="00B12F62"/>
    <w:rsid w:val="00B21F38"/>
    <w:rsid w:val="00B25D6D"/>
    <w:rsid w:val="00B26D6D"/>
    <w:rsid w:val="00B37BF1"/>
    <w:rsid w:val="00B417E5"/>
    <w:rsid w:val="00B41FC0"/>
    <w:rsid w:val="00B469B5"/>
    <w:rsid w:val="00B47232"/>
    <w:rsid w:val="00B66088"/>
    <w:rsid w:val="00B6624D"/>
    <w:rsid w:val="00B83C93"/>
    <w:rsid w:val="00B8762C"/>
    <w:rsid w:val="00B87DE1"/>
    <w:rsid w:val="00B93409"/>
    <w:rsid w:val="00B961B6"/>
    <w:rsid w:val="00B97ACE"/>
    <w:rsid w:val="00BA002D"/>
    <w:rsid w:val="00BA0280"/>
    <w:rsid w:val="00BA174B"/>
    <w:rsid w:val="00BA3197"/>
    <w:rsid w:val="00BA42F8"/>
    <w:rsid w:val="00BA76E5"/>
    <w:rsid w:val="00BB031C"/>
    <w:rsid w:val="00BB4719"/>
    <w:rsid w:val="00BC2341"/>
    <w:rsid w:val="00BC27DE"/>
    <w:rsid w:val="00BC659A"/>
    <w:rsid w:val="00BD1C27"/>
    <w:rsid w:val="00BD7EE2"/>
    <w:rsid w:val="00BE1E36"/>
    <w:rsid w:val="00BE4891"/>
    <w:rsid w:val="00BF43B0"/>
    <w:rsid w:val="00C01B12"/>
    <w:rsid w:val="00C01E91"/>
    <w:rsid w:val="00C073EE"/>
    <w:rsid w:val="00C074A3"/>
    <w:rsid w:val="00C103A6"/>
    <w:rsid w:val="00C10BC1"/>
    <w:rsid w:val="00C110E8"/>
    <w:rsid w:val="00C163DA"/>
    <w:rsid w:val="00C20CD8"/>
    <w:rsid w:val="00C20DD2"/>
    <w:rsid w:val="00C25F5B"/>
    <w:rsid w:val="00C32F02"/>
    <w:rsid w:val="00C42112"/>
    <w:rsid w:val="00C446F4"/>
    <w:rsid w:val="00C451E8"/>
    <w:rsid w:val="00C55025"/>
    <w:rsid w:val="00C550DA"/>
    <w:rsid w:val="00C55573"/>
    <w:rsid w:val="00C56EE9"/>
    <w:rsid w:val="00C63523"/>
    <w:rsid w:val="00C6609E"/>
    <w:rsid w:val="00C663C5"/>
    <w:rsid w:val="00C6722F"/>
    <w:rsid w:val="00C750AD"/>
    <w:rsid w:val="00C7654B"/>
    <w:rsid w:val="00C84C65"/>
    <w:rsid w:val="00C86F6C"/>
    <w:rsid w:val="00C9421B"/>
    <w:rsid w:val="00CA3FC7"/>
    <w:rsid w:val="00CA58E4"/>
    <w:rsid w:val="00CA60D1"/>
    <w:rsid w:val="00CB1E19"/>
    <w:rsid w:val="00CB1E93"/>
    <w:rsid w:val="00CB4D17"/>
    <w:rsid w:val="00CC619E"/>
    <w:rsid w:val="00CD24BB"/>
    <w:rsid w:val="00CD66E1"/>
    <w:rsid w:val="00CD6E7E"/>
    <w:rsid w:val="00CE21C6"/>
    <w:rsid w:val="00CF2D61"/>
    <w:rsid w:val="00CF404F"/>
    <w:rsid w:val="00CF7C66"/>
    <w:rsid w:val="00D13937"/>
    <w:rsid w:val="00D17652"/>
    <w:rsid w:val="00D22C72"/>
    <w:rsid w:val="00D260DA"/>
    <w:rsid w:val="00D26899"/>
    <w:rsid w:val="00D314E0"/>
    <w:rsid w:val="00D33E6E"/>
    <w:rsid w:val="00D37F09"/>
    <w:rsid w:val="00D46015"/>
    <w:rsid w:val="00D46AC4"/>
    <w:rsid w:val="00D50FC1"/>
    <w:rsid w:val="00D5515A"/>
    <w:rsid w:val="00D64DDA"/>
    <w:rsid w:val="00D65DA9"/>
    <w:rsid w:val="00D70A56"/>
    <w:rsid w:val="00D7105F"/>
    <w:rsid w:val="00D8124C"/>
    <w:rsid w:val="00D82B62"/>
    <w:rsid w:val="00D91B98"/>
    <w:rsid w:val="00D96235"/>
    <w:rsid w:val="00DA3421"/>
    <w:rsid w:val="00DA42DC"/>
    <w:rsid w:val="00DA4A10"/>
    <w:rsid w:val="00DA5DC9"/>
    <w:rsid w:val="00DB0407"/>
    <w:rsid w:val="00DB7612"/>
    <w:rsid w:val="00DC25D1"/>
    <w:rsid w:val="00DD1631"/>
    <w:rsid w:val="00DD277F"/>
    <w:rsid w:val="00DD6A27"/>
    <w:rsid w:val="00DE0EA2"/>
    <w:rsid w:val="00DE2783"/>
    <w:rsid w:val="00DE59C3"/>
    <w:rsid w:val="00DE5E07"/>
    <w:rsid w:val="00DF20C2"/>
    <w:rsid w:val="00DF407F"/>
    <w:rsid w:val="00DF5F7E"/>
    <w:rsid w:val="00DF738A"/>
    <w:rsid w:val="00E03C60"/>
    <w:rsid w:val="00E154D6"/>
    <w:rsid w:val="00E15A50"/>
    <w:rsid w:val="00E205EC"/>
    <w:rsid w:val="00E22133"/>
    <w:rsid w:val="00E22C4B"/>
    <w:rsid w:val="00E2371F"/>
    <w:rsid w:val="00E2535B"/>
    <w:rsid w:val="00E30C6B"/>
    <w:rsid w:val="00E32108"/>
    <w:rsid w:val="00E32B46"/>
    <w:rsid w:val="00E3490E"/>
    <w:rsid w:val="00E407C2"/>
    <w:rsid w:val="00E41E18"/>
    <w:rsid w:val="00E5702A"/>
    <w:rsid w:val="00E626B4"/>
    <w:rsid w:val="00E631EF"/>
    <w:rsid w:val="00E66BA0"/>
    <w:rsid w:val="00E80440"/>
    <w:rsid w:val="00E87DD0"/>
    <w:rsid w:val="00E92110"/>
    <w:rsid w:val="00E92F31"/>
    <w:rsid w:val="00EA048D"/>
    <w:rsid w:val="00EA30AC"/>
    <w:rsid w:val="00EA3EC2"/>
    <w:rsid w:val="00EA41AC"/>
    <w:rsid w:val="00EB1CA9"/>
    <w:rsid w:val="00EB3A15"/>
    <w:rsid w:val="00EB54BD"/>
    <w:rsid w:val="00EB5EFA"/>
    <w:rsid w:val="00EB7B1F"/>
    <w:rsid w:val="00EC3A76"/>
    <w:rsid w:val="00EC51B2"/>
    <w:rsid w:val="00ED1C47"/>
    <w:rsid w:val="00EE05E5"/>
    <w:rsid w:val="00EE79C0"/>
    <w:rsid w:val="00EF0C5E"/>
    <w:rsid w:val="00EF5B08"/>
    <w:rsid w:val="00F00FDE"/>
    <w:rsid w:val="00F01963"/>
    <w:rsid w:val="00F0210D"/>
    <w:rsid w:val="00F07416"/>
    <w:rsid w:val="00F10B41"/>
    <w:rsid w:val="00F141D2"/>
    <w:rsid w:val="00F148F6"/>
    <w:rsid w:val="00F16E7F"/>
    <w:rsid w:val="00F21C5F"/>
    <w:rsid w:val="00F21E03"/>
    <w:rsid w:val="00F21E26"/>
    <w:rsid w:val="00F2776E"/>
    <w:rsid w:val="00F27EC3"/>
    <w:rsid w:val="00F330FF"/>
    <w:rsid w:val="00F40636"/>
    <w:rsid w:val="00F4180B"/>
    <w:rsid w:val="00F44314"/>
    <w:rsid w:val="00F62663"/>
    <w:rsid w:val="00F645ED"/>
    <w:rsid w:val="00F646F6"/>
    <w:rsid w:val="00F64716"/>
    <w:rsid w:val="00F64E16"/>
    <w:rsid w:val="00F70675"/>
    <w:rsid w:val="00F7417E"/>
    <w:rsid w:val="00F81338"/>
    <w:rsid w:val="00F857B7"/>
    <w:rsid w:val="00F923CB"/>
    <w:rsid w:val="00F96A14"/>
    <w:rsid w:val="00FA17AB"/>
    <w:rsid w:val="00FA3DF4"/>
    <w:rsid w:val="00FA4D8A"/>
    <w:rsid w:val="00FA55A8"/>
    <w:rsid w:val="00FA5E10"/>
    <w:rsid w:val="00FA66A0"/>
    <w:rsid w:val="00FB0EDC"/>
    <w:rsid w:val="00FB1B69"/>
    <w:rsid w:val="00FB4CFC"/>
    <w:rsid w:val="00FC0BBA"/>
    <w:rsid w:val="00FC45F6"/>
    <w:rsid w:val="00FC79C0"/>
    <w:rsid w:val="00FD792B"/>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762C"/>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table" w:styleId="Grigliatabella">
    <w:name w:val="Table Grid"/>
    <w:basedOn w:val="Tabellanormale"/>
    <w:uiPriority w:val="59"/>
    <w:rsid w:val="00655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2025206078">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DFDF-FDA6-2E48-A656-32F96045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3925</Characters>
  <Application>Microsoft Macintosh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cp:lastPrinted>2017-06-22T08:52:00Z</cp:lastPrinted>
  <dcterms:created xsi:type="dcterms:W3CDTF">2017-07-05T07:45:00Z</dcterms:created>
  <dcterms:modified xsi:type="dcterms:W3CDTF">2017-07-05T07:45:00Z</dcterms:modified>
</cp:coreProperties>
</file>