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B416" w14:textId="31D3CCFA" w:rsidR="001314CA" w:rsidRPr="00AD201E" w:rsidRDefault="009212FD" w:rsidP="00E02B3D">
      <w:pPr>
        <w:jc w:val="center"/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</w:rPr>
      </w:pPr>
      <w:r w:rsidRPr="00AD201E"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</w:rPr>
        <w:t>Da Dubai a Teheran, il 2017 di AVE è ricco di eventi</w:t>
      </w:r>
    </w:p>
    <w:p w14:paraId="25AB7496" w14:textId="77777777" w:rsidR="000424A3" w:rsidRPr="00AD201E" w:rsidRDefault="000424A3" w:rsidP="00AD201E">
      <w:pPr>
        <w:jc w:val="center"/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</w:rPr>
      </w:pPr>
    </w:p>
    <w:p w14:paraId="0D7EBFD3" w14:textId="4B6B99DF" w:rsidR="00AD201E" w:rsidRPr="00AD201E" w:rsidRDefault="009212FD" w:rsidP="00AD201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AD201E">
        <w:rPr>
          <w:rFonts w:ascii="Verdana" w:hAnsi="Verdana"/>
          <w:b/>
          <w:color w:val="000000" w:themeColor="text1"/>
          <w:sz w:val="22"/>
          <w:szCs w:val="22"/>
        </w:rPr>
        <w:t>Dopo un 2016 da protagonista con il RIVOLUX tour a trascinare il settore</w:t>
      </w:r>
    </w:p>
    <w:p w14:paraId="19BF9A87" w14:textId="79FAE948" w:rsidR="00AD201E" w:rsidRPr="00AD201E" w:rsidRDefault="00985B1A" w:rsidP="00AD201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AD201E">
        <w:rPr>
          <w:rFonts w:ascii="Verdana" w:hAnsi="Verdana"/>
          <w:b/>
          <w:color w:val="000000" w:themeColor="text1"/>
          <w:sz w:val="22"/>
          <w:szCs w:val="22"/>
        </w:rPr>
        <w:t xml:space="preserve">elettrico ed elettronico </w:t>
      </w:r>
      <w:r w:rsidR="009212FD" w:rsidRPr="00AD201E">
        <w:rPr>
          <w:rFonts w:ascii="Verdana" w:hAnsi="Verdana"/>
          <w:b/>
          <w:color w:val="000000" w:themeColor="text1"/>
          <w:sz w:val="22"/>
          <w:szCs w:val="22"/>
        </w:rPr>
        <w:t xml:space="preserve">verso nuove opportunità, </w:t>
      </w:r>
      <w:r w:rsidR="000424A3" w:rsidRPr="00AD201E">
        <w:rPr>
          <w:rFonts w:ascii="Verdana" w:hAnsi="Verdana"/>
          <w:b/>
          <w:color w:val="000000" w:themeColor="text1"/>
          <w:sz w:val="22"/>
          <w:szCs w:val="22"/>
        </w:rPr>
        <w:t>anche il 2017</w:t>
      </w:r>
    </w:p>
    <w:p w14:paraId="230C71F2" w14:textId="3AA6C9E2" w:rsidR="00AD201E" w:rsidRPr="00AD201E" w:rsidRDefault="000424A3" w:rsidP="00AD201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AD201E">
        <w:rPr>
          <w:rFonts w:ascii="Verdana" w:hAnsi="Verdana"/>
          <w:b/>
          <w:color w:val="000000" w:themeColor="text1"/>
          <w:sz w:val="22"/>
          <w:szCs w:val="22"/>
        </w:rPr>
        <w:t>per AVE si prospetta ricco di eventi in Italia e all’estero.</w:t>
      </w:r>
    </w:p>
    <w:p w14:paraId="07A82EFB" w14:textId="77777777" w:rsidR="00FB088A" w:rsidRPr="00AD201E" w:rsidRDefault="00FB088A" w:rsidP="00AD201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2E25570" w14:textId="62AE640D" w:rsidR="00CB09FE" w:rsidRPr="00AD201E" w:rsidRDefault="00315502" w:rsidP="00AD201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D201E">
        <w:rPr>
          <w:rFonts w:ascii="Verdana" w:hAnsi="Verdana"/>
          <w:color w:val="000000" w:themeColor="text1"/>
          <w:sz w:val="20"/>
          <w:szCs w:val="20"/>
        </w:rPr>
        <w:t xml:space="preserve">Ad inaugurare il nuovo anno è stato </w:t>
      </w:r>
      <w:r w:rsidR="006110D0" w:rsidRPr="00AD201E">
        <w:rPr>
          <w:rFonts w:ascii="Verdana" w:hAnsi="Verdana"/>
          <w:color w:val="000000" w:themeColor="text1"/>
          <w:sz w:val="20"/>
          <w:szCs w:val="20"/>
        </w:rPr>
        <w:t xml:space="preserve">infatti 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il </w:t>
      </w:r>
      <w:r w:rsidRPr="00AD201E">
        <w:rPr>
          <w:rFonts w:ascii="Verdana" w:hAnsi="Verdana"/>
          <w:b/>
          <w:color w:val="000000" w:themeColor="text1"/>
          <w:sz w:val="20"/>
          <w:szCs w:val="20"/>
        </w:rPr>
        <w:t>Middle East Electricity</w:t>
      </w:r>
      <w:r w:rsidR="006110D0" w:rsidRPr="00AD201E">
        <w:rPr>
          <w:rFonts w:ascii="Verdana" w:hAnsi="Verdana"/>
          <w:b/>
          <w:color w:val="000000" w:themeColor="text1"/>
          <w:sz w:val="20"/>
          <w:szCs w:val="20"/>
        </w:rPr>
        <w:t xml:space="preserve"> di Dubai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, il più </w:t>
      </w:r>
      <w:r w:rsidR="00CB09FE" w:rsidRPr="00AD201E">
        <w:rPr>
          <w:rFonts w:ascii="Verdana" w:hAnsi="Verdana"/>
          <w:color w:val="000000" w:themeColor="text1"/>
          <w:sz w:val="20"/>
          <w:szCs w:val="20"/>
        </w:rPr>
        <w:t>importante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 evento commerciale internazionale</w:t>
      </w:r>
      <w:r w:rsidR="006110D0" w:rsidRPr="00AD201E">
        <w:rPr>
          <w:rFonts w:ascii="Verdana" w:hAnsi="Verdana"/>
          <w:color w:val="000000" w:themeColor="text1"/>
          <w:sz w:val="20"/>
          <w:szCs w:val="20"/>
        </w:rPr>
        <w:t xml:space="preserve"> per il settore dell’energia. Promosso dal Ministero dell’Energia degli </w:t>
      </w:r>
      <w:r w:rsidR="00CB09FE" w:rsidRPr="00AD201E">
        <w:rPr>
          <w:rFonts w:ascii="Verdana" w:hAnsi="Verdana"/>
          <w:color w:val="000000" w:themeColor="text1"/>
          <w:sz w:val="20"/>
          <w:szCs w:val="20"/>
        </w:rPr>
        <w:t>Emirati Arabi Uniti e accolto dagli spazi del Dubai World Trade Centre, Middle East Electricity</w:t>
      </w:r>
      <w:r w:rsidR="00CB09FE" w:rsidRPr="00AD201E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CB09FE" w:rsidRPr="00AD201E">
        <w:rPr>
          <w:rFonts w:ascii="Verdana" w:hAnsi="Verdana"/>
          <w:color w:val="000000" w:themeColor="text1"/>
          <w:sz w:val="20"/>
          <w:szCs w:val="20"/>
        </w:rPr>
        <w:t xml:space="preserve">ha radunato a sé i maggiori interpreti dell’industria elettrica. Dal 14 al 16 febbraio, AVE si è </w:t>
      </w:r>
      <w:r w:rsidR="006F4854" w:rsidRPr="00AD201E">
        <w:rPr>
          <w:rFonts w:ascii="Verdana" w:hAnsi="Verdana"/>
          <w:color w:val="000000" w:themeColor="text1"/>
          <w:sz w:val="20"/>
          <w:szCs w:val="20"/>
        </w:rPr>
        <w:t xml:space="preserve">così </w:t>
      </w:r>
      <w:r w:rsidR="00CB09FE" w:rsidRPr="00AD201E">
        <w:rPr>
          <w:rFonts w:ascii="Verdana" w:hAnsi="Verdana"/>
          <w:color w:val="000000" w:themeColor="text1"/>
          <w:sz w:val="20"/>
          <w:szCs w:val="20"/>
        </w:rPr>
        <w:t xml:space="preserve">fatta portavoce di proposte </w:t>
      </w:r>
      <w:r w:rsidR="00B80EDB" w:rsidRPr="00AD201E">
        <w:rPr>
          <w:rFonts w:ascii="Verdana" w:hAnsi="Verdana"/>
          <w:color w:val="000000" w:themeColor="text1"/>
          <w:sz w:val="20"/>
          <w:szCs w:val="20"/>
        </w:rPr>
        <w:t>all’</w:t>
      </w:r>
      <w:r w:rsidR="006F4854" w:rsidRPr="00AD201E">
        <w:rPr>
          <w:rFonts w:ascii="Verdana" w:hAnsi="Verdana"/>
          <w:color w:val="000000" w:themeColor="text1"/>
          <w:sz w:val="20"/>
          <w:szCs w:val="20"/>
        </w:rPr>
        <w:t>avanguardia e</w:t>
      </w:r>
      <w:r w:rsidR="00B80EDB" w:rsidRPr="00AD201E">
        <w:rPr>
          <w:rFonts w:ascii="Verdana" w:hAnsi="Verdana"/>
          <w:color w:val="000000" w:themeColor="text1"/>
          <w:sz w:val="20"/>
          <w:szCs w:val="20"/>
        </w:rPr>
        <w:t xml:space="preserve"> tecnologie innovative </w:t>
      </w:r>
      <w:r w:rsidR="00CB09FE" w:rsidRPr="00AD201E">
        <w:rPr>
          <w:rFonts w:ascii="Verdana" w:hAnsi="Verdana"/>
          <w:color w:val="000000" w:themeColor="text1"/>
          <w:sz w:val="20"/>
          <w:szCs w:val="20"/>
        </w:rPr>
        <w:t>che celebrano il Made in Italy come patrimonio di prestigio internazionale.</w:t>
      </w:r>
    </w:p>
    <w:p w14:paraId="5E602686" w14:textId="77777777" w:rsidR="00CB09FE" w:rsidRPr="00AD201E" w:rsidRDefault="00CB09FE" w:rsidP="00AD201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19D8A2A" w14:textId="148C3058" w:rsidR="00F7262D" w:rsidRPr="00AD201E" w:rsidRDefault="00FB39BD" w:rsidP="00AD201E">
      <w:pPr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  <w:r w:rsidRPr="00AD201E">
        <w:rPr>
          <w:rFonts w:ascii="Verdana" w:hAnsi="Verdana"/>
          <w:color w:val="000000" w:themeColor="text1"/>
          <w:sz w:val="20"/>
          <w:szCs w:val="20"/>
        </w:rPr>
        <w:t>C</w:t>
      </w:r>
      <w:r w:rsidR="00B80EDB" w:rsidRPr="00AD201E">
        <w:rPr>
          <w:rFonts w:ascii="Verdana" w:hAnsi="Verdana"/>
          <w:color w:val="000000" w:themeColor="text1"/>
          <w:sz w:val="20"/>
          <w:szCs w:val="20"/>
        </w:rPr>
        <w:t xml:space="preserve">onfermata 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anche </w:t>
      </w:r>
      <w:r w:rsidR="00B80EDB" w:rsidRPr="00AD201E">
        <w:rPr>
          <w:rFonts w:ascii="Verdana" w:hAnsi="Verdana"/>
          <w:color w:val="000000" w:themeColor="text1"/>
          <w:sz w:val="20"/>
          <w:szCs w:val="20"/>
        </w:rPr>
        <w:t xml:space="preserve">la partecipazione 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ad </w:t>
      </w:r>
      <w:r w:rsidRPr="00AD201E">
        <w:rPr>
          <w:rFonts w:ascii="Verdana" w:hAnsi="Verdana"/>
          <w:b/>
          <w:color w:val="000000" w:themeColor="text1"/>
          <w:sz w:val="20"/>
          <w:szCs w:val="20"/>
        </w:rPr>
        <w:t>Elettromondo</w:t>
      </w:r>
      <w:r w:rsidRPr="00AD201E">
        <w:rPr>
          <w:rFonts w:ascii="Verdana" w:hAnsi="Verdana"/>
          <w:color w:val="000000" w:themeColor="text1"/>
          <w:sz w:val="20"/>
          <w:szCs w:val="20"/>
        </w:rPr>
        <w:t>. Il 17 e 18 marzo lo stand AVE farà la sua comparsa alla c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elebre kermesse</w:t>
      </w:r>
      <w:r w:rsidRPr="00AD201E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Pr="00AD201E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>dedicata al mondo elettrico</w:t>
      </w:r>
      <w:r w:rsidRPr="00AD201E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D201E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 xml:space="preserve">che si terrà </w:t>
      </w:r>
      <w:r w:rsidR="00F7262D" w:rsidRPr="00AD201E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>a</w:t>
      </w:r>
      <w:r w:rsidR="00F7262D" w:rsidRPr="00AD201E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D201E">
        <w:rPr>
          <w:rFonts w:ascii="Verdana" w:hAnsi="Verdana"/>
          <w:color w:val="000000" w:themeColor="text1"/>
          <w:sz w:val="20"/>
          <w:szCs w:val="20"/>
        </w:rPr>
        <w:t xml:space="preserve">Rimini Fiera. Giunta alla </w:t>
      </w:r>
      <w:r w:rsidR="00F7262D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sesta edizione, la manifestazione adriatica 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si proporrà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, ancora una volta, come un appuntamento altamente qualificato</w:t>
      </w:r>
      <w:r w:rsidR="00F7262D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, riconosciuto ed apprezzato dal pubblico 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professionale.</w:t>
      </w:r>
    </w:p>
    <w:p w14:paraId="6169B519" w14:textId="77777777" w:rsidR="00DD1AF8" w:rsidRPr="00AD201E" w:rsidRDefault="00DD1AF8" w:rsidP="00AD201E">
      <w:pPr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</w:p>
    <w:p w14:paraId="2F555F64" w14:textId="41201A92" w:rsidR="00DD1AF8" w:rsidRPr="00AD201E" w:rsidRDefault="00DD1AF8" w:rsidP="00AD201E">
      <w:pPr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Domotica, elettricità, risparmio energetico, automazione e sicurezza. 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Questi i temi su cui verterà </w:t>
      </w:r>
      <w:r w:rsidR="005B531C" w:rsidRPr="00AD201E">
        <w:rPr>
          <w:rFonts w:ascii="Verdana" w:eastAsia="Times New Roman" w:hAnsi="Verdana"/>
          <w:b/>
          <w:color w:val="000000" w:themeColor="text1"/>
          <w:sz w:val="20"/>
          <w:szCs w:val="20"/>
          <w:shd w:val="clear" w:color="auto" w:fill="FFFFFF"/>
        </w:rPr>
        <w:t>MEF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, la Mostra E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lettrotecnica di Firenze che dal 28 marzo al 1 aprile 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sarà la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vetrina 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del settore 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per il Centro Italia. 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La Stazione Leopolda di Firenze si trasform</w:t>
      </w:r>
      <w:r w:rsidR="00FB088A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erà in un polo espositivo unico;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u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n punto d’incontro per installatori, progettisti ed architetti che potranno entrare in contatto c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on le ultimissime novità di AVE</w:t>
      </w:r>
      <w:r w:rsidR="00AD201E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,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la quale </w:t>
      </w:r>
      <w:r w:rsidR="00FB088A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ha riservato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B088A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per l’occasione </w:t>
      </w:r>
      <w:r w:rsidR="005B531C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uno stand di ben 40 mq. </w:t>
      </w:r>
    </w:p>
    <w:p w14:paraId="6D2A3898" w14:textId="77777777" w:rsidR="005B531C" w:rsidRPr="00AD201E" w:rsidRDefault="005B531C" w:rsidP="00AD201E">
      <w:pPr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</w:p>
    <w:p w14:paraId="1327E2F0" w14:textId="5A1F01CA" w:rsidR="006F4854" w:rsidRPr="00AD201E" w:rsidRDefault="007F0830" w:rsidP="00AD201E">
      <w:pPr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</w:rPr>
      </w:pP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AVE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è sinonimo di</w:t>
      </w:r>
      <w:r w:rsidR="006F4854" w:rsidRPr="00AD201E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="006F4854" w:rsidRPr="00AD201E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>design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. Ogni prodotto a marchio 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AVE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viene concepito come un vero e proprio elemento d’arredo integrato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.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P</w:t>
      </w:r>
      <w:r w:rsidR="006F4854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roprio per questo non poteva mancare l’appuntamento con “</w:t>
      </w:r>
      <w:r w:rsidR="006F4854"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4 serviced apartment to 4 original people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”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e 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“</w:t>
      </w:r>
      <w:r w:rsidR="006F4854"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3 Suites 4 seven Stars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", due importanti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mostre </w:t>
      </w:r>
      <w:r w:rsidR="006E2B27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ideate ed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organizzate da 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Simone Micheli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.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I</w:t>
      </w:r>
      <w:r w:rsidR="006F4854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n occasione del Fu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ori salone del mobile a Milano, 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dal 4 al 9 aprile,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il celebre architetto allestirà degli spazi innovativi, dei progetti </w:t>
      </w:r>
      <w:r w:rsidR="006E2B27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precisi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in cui le soluzioni AVE dedicate all’universo alberghiero, </w:t>
      </w:r>
      <w:r w:rsidR="006E2B27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si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inseriranno</w:t>
      </w:r>
      <w:r w:rsidR="006E2B27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per dare forma ad ambienti dall’alto gradiente tecnologico: 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un’anticipazione contemporanea dell’ospitalità del futuro. </w:t>
      </w:r>
    </w:p>
    <w:p w14:paraId="51906487" w14:textId="77777777" w:rsidR="006F4854" w:rsidRPr="00AD201E" w:rsidRDefault="006F4854" w:rsidP="00AD201E">
      <w:pPr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</w:pPr>
    </w:p>
    <w:p w14:paraId="3E91A714" w14:textId="422F4356" w:rsidR="00D0203E" w:rsidRPr="00AD201E" w:rsidRDefault="006E2B27" w:rsidP="00AD201E">
      <w:pPr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</w:rPr>
      </w:pP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La stretta vicinanza di pensiero tra AVE e Simone Micheli, che da anni collabora con l’Azienda </w:t>
      </w:r>
      <w:r w:rsidR="00985B1A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bresciana 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curando progetti prestigiosi come il Barcelò Milan Hotel, sarà </w:t>
      </w:r>
      <w:r w:rsidR="00D0203E"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parte anche dell’importante</w:t>
      </w:r>
      <w:r w:rsidRPr="00AD201E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c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onferenza </w:t>
      </w:r>
      <w:r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"Luxury Italian style in architecture and interior design for a new hospitality"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, presieduta dallo stesso Simone Micheli,</w:t>
      </w:r>
      <w:r w:rsidR="00985B1A"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che si terrà il 25 maggio a Teheran. La capitale iraniana ospiterà un evento di grande e ampio respiro, incentrato a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dar risalto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a tutta quella serie di </w:t>
      </w:r>
      <w:r w:rsidR="00FB088A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peculiarità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che contraddistinguono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il</w:t>
      </w:r>
      <w:r w:rsidR="00D0203E"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Made in Italy all’interno dell’architettura e dell’interior design </w:t>
      </w:r>
      <w:r w:rsidR="00D50B00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rivolti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al settore alberghiero. Un valore, il Made in Italy, su cui AVE ha costruito la propria filosofia aziendale e che 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le </w:t>
      </w:r>
      <w:r w:rsidR="00D0203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è recentemente </w:t>
      </w:r>
      <w:r w:rsidR="00FB088A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valso</w:t>
      </w:r>
      <w:r w:rsidR="00985B1A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l’attribuzione dell’importante “Premio 100 eccellenze italiane”. </w:t>
      </w:r>
    </w:p>
    <w:p w14:paraId="5BF440F8" w14:textId="77777777" w:rsidR="00985B1A" w:rsidRPr="00AD201E" w:rsidRDefault="00985B1A" w:rsidP="00AD201E">
      <w:pPr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</w:rPr>
      </w:pPr>
    </w:p>
    <w:p w14:paraId="5ECCBB89" w14:textId="19E49AFA" w:rsidR="00AD201E" w:rsidRPr="00AD201E" w:rsidRDefault="00985B1A" w:rsidP="00AD201E">
      <w:pPr>
        <w:jc w:val="both"/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</w:pP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Il ricco calendario di appuntamenti proseguirà anche in Italia. Alla Fiera di Bergamo, il 5 e il 6 maggio, AVE esporrà ad</w:t>
      </w:r>
      <w:r w:rsidR="00AD201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AD201E" w:rsidRPr="00AD201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Elettricittà</w:t>
      </w:r>
      <w:r w:rsidR="00AD201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.</w:t>
      </w:r>
      <w:r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</w:t>
      </w:r>
      <w:r w:rsidR="00AD201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Indetta da Barcella Elettroforniture S.p.A., nota e affermata società di distribuzione di materiale elettrico, </w:t>
      </w:r>
      <w:r w:rsidR="00FB088A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>la terza edizione della</w:t>
      </w:r>
      <w:r w:rsidR="00AD201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 manifestazione è </w:t>
      </w:r>
      <w:r w:rsidR="00FB088A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stata </w:t>
      </w:r>
      <w:r w:rsidR="00AD201E" w:rsidRPr="00AD201E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pensata e progettata per dare idee, soluzioni ed opportunità ai professionisti del settore. </w:t>
      </w:r>
      <w:r w:rsidR="00FB088A">
        <w:rPr>
          <w:rFonts w:ascii="Verdana" w:eastAsia="Times New Roman" w:hAnsi="Verdana" w:cs="Arial"/>
          <w:bCs/>
          <w:color w:val="000000" w:themeColor="text1"/>
          <w:sz w:val="20"/>
          <w:szCs w:val="20"/>
        </w:rPr>
        <w:t xml:space="preserve">Anche in questa occasione </w:t>
      </w:r>
      <w:r w:rsidR="00AD201E" w:rsidRPr="00AD201E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>AVE si farà portavoce dell’evoluzione a cui è andato incontro questo mondo, presentando dispositivi pensati per soddisfare le esigenze degli addetti ai lavori</w:t>
      </w:r>
      <w:r w:rsidR="00D50B00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B088A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>e a tutelare la filiera elettrica</w:t>
      </w:r>
      <w:r w:rsidR="00E02B3D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 xml:space="preserve"> professionale</w:t>
      </w:r>
      <w:r w:rsidR="00AD201E" w:rsidRPr="00AD201E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>.</w:t>
      </w:r>
    </w:p>
    <w:p w14:paraId="721A24AF" w14:textId="77777777" w:rsidR="00D50B00" w:rsidRPr="00AD201E" w:rsidRDefault="00D50B00" w:rsidP="00AD201E">
      <w:pPr>
        <w:jc w:val="both"/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</w:pPr>
    </w:p>
    <w:p w14:paraId="7046E96E" w14:textId="2B46D4F2" w:rsidR="00AD201E" w:rsidRDefault="00AD201E" w:rsidP="00AD201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D201E">
        <w:rPr>
          <w:rFonts w:ascii="Verdana" w:eastAsia="Times New Roman" w:hAnsi="Verdana"/>
          <w:color w:val="000000" w:themeColor="text1"/>
          <w:sz w:val="21"/>
          <w:szCs w:val="21"/>
          <w:shd w:val="clear" w:color="auto" w:fill="FFFFFF"/>
        </w:rPr>
        <w:t>Rezzato,</w:t>
      </w:r>
      <w:r w:rsidR="009212FD" w:rsidRPr="00AD201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27F99">
        <w:rPr>
          <w:rFonts w:ascii="Verdana" w:hAnsi="Verdana"/>
          <w:color w:val="000000" w:themeColor="text1"/>
          <w:sz w:val="20"/>
          <w:szCs w:val="20"/>
        </w:rPr>
        <w:t>23</w:t>
      </w:r>
      <w:bookmarkStart w:id="0" w:name="_GoBack"/>
      <w:bookmarkEnd w:id="0"/>
      <w:r w:rsidRPr="00AD201E">
        <w:rPr>
          <w:rFonts w:ascii="Verdana" w:hAnsi="Verdana"/>
          <w:color w:val="000000" w:themeColor="text1"/>
          <w:sz w:val="20"/>
          <w:szCs w:val="20"/>
        </w:rPr>
        <w:t xml:space="preserve"> febbraio 2017</w:t>
      </w:r>
    </w:p>
    <w:p w14:paraId="1E770A61" w14:textId="4790AD51" w:rsidR="00013F44" w:rsidRPr="00013F44" w:rsidRDefault="00D65043" w:rsidP="00013F4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013F44" w:rsidRPr="00E02B3D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013F44" w:rsidRPr="00013F44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C9E34" w14:textId="77777777" w:rsidR="00D65043" w:rsidRDefault="00D65043" w:rsidP="00BD1C27">
      <w:r>
        <w:separator/>
      </w:r>
    </w:p>
  </w:endnote>
  <w:endnote w:type="continuationSeparator" w:id="0">
    <w:p w14:paraId="3D14A0EC" w14:textId="77777777" w:rsidR="00D65043" w:rsidRDefault="00D6504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C000" w14:textId="77777777" w:rsidR="00D65043" w:rsidRDefault="00D65043" w:rsidP="00BD1C27">
      <w:r>
        <w:separator/>
      </w:r>
    </w:p>
  </w:footnote>
  <w:footnote w:type="continuationSeparator" w:id="0">
    <w:p w14:paraId="1F392FF7" w14:textId="77777777" w:rsidR="00D65043" w:rsidRDefault="00D6504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27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9"/>
  </w:num>
  <w:num w:numId="17">
    <w:abstractNumId w:val="25"/>
  </w:num>
  <w:num w:numId="18">
    <w:abstractNumId w:val="14"/>
  </w:num>
  <w:num w:numId="19">
    <w:abstractNumId w:val="18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23"/>
  </w:num>
  <w:num w:numId="25">
    <w:abstractNumId w:val="17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13F44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0F2320"/>
    <w:rsid w:val="00107928"/>
    <w:rsid w:val="00111F06"/>
    <w:rsid w:val="001136FC"/>
    <w:rsid w:val="001152BB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83"/>
    <w:rsid w:val="00151715"/>
    <w:rsid w:val="00153CDB"/>
    <w:rsid w:val="00162A93"/>
    <w:rsid w:val="00162CA0"/>
    <w:rsid w:val="00163C05"/>
    <w:rsid w:val="0016607F"/>
    <w:rsid w:val="00183B01"/>
    <w:rsid w:val="001875E7"/>
    <w:rsid w:val="00191F89"/>
    <w:rsid w:val="00192121"/>
    <w:rsid w:val="001930F9"/>
    <w:rsid w:val="001A0AAC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20D1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2335C"/>
    <w:rsid w:val="00227F99"/>
    <w:rsid w:val="00233CD3"/>
    <w:rsid w:val="002361AD"/>
    <w:rsid w:val="0024423A"/>
    <w:rsid w:val="002551E2"/>
    <w:rsid w:val="00256002"/>
    <w:rsid w:val="0025781F"/>
    <w:rsid w:val="00271656"/>
    <w:rsid w:val="00272E63"/>
    <w:rsid w:val="0027629B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7926"/>
    <w:rsid w:val="002C7FC8"/>
    <w:rsid w:val="002D4CA2"/>
    <w:rsid w:val="002D66B5"/>
    <w:rsid w:val="002D671D"/>
    <w:rsid w:val="002E0B8B"/>
    <w:rsid w:val="00300A39"/>
    <w:rsid w:val="00301E39"/>
    <w:rsid w:val="003027BB"/>
    <w:rsid w:val="00302C08"/>
    <w:rsid w:val="003035F8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45ED"/>
    <w:rsid w:val="003435C3"/>
    <w:rsid w:val="0035375F"/>
    <w:rsid w:val="0036221B"/>
    <w:rsid w:val="00365C0D"/>
    <w:rsid w:val="0037172D"/>
    <w:rsid w:val="0037223A"/>
    <w:rsid w:val="00375836"/>
    <w:rsid w:val="00376462"/>
    <w:rsid w:val="00377982"/>
    <w:rsid w:val="00384463"/>
    <w:rsid w:val="00386D12"/>
    <w:rsid w:val="003923D4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E5705"/>
    <w:rsid w:val="003E576A"/>
    <w:rsid w:val="003E5FC2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5108D"/>
    <w:rsid w:val="00453266"/>
    <w:rsid w:val="004534D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B6854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50014A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55589"/>
    <w:rsid w:val="005662BF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542A"/>
    <w:rsid w:val="005E6988"/>
    <w:rsid w:val="005F56EC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50236"/>
    <w:rsid w:val="006517E0"/>
    <w:rsid w:val="00667ACD"/>
    <w:rsid w:val="006720A5"/>
    <w:rsid w:val="00673207"/>
    <w:rsid w:val="00673340"/>
    <w:rsid w:val="00677BD8"/>
    <w:rsid w:val="0069301D"/>
    <w:rsid w:val="00697C3B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3003A"/>
    <w:rsid w:val="00742470"/>
    <w:rsid w:val="00753443"/>
    <w:rsid w:val="00754FEC"/>
    <w:rsid w:val="00756005"/>
    <w:rsid w:val="00760DB6"/>
    <w:rsid w:val="00766142"/>
    <w:rsid w:val="00773EEB"/>
    <w:rsid w:val="00773F9B"/>
    <w:rsid w:val="00775E33"/>
    <w:rsid w:val="00780648"/>
    <w:rsid w:val="00785192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22D9"/>
    <w:rsid w:val="008949E2"/>
    <w:rsid w:val="0089605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31D90"/>
    <w:rsid w:val="0093347B"/>
    <w:rsid w:val="00935A04"/>
    <w:rsid w:val="00935D62"/>
    <w:rsid w:val="009405F4"/>
    <w:rsid w:val="00942489"/>
    <w:rsid w:val="0094458A"/>
    <w:rsid w:val="00950506"/>
    <w:rsid w:val="00957545"/>
    <w:rsid w:val="009743AB"/>
    <w:rsid w:val="00975389"/>
    <w:rsid w:val="00976B20"/>
    <w:rsid w:val="00977F5E"/>
    <w:rsid w:val="009825B1"/>
    <w:rsid w:val="00983B8A"/>
    <w:rsid w:val="00985B1A"/>
    <w:rsid w:val="00987C06"/>
    <w:rsid w:val="009A46D7"/>
    <w:rsid w:val="009B6B07"/>
    <w:rsid w:val="009C3B6F"/>
    <w:rsid w:val="009C422F"/>
    <w:rsid w:val="009C5A26"/>
    <w:rsid w:val="009D3A62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21B9B"/>
    <w:rsid w:val="00A321FD"/>
    <w:rsid w:val="00A363C4"/>
    <w:rsid w:val="00A44CBC"/>
    <w:rsid w:val="00A44F32"/>
    <w:rsid w:val="00A46907"/>
    <w:rsid w:val="00A5069F"/>
    <w:rsid w:val="00A52FCE"/>
    <w:rsid w:val="00A54BFF"/>
    <w:rsid w:val="00A553A4"/>
    <w:rsid w:val="00A5749B"/>
    <w:rsid w:val="00A61DEB"/>
    <w:rsid w:val="00A6221C"/>
    <w:rsid w:val="00A72A7D"/>
    <w:rsid w:val="00A73540"/>
    <w:rsid w:val="00A74AB8"/>
    <w:rsid w:val="00A76A43"/>
    <w:rsid w:val="00A84609"/>
    <w:rsid w:val="00A90E88"/>
    <w:rsid w:val="00A94586"/>
    <w:rsid w:val="00A96E23"/>
    <w:rsid w:val="00AA2348"/>
    <w:rsid w:val="00AA352A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6088"/>
    <w:rsid w:val="00B6624D"/>
    <w:rsid w:val="00B71C2D"/>
    <w:rsid w:val="00B80EDB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F235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268AF"/>
    <w:rsid w:val="00C32F02"/>
    <w:rsid w:val="00C42112"/>
    <w:rsid w:val="00C446F4"/>
    <w:rsid w:val="00C451E8"/>
    <w:rsid w:val="00C51CB5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4C65"/>
    <w:rsid w:val="00C86F6C"/>
    <w:rsid w:val="00C9421B"/>
    <w:rsid w:val="00C94451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6015"/>
    <w:rsid w:val="00D4777F"/>
    <w:rsid w:val="00D50B00"/>
    <w:rsid w:val="00D50FC1"/>
    <w:rsid w:val="00D51FF9"/>
    <w:rsid w:val="00D5515A"/>
    <w:rsid w:val="00D557EE"/>
    <w:rsid w:val="00D64DDA"/>
    <w:rsid w:val="00D65043"/>
    <w:rsid w:val="00D65DA9"/>
    <w:rsid w:val="00D70A56"/>
    <w:rsid w:val="00D7105F"/>
    <w:rsid w:val="00D757DD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0EF0"/>
    <w:rsid w:val="00DD1631"/>
    <w:rsid w:val="00DD1AF8"/>
    <w:rsid w:val="00DD277F"/>
    <w:rsid w:val="00DD6A27"/>
    <w:rsid w:val="00DE2783"/>
    <w:rsid w:val="00DE5E07"/>
    <w:rsid w:val="00DF20C2"/>
    <w:rsid w:val="00DF407F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201"/>
    <w:rsid w:val="00FB25BA"/>
    <w:rsid w:val="00FB39BD"/>
    <w:rsid w:val="00FC085A"/>
    <w:rsid w:val="00FC0BBA"/>
    <w:rsid w:val="00FC45F6"/>
    <w:rsid w:val="00FC6188"/>
    <w:rsid w:val="00FD792B"/>
    <w:rsid w:val="00FF0CB4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9B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522AF-118A-7F41-8F2D-1FB8DAA5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2017-02-23T09:11:00Z</dcterms:created>
  <dcterms:modified xsi:type="dcterms:W3CDTF">2017-02-23T09:12:00Z</dcterms:modified>
  <cp:category/>
</cp:coreProperties>
</file>