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D7B64" w14:textId="77777777" w:rsidR="00FF3FDA" w:rsidRPr="00D65DA9" w:rsidRDefault="00FF3FDA" w:rsidP="00DA42DC">
      <w:pPr>
        <w:rPr>
          <w:rFonts w:ascii="Verdana" w:hAnsi="Verdana"/>
          <w:b/>
          <w:color w:val="000000" w:themeColor="text1"/>
          <w:szCs w:val="20"/>
        </w:rPr>
      </w:pPr>
      <w:bookmarkStart w:id="0" w:name="_GoBack"/>
      <w:bookmarkEnd w:id="0"/>
    </w:p>
    <w:p w14:paraId="58A2351E" w14:textId="61A24961" w:rsidR="00F41653" w:rsidRPr="00FE0EA0" w:rsidRDefault="00F41653" w:rsidP="00F41653">
      <w:pPr>
        <w:jc w:val="center"/>
        <w:rPr>
          <w:rFonts w:ascii="Verdana" w:hAnsi="Verdana"/>
          <w:b/>
          <w:color w:val="000000" w:themeColor="text1"/>
          <w:sz w:val="28"/>
          <w:szCs w:val="20"/>
        </w:rPr>
      </w:pPr>
      <w:r w:rsidRPr="00FE0EA0">
        <w:rPr>
          <w:rFonts w:ascii="Verdana" w:hAnsi="Verdana"/>
          <w:b/>
          <w:color w:val="000000" w:themeColor="text1"/>
          <w:sz w:val="28"/>
          <w:szCs w:val="20"/>
        </w:rPr>
        <w:t xml:space="preserve">A maggio il RIVOLUX tour arriva </w:t>
      </w:r>
      <w:r w:rsidR="005E4EEC" w:rsidRPr="00FE0EA0">
        <w:rPr>
          <w:rFonts w:ascii="Verdana" w:hAnsi="Verdana"/>
          <w:b/>
          <w:color w:val="000000" w:themeColor="text1"/>
          <w:sz w:val="28"/>
          <w:szCs w:val="20"/>
        </w:rPr>
        <w:t>a Cagliari</w:t>
      </w:r>
    </w:p>
    <w:p w14:paraId="29A8EA2D" w14:textId="77777777" w:rsidR="00643DE3" w:rsidRPr="00FE0EA0" w:rsidRDefault="00643DE3" w:rsidP="009A1F7C">
      <w:pPr>
        <w:jc w:val="center"/>
        <w:rPr>
          <w:rFonts w:ascii="Verdana" w:hAnsi="Verdana"/>
          <w:b/>
          <w:bCs/>
          <w:color w:val="000000"/>
          <w:sz w:val="22"/>
          <w:szCs w:val="22"/>
          <w:lang w:eastAsia="x-none" w:bidi="x-none"/>
        </w:rPr>
      </w:pPr>
    </w:p>
    <w:p w14:paraId="77832AA5" w14:textId="56B96530" w:rsidR="009A1F7C" w:rsidRPr="00FE0EA0" w:rsidRDefault="00F41653" w:rsidP="00F41653">
      <w:pPr>
        <w:jc w:val="center"/>
        <w:rPr>
          <w:rFonts w:ascii="Verdana" w:hAnsi="Verdana"/>
          <w:b/>
          <w:bCs/>
          <w:color w:val="000000"/>
          <w:sz w:val="22"/>
          <w:szCs w:val="22"/>
          <w:lang w:eastAsia="x-none" w:bidi="x-none"/>
        </w:rPr>
      </w:pPr>
      <w:r w:rsidRPr="00FE0EA0">
        <w:rPr>
          <w:rFonts w:ascii="Verdana" w:hAnsi="Verdana"/>
          <w:b/>
          <w:color w:val="000000" w:themeColor="text1"/>
          <w:sz w:val="22"/>
          <w:szCs w:val="22"/>
        </w:rPr>
        <w:t>La ri</w:t>
      </w:r>
      <w:r w:rsidR="00FE0EA0" w:rsidRPr="00FE0EA0">
        <w:rPr>
          <w:rFonts w:ascii="Verdana" w:hAnsi="Verdana"/>
          <w:b/>
          <w:color w:val="000000" w:themeColor="text1"/>
          <w:sz w:val="22"/>
          <w:szCs w:val="22"/>
        </w:rPr>
        <w:t>voluzione del punto luce di AVE</w:t>
      </w:r>
      <w:r w:rsidRPr="00FE0EA0">
        <w:rPr>
          <w:rFonts w:ascii="Verdana" w:hAnsi="Verdana"/>
          <w:b/>
          <w:color w:val="000000" w:themeColor="text1"/>
          <w:sz w:val="22"/>
          <w:szCs w:val="22"/>
        </w:rPr>
        <w:t xml:space="preserve"> arriva in Sardegna in un </w:t>
      </w:r>
      <w:r w:rsidRPr="00FE0EA0">
        <w:rPr>
          <w:rFonts w:ascii="Verdana" w:hAnsi="Verdana"/>
          <w:b/>
          <w:bCs/>
          <w:color w:val="000000"/>
          <w:sz w:val="22"/>
          <w:szCs w:val="22"/>
          <w:lang w:eastAsia="x-none" w:bidi="x-none"/>
        </w:rPr>
        <w:t xml:space="preserve">esclusivo evento </w:t>
      </w:r>
      <w:r w:rsidR="00B164D7" w:rsidRPr="00FE0EA0">
        <w:rPr>
          <w:rFonts w:ascii="Verdana" w:hAnsi="Verdana"/>
          <w:b/>
          <w:bCs/>
          <w:color w:val="000000"/>
          <w:sz w:val="22"/>
          <w:szCs w:val="22"/>
          <w:lang w:eastAsia="x-none" w:bidi="x-none"/>
        </w:rPr>
        <w:t xml:space="preserve">gratuito </w:t>
      </w:r>
      <w:r w:rsidRPr="00FE0EA0">
        <w:rPr>
          <w:rFonts w:ascii="Verdana" w:hAnsi="Verdana"/>
          <w:b/>
          <w:bCs/>
          <w:color w:val="000000"/>
          <w:sz w:val="22"/>
          <w:szCs w:val="22"/>
          <w:lang w:eastAsia="x-none" w:bidi="x-none"/>
        </w:rPr>
        <w:t>ospitato presso il Convento San Giuseppe di Cagliari.</w:t>
      </w:r>
    </w:p>
    <w:p w14:paraId="409DE905" w14:textId="77777777" w:rsidR="00F41653" w:rsidRPr="00FE0EA0" w:rsidRDefault="00F41653" w:rsidP="00F41653">
      <w:pPr>
        <w:jc w:val="center"/>
        <w:rPr>
          <w:rFonts w:ascii="Verdana" w:hAnsi="Verdana"/>
          <w:b/>
          <w:bCs/>
          <w:color w:val="000000"/>
          <w:sz w:val="20"/>
          <w:szCs w:val="20"/>
          <w:lang w:eastAsia="x-none" w:bidi="x-none"/>
        </w:rPr>
      </w:pPr>
    </w:p>
    <w:p w14:paraId="48F51AF0" w14:textId="571CC31D" w:rsidR="00F41653" w:rsidRPr="00FE0EA0" w:rsidRDefault="00F41653" w:rsidP="00962B49">
      <w:pPr>
        <w:jc w:val="both"/>
        <w:rPr>
          <w:rFonts w:ascii="Verdana" w:hAnsi="Verdana"/>
          <w:sz w:val="20"/>
          <w:szCs w:val="20"/>
        </w:rPr>
      </w:pPr>
      <w:r w:rsidRPr="00FE0EA0">
        <w:rPr>
          <w:rFonts w:ascii="Verdana" w:hAnsi="Verdana"/>
          <w:bCs/>
          <w:sz w:val="20"/>
          <w:szCs w:val="20"/>
          <w:lang w:eastAsia="x-none" w:bidi="x-none"/>
        </w:rPr>
        <w:t xml:space="preserve">Dopo il grande successo ottenuto lungo tutta la Penisola, il </w:t>
      </w:r>
      <w:r w:rsidRPr="00FE0EA0">
        <w:rPr>
          <w:rFonts w:ascii="Verdana" w:hAnsi="Verdana"/>
          <w:b/>
          <w:bCs/>
          <w:sz w:val="20"/>
          <w:szCs w:val="20"/>
          <w:lang w:eastAsia="x-none" w:bidi="x-none"/>
        </w:rPr>
        <w:t>RIVOLUX tour</w:t>
      </w:r>
      <w:r w:rsidRPr="00FE0EA0">
        <w:rPr>
          <w:rFonts w:ascii="Verdana" w:hAnsi="Verdana"/>
          <w:bCs/>
          <w:sz w:val="20"/>
          <w:szCs w:val="20"/>
          <w:lang w:eastAsia="x-none" w:bidi="x-none"/>
        </w:rPr>
        <w:t xml:space="preserve"> farà tappa in </w:t>
      </w:r>
      <w:r w:rsidRPr="00FE0EA0">
        <w:rPr>
          <w:rFonts w:ascii="Verdana" w:hAnsi="Verdana"/>
          <w:b/>
          <w:bCs/>
          <w:sz w:val="20"/>
          <w:szCs w:val="20"/>
          <w:lang w:eastAsia="x-none" w:bidi="x-none"/>
        </w:rPr>
        <w:t>Sardegna</w:t>
      </w:r>
      <w:r w:rsidRPr="00FE0EA0">
        <w:rPr>
          <w:rFonts w:ascii="Verdana" w:hAnsi="Verdana"/>
          <w:bCs/>
          <w:sz w:val="20"/>
          <w:szCs w:val="20"/>
          <w:lang w:eastAsia="x-none" w:bidi="x-none"/>
        </w:rPr>
        <w:t xml:space="preserve">. </w:t>
      </w:r>
      <w:r w:rsidRPr="00FE0EA0">
        <w:rPr>
          <w:rFonts w:ascii="Verdana" w:hAnsi="Verdana"/>
          <w:sz w:val="20"/>
          <w:szCs w:val="20"/>
        </w:rPr>
        <w:t>Ad ospitare l’evento sardo del RIVOLUX tour</w:t>
      </w:r>
      <w:r w:rsidRPr="00FE0EA0">
        <w:rPr>
          <w:rFonts w:ascii="Verdana" w:hAnsi="Verdana"/>
          <w:sz w:val="20"/>
          <w:szCs w:val="20"/>
          <w:lang w:eastAsia="x-none" w:bidi="x-none"/>
        </w:rPr>
        <w:t xml:space="preserve"> </w:t>
      </w:r>
      <w:r w:rsidRPr="00FE0EA0">
        <w:rPr>
          <w:rFonts w:ascii="Verdana" w:hAnsi="Verdana"/>
          <w:sz w:val="20"/>
          <w:szCs w:val="20"/>
        </w:rPr>
        <w:t xml:space="preserve">saranno gli </w:t>
      </w:r>
      <w:r w:rsidR="008E618B" w:rsidRPr="00FE0EA0">
        <w:rPr>
          <w:rFonts w:ascii="Verdana" w:hAnsi="Verdana"/>
          <w:sz w:val="20"/>
          <w:szCs w:val="20"/>
        </w:rPr>
        <w:t xml:space="preserve">eleganti </w:t>
      </w:r>
      <w:r w:rsidRPr="00FE0EA0">
        <w:rPr>
          <w:rFonts w:ascii="Verdana" w:hAnsi="Verdana"/>
          <w:sz w:val="20"/>
          <w:szCs w:val="20"/>
        </w:rPr>
        <w:t xml:space="preserve">spazi </w:t>
      </w:r>
      <w:r w:rsidR="008E618B" w:rsidRPr="00FE0EA0">
        <w:rPr>
          <w:rFonts w:ascii="Verdana" w:hAnsi="Verdana"/>
          <w:sz w:val="20"/>
          <w:szCs w:val="20"/>
        </w:rPr>
        <w:t xml:space="preserve">del </w:t>
      </w:r>
      <w:r w:rsidRPr="00FE0EA0">
        <w:rPr>
          <w:rFonts w:ascii="Verdana" w:hAnsi="Verdana"/>
          <w:b/>
          <w:bCs/>
          <w:sz w:val="20"/>
          <w:szCs w:val="20"/>
          <w:lang w:eastAsia="x-none" w:bidi="x-none"/>
        </w:rPr>
        <w:t>Convento San Giuseppe di Cagliari</w:t>
      </w:r>
      <w:r w:rsidRPr="00FE0EA0">
        <w:rPr>
          <w:rFonts w:ascii="Verdana" w:hAnsi="Verdana"/>
          <w:sz w:val="20"/>
          <w:szCs w:val="20"/>
        </w:rPr>
        <w:t xml:space="preserve"> che, </w:t>
      </w:r>
      <w:r w:rsidRPr="00FE0EA0">
        <w:rPr>
          <w:rFonts w:ascii="Verdana" w:hAnsi="Verdana"/>
          <w:b/>
          <w:bCs/>
          <w:sz w:val="20"/>
          <w:szCs w:val="20"/>
          <w:lang w:eastAsia="x-none" w:bidi="x-none"/>
        </w:rPr>
        <w:t>giovedì 25 maggio 2017</w:t>
      </w:r>
      <w:r w:rsidRPr="00FE0EA0">
        <w:rPr>
          <w:rFonts w:ascii="Verdana" w:hAnsi="Verdana"/>
          <w:bCs/>
          <w:sz w:val="20"/>
          <w:szCs w:val="20"/>
          <w:lang w:eastAsia="x-none" w:bidi="x-none"/>
        </w:rPr>
        <w:t xml:space="preserve">, </w:t>
      </w:r>
      <w:r w:rsidRPr="00FE0EA0">
        <w:rPr>
          <w:rFonts w:ascii="Verdana" w:hAnsi="Verdana"/>
          <w:sz w:val="20"/>
          <w:szCs w:val="20"/>
        </w:rPr>
        <w:t xml:space="preserve">aprirà le porte di via </w:t>
      </w:r>
      <w:r w:rsidRPr="00FE0EA0">
        <w:rPr>
          <w:rFonts w:ascii="Verdana" w:eastAsia="Times New Roman" w:hAnsi="Verdana" w:cs="Arial"/>
          <w:sz w:val="20"/>
          <w:szCs w:val="20"/>
          <w:shd w:val="clear" w:color="auto" w:fill="FFFFFF"/>
        </w:rPr>
        <w:t>Paracelso</w:t>
      </w:r>
      <w:r w:rsidRPr="00FE0EA0">
        <w:rPr>
          <w:rFonts w:ascii="Verdana" w:eastAsia="Times New Roman" w:hAnsi="Verdana"/>
          <w:sz w:val="20"/>
          <w:szCs w:val="20"/>
        </w:rPr>
        <w:t xml:space="preserve"> </w:t>
      </w:r>
      <w:r w:rsidR="00B164D7" w:rsidRPr="00FE0EA0">
        <w:rPr>
          <w:rFonts w:ascii="Verdana" w:eastAsia="Times New Roman" w:hAnsi="Verdana"/>
          <w:sz w:val="20"/>
          <w:szCs w:val="20"/>
        </w:rPr>
        <w:t xml:space="preserve">(prolungamento di via Parigi) </w:t>
      </w:r>
      <w:r w:rsidRPr="00FE0EA0">
        <w:rPr>
          <w:rFonts w:ascii="Verdana" w:hAnsi="Verdana"/>
          <w:sz w:val="20"/>
          <w:szCs w:val="20"/>
        </w:rPr>
        <w:t>a tutti gli operatori della filiera elettrica.</w:t>
      </w:r>
    </w:p>
    <w:p w14:paraId="3C1B5859" w14:textId="77777777" w:rsidR="00E02FFC" w:rsidRPr="00FE0EA0" w:rsidRDefault="00E02FFC" w:rsidP="00962B49">
      <w:pPr>
        <w:jc w:val="both"/>
        <w:rPr>
          <w:rFonts w:ascii="Verdana" w:hAnsi="Verdana"/>
          <w:sz w:val="20"/>
          <w:szCs w:val="20"/>
        </w:rPr>
      </w:pPr>
    </w:p>
    <w:p w14:paraId="3A83B957" w14:textId="1E0765E4" w:rsidR="009E32A1" w:rsidRPr="00FE0EA0" w:rsidRDefault="00643DE3" w:rsidP="00962B49">
      <w:pPr>
        <w:autoSpaceDE w:val="0"/>
        <w:jc w:val="both"/>
        <w:rPr>
          <w:rFonts w:ascii="Verdana" w:hAnsi="Verdana"/>
          <w:sz w:val="20"/>
          <w:szCs w:val="20"/>
        </w:rPr>
      </w:pPr>
      <w:r w:rsidRPr="00FE0EA0">
        <w:rPr>
          <w:rFonts w:ascii="Verdana" w:hAnsi="Verdana"/>
          <w:b/>
          <w:sz w:val="20"/>
          <w:szCs w:val="20"/>
        </w:rPr>
        <w:t>Per partecipare all</w:t>
      </w:r>
      <w:r w:rsidR="00E02FFC" w:rsidRPr="00FE0EA0">
        <w:rPr>
          <w:rFonts w:ascii="Verdana" w:hAnsi="Verdana"/>
          <w:b/>
          <w:sz w:val="20"/>
          <w:szCs w:val="20"/>
        </w:rPr>
        <w:t>’evento</w:t>
      </w:r>
      <w:r w:rsidR="00E02FFC" w:rsidRPr="00FE0EA0">
        <w:rPr>
          <w:rFonts w:ascii="Verdana" w:hAnsi="Verdana"/>
          <w:sz w:val="20"/>
          <w:szCs w:val="20"/>
        </w:rPr>
        <w:t xml:space="preserve">, che si ricorda essere </w:t>
      </w:r>
      <w:r w:rsidR="00E02FFC" w:rsidRPr="00FE0EA0">
        <w:rPr>
          <w:rFonts w:ascii="Verdana" w:hAnsi="Verdana"/>
          <w:b/>
          <w:sz w:val="20"/>
          <w:szCs w:val="20"/>
        </w:rPr>
        <w:t>gratuito</w:t>
      </w:r>
      <w:r w:rsidRPr="00FE0EA0">
        <w:rPr>
          <w:rFonts w:ascii="Verdana" w:hAnsi="Verdana"/>
          <w:sz w:val="20"/>
          <w:szCs w:val="20"/>
        </w:rPr>
        <w:t>,</w:t>
      </w:r>
      <w:r w:rsidR="00E02FFC" w:rsidRPr="00FE0EA0">
        <w:rPr>
          <w:rFonts w:ascii="Verdana" w:hAnsi="Verdana"/>
          <w:sz w:val="20"/>
          <w:szCs w:val="20"/>
        </w:rPr>
        <w:t xml:space="preserve"> </w:t>
      </w:r>
      <w:r w:rsidRPr="00FE0EA0">
        <w:rPr>
          <w:rFonts w:ascii="Verdana" w:hAnsi="Verdana"/>
          <w:b/>
          <w:sz w:val="20"/>
          <w:szCs w:val="20"/>
        </w:rPr>
        <w:t>è sufficiente</w:t>
      </w:r>
      <w:r w:rsidRPr="00FE0EA0">
        <w:rPr>
          <w:rFonts w:ascii="Verdana" w:hAnsi="Verdana"/>
          <w:sz w:val="20"/>
          <w:szCs w:val="20"/>
        </w:rPr>
        <w:t xml:space="preserve"> </w:t>
      </w:r>
      <w:r w:rsidRPr="00FE0EA0">
        <w:rPr>
          <w:rFonts w:ascii="Verdana" w:hAnsi="Verdana"/>
          <w:b/>
          <w:sz w:val="20"/>
          <w:szCs w:val="20"/>
        </w:rPr>
        <w:t xml:space="preserve">scaricare l’invito personale </w:t>
      </w:r>
      <w:r w:rsidR="008E618B" w:rsidRPr="00FE0EA0">
        <w:rPr>
          <w:rFonts w:ascii="Verdana" w:hAnsi="Verdana"/>
          <w:b/>
          <w:sz w:val="20"/>
          <w:szCs w:val="20"/>
        </w:rPr>
        <w:t>alla pagina</w:t>
      </w:r>
      <w:r w:rsidR="00E02FFC" w:rsidRPr="00FE0EA0">
        <w:rPr>
          <w:rFonts w:ascii="Verdana" w:hAnsi="Verdana"/>
          <w:b/>
          <w:sz w:val="20"/>
          <w:szCs w:val="20"/>
        </w:rPr>
        <w:t xml:space="preserve"> </w:t>
      </w:r>
      <w:hyperlink r:id="rId8" w:history="1">
        <w:r w:rsidR="008E618B" w:rsidRPr="00FE0EA0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</w:rPr>
          <w:t>www.ave.it/</w:t>
        </w:r>
        <w:proofErr w:type="spellStart"/>
        <w:r w:rsidR="008E618B" w:rsidRPr="00FE0EA0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</w:rPr>
          <w:t>cagliari</w:t>
        </w:r>
        <w:proofErr w:type="spellEnd"/>
      </w:hyperlink>
      <w:r w:rsidR="0024488B" w:rsidRPr="00FE0EA0">
        <w:rPr>
          <w:rFonts w:ascii="Verdana" w:hAnsi="Verdana"/>
          <w:sz w:val="20"/>
          <w:szCs w:val="20"/>
        </w:rPr>
        <w:t xml:space="preserve">. Poiché la serata è solo su invito, dopo la registrazione, </w:t>
      </w:r>
      <w:r w:rsidR="0024488B" w:rsidRPr="00FE0EA0">
        <w:rPr>
          <w:rFonts w:ascii="Verdana" w:hAnsi="Verdana"/>
          <w:b/>
          <w:sz w:val="20"/>
          <w:szCs w:val="20"/>
        </w:rPr>
        <w:t xml:space="preserve">il biglietto ricevuto andrà stampato e portato il giorno </w:t>
      </w:r>
      <w:r w:rsidR="00B164D7" w:rsidRPr="00FE0EA0">
        <w:rPr>
          <w:rFonts w:ascii="Verdana" w:hAnsi="Verdana"/>
          <w:b/>
          <w:sz w:val="20"/>
          <w:szCs w:val="20"/>
        </w:rPr>
        <w:t xml:space="preserve">stesso </w:t>
      </w:r>
      <w:r w:rsidR="0024488B" w:rsidRPr="00FE0EA0">
        <w:rPr>
          <w:rFonts w:ascii="Verdana" w:hAnsi="Verdana"/>
          <w:b/>
          <w:sz w:val="20"/>
          <w:szCs w:val="20"/>
        </w:rPr>
        <w:t>dell’evento</w:t>
      </w:r>
      <w:r w:rsidR="0024488B" w:rsidRPr="00FE0EA0">
        <w:rPr>
          <w:rFonts w:ascii="Verdana" w:hAnsi="Verdana"/>
          <w:sz w:val="20"/>
          <w:szCs w:val="20"/>
        </w:rPr>
        <w:t xml:space="preserve">. </w:t>
      </w:r>
    </w:p>
    <w:p w14:paraId="558907A9" w14:textId="77777777" w:rsidR="00CA728C" w:rsidRPr="00FE0EA0" w:rsidRDefault="00CA728C" w:rsidP="00962B49">
      <w:pPr>
        <w:jc w:val="both"/>
        <w:rPr>
          <w:rFonts w:ascii="Verdana" w:hAnsi="Verdana"/>
          <w:sz w:val="20"/>
          <w:szCs w:val="20"/>
        </w:rPr>
      </w:pPr>
    </w:p>
    <w:p w14:paraId="2744BE51" w14:textId="03BD5980" w:rsidR="00F906BE" w:rsidRPr="00FE0EA0" w:rsidRDefault="009E32A1" w:rsidP="00962B49">
      <w:pPr>
        <w:autoSpaceDE w:val="0"/>
        <w:jc w:val="both"/>
        <w:rPr>
          <w:rFonts w:ascii="Verdana" w:hAnsi="Verdana"/>
          <w:sz w:val="20"/>
          <w:szCs w:val="20"/>
        </w:rPr>
      </w:pPr>
      <w:r w:rsidRPr="00FE0EA0">
        <w:rPr>
          <w:rFonts w:ascii="Verdana" w:hAnsi="Verdana"/>
          <w:b/>
          <w:sz w:val="20"/>
          <w:szCs w:val="20"/>
        </w:rPr>
        <w:t>Dalle</w:t>
      </w:r>
      <w:r w:rsidR="00CA728C" w:rsidRPr="00FE0EA0">
        <w:rPr>
          <w:rFonts w:ascii="Verdana" w:hAnsi="Verdana"/>
          <w:b/>
          <w:sz w:val="20"/>
          <w:szCs w:val="20"/>
        </w:rPr>
        <w:t xml:space="preserve"> ore 18.00 </w:t>
      </w:r>
      <w:r w:rsidRPr="00FE0EA0">
        <w:rPr>
          <w:rFonts w:ascii="Verdana" w:hAnsi="Verdana"/>
          <w:b/>
          <w:sz w:val="20"/>
          <w:szCs w:val="20"/>
        </w:rPr>
        <w:t>avrà inizio il RIVOLUX</w:t>
      </w:r>
      <w:r w:rsidRPr="00FE0EA0">
        <w:rPr>
          <w:rFonts w:ascii="Verdana" w:hAnsi="Verdana"/>
          <w:sz w:val="20"/>
          <w:szCs w:val="20"/>
          <w:vertAlign w:val="superscript"/>
          <w:lang w:eastAsia="x-none" w:bidi="x-none"/>
        </w:rPr>
        <w:t xml:space="preserve"> </w:t>
      </w:r>
      <w:r w:rsidRPr="00FE0EA0">
        <w:rPr>
          <w:rFonts w:ascii="Verdana" w:hAnsi="Verdana"/>
          <w:b/>
          <w:sz w:val="20"/>
          <w:szCs w:val="20"/>
        </w:rPr>
        <w:t>Show</w:t>
      </w:r>
      <w:r w:rsidRPr="00FE0EA0">
        <w:rPr>
          <w:rFonts w:ascii="Verdana" w:hAnsi="Verdana"/>
          <w:sz w:val="20"/>
          <w:szCs w:val="20"/>
        </w:rPr>
        <w:t>. I</w:t>
      </w:r>
      <w:r w:rsidR="00643DE3" w:rsidRPr="00FE0EA0">
        <w:rPr>
          <w:rFonts w:ascii="Verdana" w:hAnsi="Verdana"/>
          <w:sz w:val="20"/>
          <w:szCs w:val="20"/>
        </w:rPr>
        <w:t xml:space="preserve">nstallatori, progettisti, architetti, ma anche grossisti e </w:t>
      </w:r>
      <w:r w:rsidR="00AE2115" w:rsidRPr="00FE0EA0">
        <w:rPr>
          <w:rFonts w:ascii="Verdana" w:hAnsi="Verdana"/>
          <w:sz w:val="20"/>
          <w:szCs w:val="20"/>
        </w:rPr>
        <w:t xml:space="preserve">i vari </w:t>
      </w:r>
      <w:r w:rsidR="00CA728C" w:rsidRPr="00FE0EA0">
        <w:rPr>
          <w:rFonts w:ascii="Verdana" w:hAnsi="Verdana"/>
          <w:sz w:val="20"/>
          <w:szCs w:val="20"/>
        </w:rPr>
        <w:t xml:space="preserve">addetti del settore, </w:t>
      </w:r>
      <w:r w:rsidR="00643DE3" w:rsidRPr="00FE0EA0">
        <w:rPr>
          <w:rFonts w:ascii="Verdana" w:hAnsi="Verdana"/>
          <w:sz w:val="20"/>
          <w:szCs w:val="20"/>
        </w:rPr>
        <w:t xml:space="preserve">potranno </w:t>
      </w:r>
      <w:r w:rsidR="00643DE3" w:rsidRPr="00FE0EA0">
        <w:rPr>
          <w:rFonts w:ascii="Verdana" w:hAnsi="Verdana"/>
          <w:b/>
          <w:sz w:val="20"/>
          <w:szCs w:val="20"/>
        </w:rPr>
        <w:t xml:space="preserve">scoprire </w:t>
      </w:r>
      <w:r w:rsidR="00B164D7" w:rsidRPr="00FE0EA0">
        <w:rPr>
          <w:rFonts w:ascii="Verdana" w:hAnsi="Verdana"/>
          <w:b/>
          <w:sz w:val="20"/>
          <w:szCs w:val="20"/>
        </w:rPr>
        <w:t>tutte</w:t>
      </w:r>
      <w:r w:rsidR="00643DE3" w:rsidRPr="00FE0EA0">
        <w:rPr>
          <w:rFonts w:ascii="Verdana" w:hAnsi="Verdana"/>
          <w:b/>
          <w:sz w:val="20"/>
          <w:szCs w:val="20"/>
        </w:rPr>
        <w:t xml:space="preserve"> le novità presentate </w:t>
      </w:r>
      <w:r w:rsidR="00CA728C" w:rsidRPr="00FE0EA0">
        <w:rPr>
          <w:rFonts w:ascii="Verdana" w:hAnsi="Verdana"/>
          <w:b/>
          <w:sz w:val="20"/>
          <w:szCs w:val="20"/>
        </w:rPr>
        <w:t>da AVE</w:t>
      </w:r>
      <w:r w:rsidR="00643DE3" w:rsidRPr="00FE0EA0">
        <w:rPr>
          <w:rFonts w:ascii="Verdana" w:hAnsi="Verdana"/>
          <w:sz w:val="20"/>
          <w:szCs w:val="20"/>
        </w:rPr>
        <w:t xml:space="preserve">, prima fra tutte RIVOLUX. </w:t>
      </w:r>
      <w:r w:rsidR="00CA728C" w:rsidRPr="00FE0EA0">
        <w:rPr>
          <w:rFonts w:ascii="Verdana" w:hAnsi="Verdana"/>
          <w:sz w:val="20"/>
          <w:szCs w:val="20"/>
        </w:rPr>
        <w:t xml:space="preserve">Risultato di anni di studio e di </w:t>
      </w:r>
      <w:r w:rsidR="008E618B" w:rsidRPr="00FE0EA0">
        <w:rPr>
          <w:rFonts w:ascii="Verdana" w:hAnsi="Verdana"/>
          <w:sz w:val="20"/>
          <w:szCs w:val="20"/>
        </w:rPr>
        <w:t>ricerca</w:t>
      </w:r>
      <w:r w:rsidR="00AE2115" w:rsidRPr="00FE0EA0">
        <w:rPr>
          <w:rFonts w:ascii="Verdana" w:hAnsi="Verdana"/>
          <w:sz w:val="20"/>
          <w:szCs w:val="20"/>
        </w:rPr>
        <w:t xml:space="preserve">, </w:t>
      </w:r>
      <w:r w:rsidR="00AE2115" w:rsidRPr="00FE0EA0">
        <w:rPr>
          <w:rFonts w:ascii="Verdana" w:hAnsi="Verdana"/>
          <w:b/>
          <w:sz w:val="20"/>
          <w:szCs w:val="20"/>
        </w:rPr>
        <w:t>RIVOLUX inaugura un nuovo concetto di punto luce</w:t>
      </w:r>
      <w:r w:rsidR="00AE2115" w:rsidRPr="00FE0EA0">
        <w:rPr>
          <w:rFonts w:ascii="Verdana" w:hAnsi="Verdana"/>
          <w:sz w:val="20"/>
          <w:szCs w:val="20"/>
        </w:rPr>
        <w:t xml:space="preserve">, reinterpretato in ogni sua componente per offrire delle risposte razionali alle attuali esigenze di mercato. </w:t>
      </w:r>
      <w:r w:rsidR="00E13C4E" w:rsidRPr="00FE0EA0">
        <w:rPr>
          <w:rFonts w:ascii="Verdana" w:hAnsi="Verdana"/>
          <w:sz w:val="20"/>
          <w:szCs w:val="20"/>
        </w:rPr>
        <w:t>Una vera e propria rivoluzione che compren</w:t>
      </w:r>
      <w:r w:rsidR="00F70EAD" w:rsidRPr="00FE0EA0">
        <w:rPr>
          <w:rFonts w:ascii="Verdana" w:hAnsi="Verdana"/>
          <w:sz w:val="20"/>
          <w:szCs w:val="20"/>
        </w:rPr>
        <w:t>de</w:t>
      </w:r>
      <w:r w:rsidR="00E13C4E" w:rsidRPr="00FE0EA0">
        <w:rPr>
          <w:rFonts w:ascii="Verdana" w:hAnsi="Verdana"/>
          <w:sz w:val="20"/>
          <w:szCs w:val="20"/>
        </w:rPr>
        <w:t xml:space="preserve"> </w:t>
      </w:r>
      <w:r w:rsidR="00256D72" w:rsidRPr="00FE0EA0">
        <w:rPr>
          <w:rFonts w:ascii="Verdana" w:hAnsi="Verdana"/>
          <w:b/>
          <w:sz w:val="20"/>
          <w:szCs w:val="20"/>
        </w:rPr>
        <w:t>RIVO</w:t>
      </w:r>
      <w:r w:rsidR="00E13C4E" w:rsidRPr="00FE0EA0">
        <w:rPr>
          <w:rFonts w:ascii="Verdana" w:hAnsi="Verdana"/>
          <w:b/>
          <w:sz w:val="20"/>
          <w:szCs w:val="20"/>
        </w:rPr>
        <w:t>BOX</w:t>
      </w:r>
      <w:r w:rsidR="00E13C4E" w:rsidRPr="00FE0EA0">
        <w:rPr>
          <w:rFonts w:ascii="Verdana" w:hAnsi="Verdana"/>
          <w:sz w:val="20"/>
          <w:szCs w:val="20"/>
        </w:rPr>
        <w:t xml:space="preserve">, le prime ed uniche scatole da incasso per pareti in cartongesso e muratura che offrono la possibilità d’installare i supporti e i frutti da 3 o 4 moduli di tutte le principali Serie Civili senza effettuare opere murarie, riducendo quindi i costi, i tempi d’installazione ed aumentando parallelamente la flessibilità in cantiere. Durante l’evento di </w:t>
      </w:r>
      <w:r w:rsidR="00B164D7" w:rsidRPr="00FE0EA0">
        <w:rPr>
          <w:rFonts w:ascii="Verdana" w:hAnsi="Verdana"/>
          <w:sz w:val="20"/>
          <w:szCs w:val="20"/>
        </w:rPr>
        <w:t>Cagliari</w:t>
      </w:r>
      <w:r w:rsidR="00E13C4E" w:rsidRPr="00FE0EA0">
        <w:rPr>
          <w:rFonts w:ascii="Verdana" w:hAnsi="Verdana"/>
          <w:sz w:val="20"/>
          <w:szCs w:val="20"/>
        </w:rPr>
        <w:t xml:space="preserve"> saranno esibite anche le nuovissime </w:t>
      </w:r>
      <w:r w:rsidR="00E13C4E" w:rsidRPr="00FE0EA0">
        <w:rPr>
          <w:rFonts w:ascii="Verdana" w:hAnsi="Verdana"/>
          <w:b/>
          <w:sz w:val="20"/>
          <w:szCs w:val="20"/>
        </w:rPr>
        <w:t xml:space="preserve">gamme di placche Young e Young Touch. </w:t>
      </w:r>
      <w:r w:rsidR="00E13C4E" w:rsidRPr="00FE0EA0">
        <w:rPr>
          <w:rFonts w:ascii="Verdana" w:hAnsi="Verdana"/>
          <w:sz w:val="20"/>
          <w:szCs w:val="20"/>
        </w:rPr>
        <w:t>Ultrapiatte, minimaliste e disponibili in vari colori con effetti tridimensionali, queste placche segnano invece una rivoluzione nel campo design e della progettazione d’interni</w:t>
      </w:r>
      <w:r w:rsidR="00F906BE" w:rsidRPr="00FE0EA0">
        <w:rPr>
          <w:rFonts w:ascii="Verdana" w:hAnsi="Verdana"/>
          <w:sz w:val="20"/>
          <w:szCs w:val="20"/>
        </w:rPr>
        <w:t xml:space="preserve">. Abbinate alla gamma di comandi AVE Touch, che ha recentemente ottenuto il rilascio del prestigioso </w:t>
      </w:r>
      <w:r w:rsidR="00F906BE" w:rsidRPr="00FE0EA0">
        <w:rPr>
          <w:rFonts w:ascii="Verdana" w:hAnsi="Verdana"/>
          <w:b/>
          <w:sz w:val="20"/>
          <w:szCs w:val="20"/>
        </w:rPr>
        <w:t>marchio di qualità IMQ</w:t>
      </w:r>
      <w:r w:rsidR="00F906BE" w:rsidRPr="00FE0EA0">
        <w:rPr>
          <w:rFonts w:ascii="Verdana" w:hAnsi="Verdana"/>
          <w:sz w:val="20"/>
          <w:szCs w:val="20"/>
        </w:rPr>
        <w:t xml:space="preserve">, e al </w:t>
      </w:r>
      <w:r w:rsidR="00F906BE" w:rsidRPr="00FE0EA0">
        <w:rPr>
          <w:rFonts w:ascii="Verdana" w:hAnsi="Verdana"/>
          <w:b/>
          <w:sz w:val="20"/>
          <w:szCs w:val="20"/>
        </w:rPr>
        <w:t>supporto universale</w:t>
      </w:r>
      <w:r w:rsidR="00F906BE" w:rsidRPr="00FE0EA0">
        <w:rPr>
          <w:rFonts w:ascii="Verdana" w:hAnsi="Verdana"/>
          <w:sz w:val="20"/>
          <w:szCs w:val="20"/>
        </w:rPr>
        <w:t xml:space="preserve"> </w:t>
      </w:r>
      <w:r w:rsidR="00962B49" w:rsidRPr="00FE0EA0">
        <w:rPr>
          <w:rFonts w:ascii="Verdana" w:hAnsi="Verdana"/>
          <w:b/>
          <w:sz w:val="20"/>
          <w:szCs w:val="20"/>
        </w:rPr>
        <w:t>S</w:t>
      </w:r>
      <w:r w:rsidR="00F906BE" w:rsidRPr="00FE0EA0">
        <w:rPr>
          <w:rFonts w:ascii="Verdana" w:hAnsi="Verdana"/>
          <w:b/>
          <w:sz w:val="20"/>
          <w:szCs w:val="20"/>
        </w:rPr>
        <w:t>44</w:t>
      </w:r>
      <w:r w:rsidR="00F906BE" w:rsidRPr="00FE0EA0">
        <w:rPr>
          <w:rFonts w:ascii="Verdana" w:hAnsi="Verdana"/>
          <w:sz w:val="20"/>
          <w:szCs w:val="20"/>
        </w:rPr>
        <w:t xml:space="preserve">, le placche Young Touch rendono la tecnologia </w:t>
      </w:r>
      <w:proofErr w:type="spellStart"/>
      <w:r w:rsidR="00F906BE" w:rsidRPr="00FE0EA0">
        <w:rPr>
          <w:rFonts w:ascii="Verdana" w:hAnsi="Verdana"/>
          <w:sz w:val="20"/>
          <w:szCs w:val="20"/>
        </w:rPr>
        <w:t>touch</w:t>
      </w:r>
      <w:proofErr w:type="spellEnd"/>
      <w:r w:rsidR="00F906BE" w:rsidRPr="00FE0EA0">
        <w:rPr>
          <w:rFonts w:ascii="Verdana" w:hAnsi="Verdana"/>
          <w:sz w:val="20"/>
          <w:szCs w:val="20"/>
        </w:rPr>
        <w:t xml:space="preserve"> una realtà quotidiana: non più un bene di lusso, ma una soluzione economicamente accessibile.</w:t>
      </w:r>
    </w:p>
    <w:p w14:paraId="24BB84DB" w14:textId="77777777" w:rsidR="001F1187" w:rsidRPr="00FE0EA0" w:rsidRDefault="001F1187" w:rsidP="00962B49">
      <w:pPr>
        <w:jc w:val="both"/>
        <w:rPr>
          <w:rFonts w:ascii="Verdana" w:hAnsi="Verdana"/>
          <w:sz w:val="20"/>
          <w:szCs w:val="20"/>
        </w:rPr>
      </w:pPr>
    </w:p>
    <w:p w14:paraId="3A9990C6" w14:textId="216BBB4E" w:rsidR="00E13C4E" w:rsidRPr="00FE0EA0" w:rsidRDefault="001F1187" w:rsidP="00962B49">
      <w:pPr>
        <w:jc w:val="both"/>
        <w:rPr>
          <w:rFonts w:ascii="Verdana" w:eastAsia="Times New Roman" w:hAnsi="Verdana"/>
          <w:sz w:val="20"/>
          <w:szCs w:val="20"/>
        </w:rPr>
      </w:pPr>
      <w:r w:rsidRPr="00FE0EA0">
        <w:rPr>
          <w:rFonts w:ascii="Verdana" w:hAnsi="Verdana"/>
          <w:sz w:val="20"/>
          <w:szCs w:val="20"/>
        </w:rPr>
        <w:t xml:space="preserve">Prima della conclusione dell’evento </w:t>
      </w:r>
      <w:r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>e, come da programma</w:t>
      </w:r>
      <w:r w:rsidR="0040706F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>,</w:t>
      </w:r>
      <w:r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 dell’Happy Hour delle ore 19:30, all’interno dell’appuntamento </w:t>
      </w:r>
      <w:r w:rsidR="00B164D7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>sardo</w:t>
      </w:r>
      <w:r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 troveranno spazio </w:t>
      </w:r>
      <w:r w:rsidR="00EE282D" w:rsidRPr="00FE0EA0">
        <w:rPr>
          <w:rFonts w:ascii="Verdana" w:hAnsi="Verdana"/>
          <w:sz w:val="20"/>
          <w:szCs w:val="20"/>
        </w:rPr>
        <w:t xml:space="preserve">anche </w:t>
      </w:r>
      <w:r w:rsidRPr="00FE0EA0">
        <w:rPr>
          <w:rFonts w:ascii="Verdana" w:hAnsi="Verdana"/>
          <w:b/>
          <w:sz w:val="20"/>
          <w:szCs w:val="20"/>
        </w:rPr>
        <w:t>importanti novità</w:t>
      </w:r>
      <w:r w:rsidRPr="00FE0EA0">
        <w:rPr>
          <w:rFonts w:ascii="Verdana" w:hAnsi="Verdana"/>
          <w:sz w:val="20"/>
          <w:szCs w:val="20"/>
        </w:rPr>
        <w:t xml:space="preserve"> riguardanti </w:t>
      </w:r>
      <w:r w:rsidR="00E13C4E" w:rsidRPr="00FE0EA0">
        <w:rPr>
          <w:rFonts w:ascii="Verdana" w:hAnsi="Verdana"/>
          <w:sz w:val="20"/>
          <w:szCs w:val="20"/>
        </w:rPr>
        <w:t xml:space="preserve">la </w:t>
      </w:r>
      <w:r w:rsidR="00E13C4E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domotica con </w:t>
      </w:r>
      <w:r w:rsidR="00D80FE4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>un</w:t>
      </w:r>
      <w:r w:rsidR="00E13C4E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 moderno </w:t>
      </w:r>
      <w:r w:rsidR="00E13C4E" w:rsidRPr="00FE0EA0">
        <w:rPr>
          <w:rFonts w:ascii="Verdana" w:eastAsia="Univers-CondensedLight" w:hAnsi="Verdana" w:cs="Univers-CondensedLight"/>
          <w:b/>
          <w:bCs/>
          <w:iCs/>
          <w:sz w:val="20"/>
          <w:szCs w:val="20"/>
          <w:lang w:eastAsia="x-none" w:bidi="x-none"/>
        </w:rPr>
        <w:t xml:space="preserve">Mini </w:t>
      </w:r>
      <w:r w:rsidR="00EE282D" w:rsidRPr="00FE0EA0">
        <w:rPr>
          <w:rFonts w:ascii="Verdana" w:eastAsia="Univers-CondensedLight" w:hAnsi="Verdana" w:cs="Univers-CondensedLight"/>
          <w:b/>
          <w:bCs/>
          <w:iCs/>
          <w:sz w:val="20"/>
          <w:szCs w:val="20"/>
          <w:lang w:eastAsia="x-none" w:bidi="x-none"/>
        </w:rPr>
        <w:t>Touch Screen multifunzione</w:t>
      </w:r>
      <w:r w:rsidR="00EE282D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 orientabile, </w:t>
      </w:r>
      <w:r w:rsidR="00614D8F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>destinato</w:t>
      </w:r>
      <w:r w:rsidR="00EE282D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 sia al settore residenziale che a quello alberghiero, </w:t>
      </w:r>
      <w:r w:rsidR="00E13C4E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i </w:t>
      </w:r>
      <w:r w:rsidR="00E13C4E" w:rsidRPr="00FE0EA0">
        <w:rPr>
          <w:rFonts w:ascii="Verdana" w:eastAsia="Univers-CondensedLight" w:hAnsi="Verdana" w:cs="Univers-CondensedLight"/>
          <w:b/>
          <w:bCs/>
          <w:iCs/>
          <w:sz w:val="20"/>
          <w:szCs w:val="20"/>
          <w:lang w:eastAsia="x-none" w:bidi="x-none"/>
        </w:rPr>
        <w:t>quadri da parete</w:t>
      </w:r>
      <w:r w:rsidR="00E13C4E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 </w:t>
      </w:r>
      <w:r w:rsidR="009F78B6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>attraverso</w:t>
      </w:r>
      <w:r w:rsidR="00E13C4E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 un’intera gamma con grado di protezione IP40, </w:t>
      </w:r>
      <w:r w:rsidR="008E618B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>la ventilazione con l’efficientissima</w:t>
      </w:r>
      <w:r w:rsidR="008E618B" w:rsidRPr="00FE0EA0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  <w:r w:rsidR="008E618B" w:rsidRPr="00FE0EA0">
        <w:rPr>
          <w:rFonts w:ascii="Verdana" w:eastAsia="Times New Roman" w:hAnsi="Verdana"/>
          <w:b/>
          <w:sz w:val="20"/>
          <w:szCs w:val="20"/>
          <w:shd w:val="clear" w:color="auto" w:fill="FFFFFF"/>
        </w:rPr>
        <w:t>VMC decentralizzata SOLITAIR</w:t>
      </w:r>
      <w:r w:rsidR="008E618B" w:rsidRPr="00FE0EA0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in grado di limitare la dispersione termica</w:t>
      </w:r>
      <w:r w:rsidR="008E618B" w:rsidRPr="00FE0EA0">
        <w:rPr>
          <w:rStyle w:val="apple-converted-space"/>
          <w:rFonts w:ascii="Verdana" w:eastAsia="Times New Roman" w:hAnsi="Verdana"/>
          <w:sz w:val="20"/>
          <w:szCs w:val="20"/>
          <w:shd w:val="clear" w:color="auto" w:fill="FFFFFF"/>
        </w:rPr>
        <w:t> </w:t>
      </w:r>
      <w:r w:rsidR="008E618B" w:rsidRPr="00FE0EA0">
        <w:rPr>
          <w:rFonts w:ascii="Verdana" w:eastAsia="Times New Roman" w:hAnsi="Verdana"/>
          <w:sz w:val="20"/>
          <w:szCs w:val="20"/>
          <w:shd w:val="clear" w:color="auto" w:fill="FFFFFF"/>
        </w:rPr>
        <w:t>con un’efficienza reale fino ad</w:t>
      </w:r>
      <w:r w:rsidR="008E618B" w:rsidRPr="00FE0EA0">
        <w:rPr>
          <w:rStyle w:val="apple-converted-space"/>
          <w:rFonts w:ascii="Verdana" w:eastAsia="Times New Roman" w:hAnsi="Verdana"/>
          <w:sz w:val="20"/>
          <w:szCs w:val="20"/>
          <w:shd w:val="clear" w:color="auto" w:fill="FFFFFF"/>
        </w:rPr>
        <w:t> </w:t>
      </w:r>
      <w:r w:rsidR="008E618B" w:rsidRPr="00FE0EA0">
        <w:rPr>
          <w:rStyle w:val="Enfasigrassetto"/>
          <w:rFonts w:ascii="Verdana" w:eastAsia="Times New Roman" w:hAnsi="Verdana"/>
          <w:b w:val="0"/>
          <w:sz w:val="20"/>
          <w:szCs w:val="20"/>
          <w:bdr w:val="none" w:sz="0" w:space="0" w:color="auto" w:frame="1"/>
          <w:shd w:val="clear" w:color="auto" w:fill="FFFFFF"/>
        </w:rPr>
        <w:t>oltre il 90%</w:t>
      </w:r>
      <w:r w:rsidR="003C216B" w:rsidRPr="00FE0EA0">
        <w:rPr>
          <w:rStyle w:val="Enfasigrassetto"/>
          <w:rFonts w:ascii="Verdana" w:eastAsia="Times New Roman" w:hAnsi="Verdana"/>
          <w:b w:val="0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D80FE4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 </w:t>
      </w:r>
      <w:r w:rsidR="00E13C4E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un’innovativa </w:t>
      </w:r>
      <w:r w:rsidR="00E13C4E" w:rsidRPr="00FE0EA0">
        <w:rPr>
          <w:rFonts w:ascii="Verdana" w:eastAsia="Univers-CondensedLight" w:hAnsi="Verdana" w:cs="Univers-CondensedLight"/>
          <w:b/>
          <w:bCs/>
          <w:iCs/>
          <w:sz w:val="20"/>
          <w:szCs w:val="20"/>
          <w:lang w:eastAsia="x-none" w:bidi="x-none"/>
        </w:rPr>
        <w:t>lampada d</w:t>
      </w:r>
      <w:r w:rsidR="00CD4B2E" w:rsidRPr="00FE0EA0">
        <w:rPr>
          <w:rFonts w:ascii="Verdana" w:eastAsia="Univers-CondensedLight" w:hAnsi="Verdana" w:cs="Univers-CondensedLight"/>
          <w:b/>
          <w:bCs/>
          <w:iCs/>
          <w:sz w:val="20"/>
          <w:szCs w:val="20"/>
          <w:lang w:eastAsia="x-none" w:bidi="x-none"/>
        </w:rPr>
        <w:t xml:space="preserve">’emergenza multi-compatibile </w:t>
      </w:r>
      <w:r w:rsidR="00CD4B2E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e </w:t>
      </w:r>
      <w:r w:rsidR="00E13C4E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la nuova </w:t>
      </w:r>
      <w:r w:rsidR="00E13C4E" w:rsidRPr="00FE0EA0">
        <w:rPr>
          <w:rFonts w:ascii="Verdana" w:eastAsia="Univers-CondensedLight" w:hAnsi="Verdana" w:cs="Univers-CondensedLight"/>
          <w:b/>
          <w:bCs/>
          <w:iCs/>
          <w:sz w:val="20"/>
          <w:szCs w:val="20"/>
          <w:lang w:eastAsia="x-none" w:bidi="x-none"/>
        </w:rPr>
        <w:t>centrale antifurto filare</w:t>
      </w:r>
      <w:r w:rsidR="009F78B6" w:rsidRPr="00FE0EA0">
        <w:rPr>
          <w:rFonts w:ascii="Verdana" w:eastAsia="Univers-CondensedLight" w:hAnsi="Verdana" w:cs="Univers-CondensedLight"/>
          <w:b/>
          <w:bCs/>
          <w:iCs/>
          <w:sz w:val="20"/>
          <w:szCs w:val="20"/>
          <w:lang w:eastAsia="x-none" w:bidi="x-none"/>
        </w:rPr>
        <w:t xml:space="preserve"> </w:t>
      </w:r>
      <w:r w:rsidRPr="00FE0EA0">
        <w:rPr>
          <w:rFonts w:ascii="Verdana" w:eastAsia="Univers-CondensedLight" w:hAnsi="Verdana" w:cs="Univers-CondensedLight"/>
          <w:b/>
          <w:bCs/>
          <w:iCs/>
          <w:sz w:val="20"/>
          <w:szCs w:val="20"/>
          <w:lang w:eastAsia="x-none" w:bidi="x-none"/>
        </w:rPr>
        <w:t>AF996PLUS</w:t>
      </w:r>
      <w:r w:rsidR="00962B49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, </w:t>
      </w:r>
      <w:proofErr w:type="spellStart"/>
      <w:r w:rsidR="009F78B6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>pre</w:t>
      </w:r>
      <w:proofErr w:type="spellEnd"/>
      <w:r w:rsidR="00F70EAD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>-</w:t>
      </w:r>
      <w:r w:rsidR="009F78B6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>programmata</w:t>
      </w:r>
      <w:r w:rsidR="00CD4B2E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 per l’utilizzo in un impianto tipo</w:t>
      </w:r>
      <w:r w:rsidR="00E13C4E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>.</w:t>
      </w:r>
    </w:p>
    <w:p w14:paraId="6435B7AA" w14:textId="018CBC01" w:rsidR="001F1187" w:rsidRPr="00FE0EA0" w:rsidRDefault="00CD0741" w:rsidP="00962B49">
      <w:pPr>
        <w:tabs>
          <w:tab w:val="left" w:pos="519"/>
        </w:tabs>
        <w:jc w:val="both"/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</w:pPr>
      <w:r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ab/>
      </w:r>
    </w:p>
    <w:p w14:paraId="5788A225" w14:textId="1496580C" w:rsidR="00FE0EA0" w:rsidRPr="00FE0EA0" w:rsidRDefault="000F1E6F" w:rsidP="00FE0EA0">
      <w:pPr>
        <w:jc w:val="both"/>
        <w:rPr>
          <w:rFonts w:ascii="Verdana" w:hAnsi="Verdana"/>
          <w:sz w:val="20"/>
          <w:szCs w:val="20"/>
        </w:rPr>
      </w:pPr>
      <w:r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>Ospitata</w:t>
      </w:r>
      <w:r w:rsidR="0040706F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 in </w:t>
      </w:r>
      <w:r w:rsidR="00F70EAD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una </w:t>
      </w:r>
      <w:r w:rsidR="00F70EAD" w:rsidRPr="00FE0EA0">
        <w:rPr>
          <w:rFonts w:ascii="Verdana" w:eastAsia="Univers-CondensedLight" w:hAnsi="Verdana" w:cs="Univers-CondensedLight"/>
          <w:b/>
          <w:bCs/>
          <w:iCs/>
          <w:sz w:val="20"/>
          <w:szCs w:val="20"/>
          <w:lang w:eastAsia="x-none" w:bidi="x-none"/>
        </w:rPr>
        <w:t xml:space="preserve">location </w:t>
      </w:r>
      <w:r w:rsidR="000F4B58" w:rsidRPr="00FE0EA0">
        <w:rPr>
          <w:rFonts w:ascii="Verdana" w:eastAsia="Univers-CondensedLight" w:hAnsi="Verdana" w:cs="Univers-CondensedLight"/>
          <w:b/>
          <w:bCs/>
          <w:iCs/>
          <w:sz w:val="20"/>
          <w:szCs w:val="20"/>
          <w:lang w:eastAsia="x-none" w:bidi="x-none"/>
        </w:rPr>
        <w:t>prestigiosa</w:t>
      </w:r>
      <w:r w:rsidR="0040706F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 come il </w:t>
      </w:r>
      <w:r w:rsidR="003C216B" w:rsidRPr="00FE0EA0">
        <w:rPr>
          <w:rFonts w:ascii="Verdana" w:hAnsi="Verdana"/>
          <w:b/>
          <w:bCs/>
          <w:sz w:val="20"/>
          <w:szCs w:val="20"/>
          <w:lang w:eastAsia="x-none" w:bidi="x-none"/>
        </w:rPr>
        <w:t>Convento San Giuseppe di Cagliari</w:t>
      </w:r>
      <w:r w:rsidR="0040706F" w:rsidRPr="00FE0EA0">
        <w:rPr>
          <w:rFonts w:ascii="Verdana" w:hAnsi="Verdana"/>
          <w:sz w:val="20"/>
          <w:szCs w:val="20"/>
        </w:rPr>
        <w:t xml:space="preserve">, </w:t>
      </w:r>
      <w:r w:rsidR="000F4B58" w:rsidRPr="00FE0EA0">
        <w:rPr>
          <w:rFonts w:ascii="Verdana" w:hAnsi="Verdana"/>
          <w:sz w:val="20"/>
          <w:szCs w:val="20"/>
        </w:rPr>
        <w:t>AVE</w:t>
      </w:r>
      <w:r w:rsidR="0040706F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 presenterà agli invitati</w:t>
      </w:r>
      <w:r w:rsidR="003C216B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 </w:t>
      </w:r>
      <w:r w:rsidR="00614D8F" w:rsidRPr="00FE0EA0">
        <w:rPr>
          <w:rFonts w:ascii="Verdana" w:eastAsia="Univers-CondensedLight" w:hAnsi="Verdana" w:cs="Univers-CondensedLight"/>
          <w:bCs/>
          <w:iCs/>
          <w:sz w:val="20"/>
          <w:szCs w:val="20"/>
          <w:lang w:eastAsia="x-none" w:bidi="x-none"/>
        </w:rPr>
        <w:t xml:space="preserve">il risultato </w:t>
      </w:r>
      <w:r w:rsidR="00614D8F" w:rsidRPr="00FE0EA0">
        <w:rPr>
          <w:rFonts w:ascii="Verdana" w:hAnsi="Verdana"/>
          <w:sz w:val="20"/>
          <w:szCs w:val="20"/>
        </w:rPr>
        <w:t>di un’esperienza concreta a fianco di installatori, architetti e progettisti</w:t>
      </w:r>
      <w:r w:rsidR="00FE0EA0" w:rsidRPr="00FE0EA0">
        <w:rPr>
          <w:rFonts w:ascii="Verdana" w:hAnsi="Verdana"/>
          <w:sz w:val="20"/>
          <w:szCs w:val="20"/>
        </w:rPr>
        <w:t xml:space="preserve"> in un </w:t>
      </w:r>
      <w:r w:rsidR="00FE0EA0" w:rsidRPr="00FE0EA0">
        <w:rPr>
          <w:rFonts w:ascii="Verdana" w:hAnsi="Verdana"/>
          <w:b/>
          <w:sz w:val="20"/>
          <w:szCs w:val="20"/>
        </w:rPr>
        <w:t>evento unico ed esclusivo.</w:t>
      </w:r>
    </w:p>
    <w:p w14:paraId="08228B8A" w14:textId="6D8662C9" w:rsidR="00FE0EA0" w:rsidRPr="00FE0EA0" w:rsidRDefault="00FE0EA0" w:rsidP="00962B49">
      <w:pPr>
        <w:jc w:val="both"/>
        <w:rPr>
          <w:rFonts w:ascii="Verdana" w:hAnsi="Verdana"/>
          <w:sz w:val="20"/>
          <w:szCs w:val="20"/>
        </w:rPr>
      </w:pPr>
    </w:p>
    <w:p w14:paraId="34CDF963" w14:textId="69538722" w:rsidR="00FF3380" w:rsidRPr="00FE0EA0" w:rsidRDefault="00FE0EA0" w:rsidP="00962B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Vuoi partecipare</w:t>
      </w:r>
      <w:r w:rsidRPr="00FE0EA0">
        <w:rPr>
          <w:rFonts w:ascii="Verdana" w:hAnsi="Verdana"/>
          <w:b/>
          <w:sz w:val="20"/>
          <w:szCs w:val="20"/>
        </w:rPr>
        <w:t xml:space="preserve"> al RIVOLUX </w:t>
      </w:r>
      <w:r w:rsidR="00887C94">
        <w:rPr>
          <w:rFonts w:ascii="Verdana" w:hAnsi="Verdana"/>
          <w:b/>
          <w:sz w:val="20"/>
          <w:szCs w:val="20"/>
        </w:rPr>
        <w:t>tour</w:t>
      </w:r>
      <w:r w:rsidRPr="00FE0EA0">
        <w:rPr>
          <w:rFonts w:ascii="Verdana" w:hAnsi="Verdana"/>
          <w:b/>
          <w:sz w:val="20"/>
          <w:szCs w:val="20"/>
        </w:rPr>
        <w:t xml:space="preserve"> di Cagliari</w:t>
      </w:r>
      <w:r>
        <w:rPr>
          <w:rFonts w:ascii="Verdana" w:hAnsi="Verdana"/>
          <w:b/>
          <w:sz w:val="20"/>
          <w:szCs w:val="20"/>
        </w:rPr>
        <w:t>?</w:t>
      </w:r>
      <w:r w:rsidRPr="00FE0EA0">
        <w:rPr>
          <w:rFonts w:ascii="Verdana" w:hAnsi="Verdana"/>
          <w:b/>
          <w:sz w:val="20"/>
          <w:szCs w:val="20"/>
        </w:rPr>
        <w:t xml:space="preserve"> </w:t>
      </w:r>
      <w:r w:rsidRPr="00FE0EA0">
        <w:rPr>
          <w:rFonts w:ascii="Verdana" w:hAnsi="Verdana"/>
          <w:sz w:val="20"/>
          <w:szCs w:val="20"/>
        </w:rPr>
        <w:t>S</w:t>
      </w:r>
      <w:r w:rsidR="003C216B" w:rsidRPr="00FE0EA0">
        <w:rPr>
          <w:rFonts w:ascii="Verdana" w:hAnsi="Verdana"/>
          <w:sz w:val="20"/>
          <w:szCs w:val="20"/>
        </w:rPr>
        <w:t xml:space="preserve">carica ora il tuo invito gratuito su </w:t>
      </w:r>
      <w:hyperlink r:id="rId9" w:history="1">
        <w:r w:rsidR="003C216B" w:rsidRPr="00FE0EA0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www.ave.it/</w:t>
        </w:r>
        <w:proofErr w:type="spellStart"/>
        <w:r w:rsidR="003C216B" w:rsidRPr="00FE0EA0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cagliari</w:t>
        </w:r>
        <w:proofErr w:type="spellEnd"/>
      </w:hyperlink>
      <w:r w:rsidR="003C216B" w:rsidRPr="00FE0EA0"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14:paraId="427BC457" w14:textId="77777777" w:rsidR="00FF3380" w:rsidRDefault="00FF3380" w:rsidP="00FF3380">
      <w:pPr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</w:pPr>
    </w:p>
    <w:p w14:paraId="6E9BB2EA" w14:textId="77777777" w:rsidR="00F70EAD" w:rsidRDefault="00F70EAD" w:rsidP="00FF3380">
      <w:pPr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</w:pPr>
    </w:p>
    <w:p w14:paraId="351E7297" w14:textId="70FE327D" w:rsidR="00FF3380" w:rsidRPr="0024488B" w:rsidRDefault="00D71239" w:rsidP="00FF3380">
      <w:pPr>
        <w:jc w:val="both"/>
        <w:rPr>
          <w:rFonts w:ascii="Verdana" w:eastAsia="Univers-CondensedLight" w:hAnsi="Verdana" w:cs="Univers-CondensedLight"/>
          <w:bCs/>
          <w:iCs/>
          <w:color w:val="000000" w:themeColor="text1"/>
          <w:sz w:val="20"/>
          <w:lang w:eastAsia="x-none" w:bidi="x-none"/>
        </w:rPr>
      </w:pP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Rezzato, </w:t>
      </w:r>
      <w:r w:rsidR="00FE4137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27</w:t>
      </w:r>
      <w:r w:rsidR="00FF3380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</w:t>
      </w:r>
      <w:r w:rsidR="00FE4137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aprile</w:t>
      </w:r>
      <w:r w:rsidR="00FF3380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201</w:t>
      </w:r>
      <w:r w:rsidR="00FE4137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7</w:t>
      </w:r>
    </w:p>
    <w:p w14:paraId="578FEAFB" w14:textId="77777777" w:rsidR="001B3671" w:rsidRDefault="001B3671" w:rsidP="0024488B">
      <w:pPr>
        <w:autoSpaceDE w:val="0"/>
        <w:jc w:val="center"/>
      </w:pPr>
    </w:p>
    <w:p w14:paraId="3CA74012" w14:textId="603557BD" w:rsidR="00FF3380" w:rsidRPr="001B3671" w:rsidRDefault="00B8368B" w:rsidP="0024488B">
      <w:pPr>
        <w:autoSpaceDE w:val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hyperlink r:id="rId10" w:history="1">
        <w:r w:rsidR="00FF3380" w:rsidRPr="001B3671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sectPr w:rsidR="00FF3380" w:rsidRPr="001B3671" w:rsidSect="00F81338">
      <w:headerReference w:type="default" r:id="rId11"/>
      <w:foot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724E7" w14:textId="77777777" w:rsidR="00B8368B" w:rsidRDefault="00B8368B" w:rsidP="00BD1C27">
      <w:r>
        <w:separator/>
      </w:r>
    </w:p>
  </w:endnote>
  <w:endnote w:type="continuationSeparator" w:id="0">
    <w:p w14:paraId="189AFB85" w14:textId="77777777" w:rsidR="00B8368B" w:rsidRDefault="00B8368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ACB2" w14:textId="77777777" w:rsidR="00F70EAD" w:rsidRDefault="00F70EAD" w:rsidP="00F70EAD">
    <w:pPr>
      <w:autoSpaceDE w:val="0"/>
      <w:rPr>
        <w:rFonts w:ascii="Verdana" w:hAnsi="Verdana"/>
        <w:sz w:val="15"/>
        <w:szCs w:val="20"/>
      </w:rPr>
    </w:pPr>
  </w:p>
  <w:p w14:paraId="22FC1675" w14:textId="5BEAEBF3" w:rsidR="00FF3380" w:rsidRPr="00F70EAD" w:rsidRDefault="00FF3380" w:rsidP="00F70EA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  <w:r w:rsidRPr="00FF3380">
      <w:rPr>
        <w:rFonts w:ascii="Verdana" w:hAnsi="Verdana"/>
        <w:sz w:val="15"/>
        <w:szCs w:val="20"/>
      </w:rPr>
      <w:t>RIVOLUX e RIVOLUX Tour sono marchi registrati.</w:t>
    </w:r>
    <w:r w:rsidRPr="00FF3380">
      <w:rPr>
        <w:rFonts w:ascii="Verdana" w:hAnsi="Verdana"/>
        <w:sz w:val="15"/>
        <w:szCs w:val="20"/>
      </w:rPr>
      <w:br/>
      <w:t>Campagna con nomi depositati presso la Siae - Società Italiana Autori Editori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908A5" w14:textId="77777777" w:rsidR="00B8368B" w:rsidRDefault="00B8368B" w:rsidP="00BD1C27">
      <w:r>
        <w:separator/>
      </w:r>
    </w:p>
  </w:footnote>
  <w:footnote w:type="continuationSeparator" w:id="0">
    <w:p w14:paraId="45AE9025" w14:textId="77777777" w:rsidR="00B8368B" w:rsidRDefault="00B8368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31275"/>
    <w:rsid w:val="0004298A"/>
    <w:rsid w:val="00050B51"/>
    <w:rsid w:val="00052505"/>
    <w:rsid w:val="00053D56"/>
    <w:rsid w:val="00060F30"/>
    <w:rsid w:val="000657F4"/>
    <w:rsid w:val="00066546"/>
    <w:rsid w:val="0007035C"/>
    <w:rsid w:val="00076113"/>
    <w:rsid w:val="0008413D"/>
    <w:rsid w:val="00085719"/>
    <w:rsid w:val="00091A28"/>
    <w:rsid w:val="000A072E"/>
    <w:rsid w:val="000A57CD"/>
    <w:rsid w:val="000B345B"/>
    <w:rsid w:val="000B7829"/>
    <w:rsid w:val="000D60DF"/>
    <w:rsid w:val="000F1E6F"/>
    <w:rsid w:val="000F4B58"/>
    <w:rsid w:val="00111F06"/>
    <w:rsid w:val="001136FC"/>
    <w:rsid w:val="00122B7C"/>
    <w:rsid w:val="00124FDF"/>
    <w:rsid w:val="0012772F"/>
    <w:rsid w:val="00127ACF"/>
    <w:rsid w:val="00145524"/>
    <w:rsid w:val="00146D45"/>
    <w:rsid w:val="0015760C"/>
    <w:rsid w:val="00163C05"/>
    <w:rsid w:val="00163DCC"/>
    <w:rsid w:val="0016607F"/>
    <w:rsid w:val="00183B01"/>
    <w:rsid w:val="001875E7"/>
    <w:rsid w:val="001B01F4"/>
    <w:rsid w:val="001B20D1"/>
    <w:rsid w:val="001B3671"/>
    <w:rsid w:val="001B39DC"/>
    <w:rsid w:val="001C1CC7"/>
    <w:rsid w:val="001C5A45"/>
    <w:rsid w:val="001D6BF5"/>
    <w:rsid w:val="001E3A08"/>
    <w:rsid w:val="001E7737"/>
    <w:rsid w:val="001E79EE"/>
    <w:rsid w:val="001F0BC9"/>
    <w:rsid w:val="001F1187"/>
    <w:rsid w:val="001F1E6B"/>
    <w:rsid w:val="001F3896"/>
    <w:rsid w:val="00217025"/>
    <w:rsid w:val="0024423A"/>
    <w:rsid w:val="0024488B"/>
    <w:rsid w:val="002551E2"/>
    <w:rsid w:val="00256D72"/>
    <w:rsid w:val="00272E63"/>
    <w:rsid w:val="00283B2F"/>
    <w:rsid w:val="002843F4"/>
    <w:rsid w:val="0029004F"/>
    <w:rsid w:val="00292268"/>
    <w:rsid w:val="002A4D21"/>
    <w:rsid w:val="002B08D7"/>
    <w:rsid w:val="002B08D9"/>
    <w:rsid w:val="002C7926"/>
    <w:rsid w:val="002C7FC8"/>
    <w:rsid w:val="002D4CA2"/>
    <w:rsid w:val="002D66B5"/>
    <w:rsid w:val="002E110B"/>
    <w:rsid w:val="003035F8"/>
    <w:rsid w:val="00315A7F"/>
    <w:rsid w:val="003220DE"/>
    <w:rsid w:val="003251CC"/>
    <w:rsid w:val="0032655C"/>
    <w:rsid w:val="003435C3"/>
    <w:rsid w:val="0035375F"/>
    <w:rsid w:val="00365C0D"/>
    <w:rsid w:val="003667D0"/>
    <w:rsid w:val="0037223A"/>
    <w:rsid w:val="00375836"/>
    <w:rsid w:val="003854CB"/>
    <w:rsid w:val="00386D12"/>
    <w:rsid w:val="003A159A"/>
    <w:rsid w:val="003B507C"/>
    <w:rsid w:val="003C216B"/>
    <w:rsid w:val="003C3E05"/>
    <w:rsid w:val="003C52F2"/>
    <w:rsid w:val="003C6C11"/>
    <w:rsid w:val="003D423F"/>
    <w:rsid w:val="003E5FC2"/>
    <w:rsid w:val="003F75B4"/>
    <w:rsid w:val="003F7AB8"/>
    <w:rsid w:val="0040706F"/>
    <w:rsid w:val="00420B6A"/>
    <w:rsid w:val="00453266"/>
    <w:rsid w:val="0045580C"/>
    <w:rsid w:val="004675E6"/>
    <w:rsid w:val="00473BC9"/>
    <w:rsid w:val="004754BA"/>
    <w:rsid w:val="00483985"/>
    <w:rsid w:val="004846DC"/>
    <w:rsid w:val="00495989"/>
    <w:rsid w:val="004A0B25"/>
    <w:rsid w:val="004A56A8"/>
    <w:rsid w:val="004B3D5D"/>
    <w:rsid w:val="004C065D"/>
    <w:rsid w:val="004C441A"/>
    <w:rsid w:val="004C72CB"/>
    <w:rsid w:val="004D4F42"/>
    <w:rsid w:val="004D71FC"/>
    <w:rsid w:val="004E4495"/>
    <w:rsid w:val="004E5EE3"/>
    <w:rsid w:val="004F052E"/>
    <w:rsid w:val="0050014A"/>
    <w:rsid w:val="0051414C"/>
    <w:rsid w:val="00525003"/>
    <w:rsid w:val="00534D99"/>
    <w:rsid w:val="005378DC"/>
    <w:rsid w:val="00543352"/>
    <w:rsid w:val="005446B7"/>
    <w:rsid w:val="00572A9B"/>
    <w:rsid w:val="00581A4A"/>
    <w:rsid w:val="00583F09"/>
    <w:rsid w:val="00590BE3"/>
    <w:rsid w:val="00596987"/>
    <w:rsid w:val="005A4349"/>
    <w:rsid w:val="005A6185"/>
    <w:rsid w:val="005B768D"/>
    <w:rsid w:val="005D0143"/>
    <w:rsid w:val="005D686B"/>
    <w:rsid w:val="005E4EEC"/>
    <w:rsid w:val="005E542A"/>
    <w:rsid w:val="005F56EC"/>
    <w:rsid w:val="00614D8F"/>
    <w:rsid w:val="0061596A"/>
    <w:rsid w:val="00625E44"/>
    <w:rsid w:val="0062674C"/>
    <w:rsid w:val="00643DE3"/>
    <w:rsid w:val="00644B76"/>
    <w:rsid w:val="006517E0"/>
    <w:rsid w:val="00673207"/>
    <w:rsid w:val="00677BD8"/>
    <w:rsid w:val="0069301D"/>
    <w:rsid w:val="00697C3B"/>
    <w:rsid w:val="006A5E5D"/>
    <w:rsid w:val="006B29A1"/>
    <w:rsid w:val="006B3440"/>
    <w:rsid w:val="006B348A"/>
    <w:rsid w:val="006C558B"/>
    <w:rsid w:val="006C6E77"/>
    <w:rsid w:val="006E26C7"/>
    <w:rsid w:val="006F4C34"/>
    <w:rsid w:val="006F6930"/>
    <w:rsid w:val="007019F6"/>
    <w:rsid w:val="00703C80"/>
    <w:rsid w:val="00713280"/>
    <w:rsid w:val="0073003A"/>
    <w:rsid w:val="0074213E"/>
    <w:rsid w:val="00742470"/>
    <w:rsid w:val="00753443"/>
    <w:rsid w:val="00760DB6"/>
    <w:rsid w:val="00773F9B"/>
    <w:rsid w:val="00775E33"/>
    <w:rsid w:val="00780648"/>
    <w:rsid w:val="00792A12"/>
    <w:rsid w:val="00795222"/>
    <w:rsid w:val="00795DD8"/>
    <w:rsid w:val="007A5CBE"/>
    <w:rsid w:val="007B3F5C"/>
    <w:rsid w:val="007C3AE6"/>
    <w:rsid w:val="007C78C2"/>
    <w:rsid w:val="007D3BF1"/>
    <w:rsid w:val="007E46D8"/>
    <w:rsid w:val="007F2371"/>
    <w:rsid w:val="007F4CD0"/>
    <w:rsid w:val="00800D8B"/>
    <w:rsid w:val="00807140"/>
    <w:rsid w:val="00810999"/>
    <w:rsid w:val="00826396"/>
    <w:rsid w:val="00827586"/>
    <w:rsid w:val="0083642A"/>
    <w:rsid w:val="00846405"/>
    <w:rsid w:val="008465B3"/>
    <w:rsid w:val="00855772"/>
    <w:rsid w:val="00855A36"/>
    <w:rsid w:val="00856F36"/>
    <w:rsid w:val="00864643"/>
    <w:rsid w:val="00864F76"/>
    <w:rsid w:val="008719B6"/>
    <w:rsid w:val="00880F57"/>
    <w:rsid w:val="0088345E"/>
    <w:rsid w:val="00887C94"/>
    <w:rsid w:val="008A2638"/>
    <w:rsid w:val="008A2E5F"/>
    <w:rsid w:val="008A58C8"/>
    <w:rsid w:val="008B345D"/>
    <w:rsid w:val="008B4F63"/>
    <w:rsid w:val="008C5536"/>
    <w:rsid w:val="008D31A4"/>
    <w:rsid w:val="008D4A5F"/>
    <w:rsid w:val="008D550F"/>
    <w:rsid w:val="008E378A"/>
    <w:rsid w:val="008E618B"/>
    <w:rsid w:val="008F2546"/>
    <w:rsid w:val="008F305F"/>
    <w:rsid w:val="0090039E"/>
    <w:rsid w:val="00900963"/>
    <w:rsid w:val="0090486B"/>
    <w:rsid w:val="00935A04"/>
    <w:rsid w:val="0094458A"/>
    <w:rsid w:val="00957545"/>
    <w:rsid w:val="00962B49"/>
    <w:rsid w:val="00975389"/>
    <w:rsid w:val="00977F5E"/>
    <w:rsid w:val="00983B8A"/>
    <w:rsid w:val="00987C06"/>
    <w:rsid w:val="009A1F7C"/>
    <w:rsid w:val="009A6563"/>
    <w:rsid w:val="009C3B6F"/>
    <w:rsid w:val="009C422F"/>
    <w:rsid w:val="009D4028"/>
    <w:rsid w:val="009E32A1"/>
    <w:rsid w:val="009F2449"/>
    <w:rsid w:val="009F78B6"/>
    <w:rsid w:val="00A0695F"/>
    <w:rsid w:val="00A073FD"/>
    <w:rsid w:val="00A10186"/>
    <w:rsid w:val="00A1200D"/>
    <w:rsid w:val="00A1224D"/>
    <w:rsid w:val="00A165BC"/>
    <w:rsid w:val="00A44CBC"/>
    <w:rsid w:val="00A44F32"/>
    <w:rsid w:val="00A52FCE"/>
    <w:rsid w:val="00A61DEB"/>
    <w:rsid w:val="00A6221C"/>
    <w:rsid w:val="00A72A7D"/>
    <w:rsid w:val="00A74AB8"/>
    <w:rsid w:val="00A84609"/>
    <w:rsid w:val="00AA2348"/>
    <w:rsid w:val="00AB3421"/>
    <w:rsid w:val="00AB51E2"/>
    <w:rsid w:val="00AC059A"/>
    <w:rsid w:val="00AC37CF"/>
    <w:rsid w:val="00AD3CFC"/>
    <w:rsid w:val="00AE2115"/>
    <w:rsid w:val="00AE44F3"/>
    <w:rsid w:val="00AF2FE9"/>
    <w:rsid w:val="00B049AF"/>
    <w:rsid w:val="00B12F62"/>
    <w:rsid w:val="00B164D7"/>
    <w:rsid w:val="00B21F38"/>
    <w:rsid w:val="00B25D6D"/>
    <w:rsid w:val="00B26D6D"/>
    <w:rsid w:val="00B37BF1"/>
    <w:rsid w:val="00B417E5"/>
    <w:rsid w:val="00B41FC0"/>
    <w:rsid w:val="00B469B5"/>
    <w:rsid w:val="00B47232"/>
    <w:rsid w:val="00B66088"/>
    <w:rsid w:val="00B6624D"/>
    <w:rsid w:val="00B8368B"/>
    <w:rsid w:val="00B97ACE"/>
    <w:rsid w:val="00BA002D"/>
    <w:rsid w:val="00BA174B"/>
    <w:rsid w:val="00BA3197"/>
    <w:rsid w:val="00BB031C"/>
    <w:rsid w:val="00BC659A"/>
    <w:rsid w:val="00BD1C27"/>
    <w:rsid w:val="00BD7EE2"/>
    <w:rsid w:val="00BF34EF"/>
    <w:rsid w:val="00BF43B0"/>
    <w:rsid w:val="00C01649"/>
    <w:rsid w:val="00C01B12"/>
    <w:rsid w:val="00C01E91"/>
    <w:rsid w:val="00C10BC1"/>
    <w:rsid w:val="00C163DA"/>
    <w:rsid w:val="00C20CD8"/>
    <w:rsid w:val="00C20DD2"/>
    <w:rsid w:val="00C25F5B"/>
    <w:rsid w:val="00C42112"/>
    <w:rsid w:val="00C55573"/>
    <w:rsid w:val="00C56EE9"/>
    <w:rsid w:val="00C6722F"/>
    <w:rsid w:val="00C750AD"/>
    <w:rsid w:val="00C84C65"/>
    <w:rsid w:val="00C9421B"/>
    <w:rsid w:val="00CA60D1"/>
    <w:rsid w:val="00CA728C"/>
    <w:rsid w:val="00CB4D17"/>
    <w:rsid w:val="00CC619E"/>
    <w:rsid w:val="00CD0741"/>
    <w:rsid w:val="00CD2866"/>
    <w:rsid w:val="00CD4B2E"/>
    <w:rsid w:val="00CF2D61"/>
    <w:rsid w:val="00D13937"/>
    <w:rsid w:val="00D46105"/>
    <w:rsid w:val="00D50FC1"/>
    <w:rsid w:val="00D5515A"/>
    <w:rsid w:val="00D65DA9"/>
    <w:rsid w:val="00D71239"/>
    <w:rsid w:val="00D80FE4"/>
    <w:rsid w:val="00D8124C"/>
    <w:rsid w:val="00D84EF1"/>
    <w:rsid w:val="00DA42DC"/>
    <w:rsid w:val="00DB0407"/>
    <w:rsid w:val="00DC25D1"/>
    <w:rsid w:val="00DD1631"/>
    <w:rsid w:val="00DD277F"/>
    <w:rsid w:val="00DD6A27"/>
    <w:rsid w:val="00DE5E07"/>
    <w:rsid w:val="00DF407F"/>
    <w:rsid w:val="00E02FFC"/>
    <w:rsid w:val="00E03C60"/>
    <w:rsid w:val="00E13C4E"/>
    <w:rsid w:val="00E154D6"/>
    <w:rsid w:val="00E2371F"/>
    <w:rsid w:val="00E32108"/>
    <w:rsid w:val="00E32B46"/>
    <w:rsid w:val="00E3490E"/>
    <w:rsid w:val="00E3596B"/>
    <w:rsid w:val="00E5702A"/>
    <w:rsid w:val="00E631EF"/>
    <w:rsid w:val="00E66BA0"/>
    <w:rsid w:val="00E80440"/>
    <w:rsid w:val="00E8495D"/>
    <w:rsid w:val="00E87DD0"/>
    <w:rsid w:val="00EA30AC"/>
    <w:rsid w:val="00EA41AC"/>
    <w:rsid w:val="00EB1CA9"/>
    <w:rsid w:val="00EB7B1F"/>
    <w:rsid w:val="00EC173D"/>
    <w:rsid w:val="00ED1C47"/>
    <w:rsid w:val="00EE282D"/>
    <w:rsid w:val="00EF0C5E"/>
    <w:rsid w:val="00F00FDE"/>
    <w:rsid w:val="00F07416"/>
    <w:rsid w:val="00F1199C"/>
    <w:rsid w:val="00F141D2"/>
    <w:rsid w:val="00F16BB1"/>
    <w:rsid w:val="00F21E03"/>
    <w:rsid w:val="00F330FF"/>
    <w:rsid w:val="00F41653"/>
    <w:rsid w:val="00F4180B"/>
    <w:rsid w:val="00F62663"/>
    <w:rsid w:val="00F64716"/>
    <w:rsid w:val="00F70EAD"/>
    <w:rsid w:val="00F7417E"/>
    <w:rsid w:val="00F745EE"/>
    <w:rsid w:val="00F81338"/>
    <w:rsid w:val="00F87E68"/>
    <w:rsid w:val="00F906BE"/>
    <w:rsid w:val="00F923CB"/>
    <w:rsid w:val="00FA4D8A"/>
    <w:rsid w:val="00FA55A8"/>
    <w:rsid w:val="00FC45F6"/>
    <w:rsid w:val="00FE0EA0"/>
    <w:rsid w:val="00FE4137"/>
    <w:rsid w:val="00FF3380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165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cagliari" TargetMode="External"/><Relationship Id="rId9" Type="http://schemas.openxmlformats.org/officeDocument/2006/relationships/hyperlink" Target="http://www.ave.it/cagliari" TargetMode="External"/><Relationship Id="rId10" Type="http://schemas.openxmlformats.org/officeDocument/2006/relationships/hyperlink" Target="http://www.av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288DF-B9C1-3F44-AE91-BD9DAC0A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2017-04-27T12:43:00Z</dcterms:created>
  <dcterms:modified xsi:type="dcterms:W3CDTF">2017-04-27T12:43:00Z</dcterms:modified>
  <cp:category/>
</cp:coreProperties>
</file>