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84A2" w14:textId="77777777" w:rsidR="003417CE" w:rsidRDefault="003417CE" w:rsidP="003417CE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sz w:val="28"/>
          <w:szCs w:val="28"/>
        </w:rPr>
        <w:t xml:space="preserve">Scatole RIVOBOX per cartongesso: </w:t>
      </w:r>
      <w:r>
        <w:rPr>
          <w:rFonts w:ascii="Verdana" w:hAnsi="Verdana"/>
          <w:b/>
          <w:color w:val="000000" w:themeColor="text1"/>
          <w:sz w:val="28"/>
          <w:szCs w:val="20"/>
        </w:rPr>
        <w:t xml:space="preserve">ottieni il massimo </w:t>
      </w:r>
    </w:p>
    <w:p w14:paraId="2A306C7B" w14:textId="32794B59" w:rsidR="00237AEB" w:rsidRPr="003417CE" w:rsidRDefault="003417CE" w:rsidP="003417CE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con l’accessorio giusto</w:t>
      </w:r>
    </w:p>
    <w:p w14:paraId="0A4E6421" w14:textId="77777777" w:rsidR="00237AEB" w:rsidRDefault="00237AEB" w:rsidP="00237AEB">
      <w:pPr>
        <w:jc w:val="center"/>
        <w:rPr>
          <w:rFonts w:ascii="Verdana" w:hAnsi="Verdana"/>
          <w:b/>
          <w:sz w:val="22"/>
        </w:rPr>
      </w:pPr>
    </w:p>
    <w:p w14:paraId="6C8DC23C" w14:textId="3EF9E97D" w:rsidR="004A65A2" w:rsidRDefault="00732325" w:rsidP="00732325">
      <w:pPr>
        <w:jc w:val="center"/>
        <w:rPr>
          <w:rFonts w:ascii="Verdana" w:hAnsi="Verdana"/>
          <w:b/>
          <w:bCs/>
          <w:sz w:val="22"/>
          <w:szCs w:val="22"/>
        </w:rPr>
      </w:pPr>
      <w:r w:rsidRPr="00732325">
        <w:rPr>
          <w:rFonts w:ascii="Verdana" w:hAnsi="Verdana"/>
          <w:b/>
          <w:bCs/>
          <w:sz w:val="22"/>
          <w:szCs w:val="22"/>
        </w:rPr>
        <w:t xml:space="preserve">Massima flessibilità, tempi di lavoro ridotti e meno imprevisti grazie agli accessori dedicati alle scatole </w:t>
      </w:r>
      <w:r w:rsidR="00CC55B3">
        <w:rPr>
          <w:rFonts w:ascii="Verdana" w:hAnsi="Verdana"/>
          <w:b/>
          <w:bCs/>
          <w:sz w:val="22"/>
          <w:szCs w:val="22"/>
        </w:rPr>
        <w:t xml:space="preserve">AVE </w:t>
      </w:r>
      <w:r w:rsidR="004A65A2">
        <w:rPr>
          <w:rFonts w:ascii="Verdana" w:hAnsi="Verdana"/>
          <w:b/>
          <w:bCs/>
          <w:sz w:val="22"/>
          <w:szCs w:val="22"/>
        </w:rPr>
        <w:t xml:space="preserve">RIVOBOX </w:t>
      </w:r>
      <w:bookmarkStart w:id="0" w:name="_GoBack"/>
      <w:bookmarkEnd w:id="0"/>
      <w:r w:rsidRPr="00732325">
        <w:rPr>
          <w:rFonts w:ascii="Verdana" w:hAnsi="Verdana"/>
          <w:b/>
          <w:bCs/>
          <w:sz w:val="22"/>
          <w:szCs w:val="22"/>
        </w:rPr>
        <w:t xml:space="preserve">per cartongesso </w:t>
      </w:r>
    </w:p>
    <w:p w14:paraId="49C1F7B2" w14:textId="15616D70" w:rsidR="00A81D62" w:rsidRPr="00732325" w:rsidRDefault="00732325" w:rsidP="00732325">
      <w:pPr>
        <w:jc w:val="center"/>
        <w:rPr>
          <w:rFonts w:ascii="Verdana" w:hAnsi="Verdana"/>
          <w:b/>
          <w:bCs/>
          <w:sz w:val="22"/>
          <w:szCs w:val="22"/>
        </w:rPr>
      </w:pPr>
      <w:r w:rsidRPr="00732325">
        <w:rPr>
          <w:rFonts w:ascii="Verdana" w:hAnsi="Verdana"/>
          <w:b/>
          <w:bCs/>
          <w:sz w:val="22"/>
          <w:szCs w:val="22"/>
        </w:rPr>
        <w:t>e tramezze leggere.</w:t>
      </w:r>
    </w:p>
    <w:p w14:paraId="3CBC7F82" w14:textId="77777777" w:rsidR="00732325" w:rsidRDefault="00732325" w:rsidP="00A81D62">
      <w:pPr>
        <w:rPr>
          <w:rFonts w:ascii="Verdana" w:hAnsi="Verdana"/>
          <w:bCs/>
          <w:sz w:val="20"/>
          <w:szCs w:val="22"/>
        </w:rPr>
      </w:pPr>
    </w:p>
    <w:p w14:paraId="267475F8" w14:textId="77777777" w:rsidR="00732325" w:rsidRPr="00D414BE" w:rsidRDefault="00732325" w:rsidP="00A81D62">
      <w:pPr>
        <w:rPr>
          <w:rFonts w:ascii="Verdana" w:eastAsia="Times New Roman" w:hAnsi="Verdana"/>
          <w:sz w:val="20"/>
          <w:szCs w:val="20"/>
        </w:rPr>
      </w:pPr>
    </w:p>
    <w:p w14:paraId="5A74FE8E" w14:textId="7D9701E2" w:rsidR="00732325" w:rsidRDefault="00732325" w:rsidP="0073232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4A5F26">
        <w:rPr>
          <w:rFonts w:ascii="Verdana" w:hAnsi="Verdana"/>
          <w:b/>
          <w:color w:val="000000" w:themeColor="text1"/>
          <w:sz w:val="20"/>
          <w:szCs w:val="20"/>
        </w:rPr>
        <w:t>RIVOBOX (</w:t>
      </w:r>
      <w:r w:rsidRPr="004A5F26">
        <w:rPr>
          <w:rFonts w:ascii="Verdana" w:hAnsi="Verdana"/>
          <w:b/>
          <w:bCs/>
          <w:sz w:val="20"/>
          <w:szCs w:val="20"/>
        </w:rPr>
        <w:t>cod. 253X4CG)</w:t>
      </w:r>
      <w:r w:rsidRPr="004518B5">
        <w:rPr>
          <w:rFonts w:ascii="Verdana" w:hAnsi="Verdana"/>
          <w:color w:val="000000" w:themeColor="text1"/>
          <w:sz w:val="20"/>
          <w:szCs w:val="20"/>
        </w:rPr>
        <w:t>,</w:t>
      </w:r>
      <w:r w:rsidRPr="004A5F2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A5F26">
        <w:rPr>
          <w:rFonts w:ascii="Verdana" w:hAnsi="Verdana"/>
          <w:color w:val="000000" w:themeColor="text1"/>
          <w:sz w:val="20"/>
          <w:szCs w:val="20"/>
        </w:rPr>
        <w:t>la</w:t>
      </w:r>
      <w:r w:rsidRPr="00F963D6">
        <w:rPr>
          <w:rFonts w:ascii="Verdana" w:hAnsi="Verdana"/>
          <w:color w:val="000000" w:themeColor="text1"/>
          <w:sz w:val="20"/>
          <w:szCs w:val="20"/>
        </w:rPr>
        <w:t xml:space="preserve"> rivoluzionaria scatola da incasso </w:t>
      </w:r>
      <w:r w:rsidR="00953741">
        <w:rPr>
          <w:rFonts w:ascii="Verdana" w:hAnsi="Verdana"/>
          <w:color w:val="000000" w:themeColor="text1"/>
          <w:sz w:val="20"/>
          <w:szCs w:val="20"/>
        </w:rPr>
        <w:t xml:space="preserve">AVE </w:t>
      </w:r>
      <w:r>
        <w:rPr>
          <w:rFonts w:ascii="Verdana" w:hAnsi="Verdana"/>
          <w:color w:val="000000" w:themeColor="text1"/>
          <w:sz w:val="20"/>
          <w:szCs w:val="20"/>
        </w:rPr>
        <w:t xml:space="preserve">per pareti cave </w:t>
      </w:r>
      <w:r w:rsidRPr="00F963D6">
        <w:rPr>
          <w:rFonts w:ascii="Verdana" w:hAnsi="Verdana"/>
          <w:color w:val="000000" w:themeColor="text1"/>
          <w:sz w:val="20"/>
          <w:szCs w:val="20"/>
        </w:rPr>
        <w:t>che cons</w:t>
      </w:r>
      <w:r>
        <w:rPr>
          <w:rFonts w:ascii="Verdana" w:hAnsi="Verdana"/>
          <w:color w:val="000000" w:themeColor="text1"/>
          <w:sz w:val="20"/>
          <w:szCs w:val="20"/>
        </w:rPr>
        <w:t xml:space="preserve">ente di passare da </w:t>
      </w:r>
      <w:r w:rsidRPr="00732325">
        <w:rPr>
          <w:rFonts w:ascii="Verdana" w:hAnsi="Verdana"/>
          <w:b/>
          <w:color w:val="000000" w:themeColor="text1"/>
          <w:sz w:val="20"/>
          <w:szCs w:val="20"/>
        </w:rPr>
        <w:t>3 a 4 moduli</w:t>
      </w:r>
      <w:r>
        <w:rPr>
          <w:rFonts w:ascii="Verdana" w:hAnsi="Verdana"/>
          <w:color w:val="000000" w:themeColor="text1"/>
          <w:sz w:val="20"/>
          <w:szCs w:val="20"/>
        </w:rPr>
        <w:t xml:space="preserve">, si arricchisce di due elementi specificatamente progettati per agevolare il lavoro dell’installatore. </w:t>
      </w:r>
    </w:p>
    <w:p w14:paraId="5556792F" w14:textId="77777777" w:rsidR="00732325" w:rsidRDefault="00732325" w:rsidP="0073232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DB59535" w14:textId="381B9D39" w:rsidR="009B3339" w:rsidRDefault="00732325" w:rsidP="00732325">
      <w:pPr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Con</w:t>
      </w:r>
      <w:r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l’inserimento del </w:t>
      </w:r>
      <w:r w:rsidRPr="001E3996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raccordo blocca tubo corrugato</w:t>
      </w:r>
      <w:r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cod</w:t>
      </w:r>
      <w:r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. 25BTCG), 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l’installatore può</w:t>
      </w:r>
      <w:r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fissare le due sezioni di tubo corrugato più utilizzate nell’impianto elettrico (diametro da 20 mm e</w:t>
      </w:r>
      <w:r w:rsidRPr="001E3996">
        <w:rPr>
          <w:rStyle w:val="apple-converted-space"/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</w:t>
      </w:r>
      <w:r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25 mm, fino ad un</w:t>
      </w:r>
      <w:r w:rsidR="008A1D15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massimo di 10 tubi per scatola</w:t>
      </w:r>
      <w:r w:rsidR="002336B0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)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,</w:t>
      </w:r>
      <w:r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evitandone lo sgancio dur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ante le operazioni di cablaggio ed eliminando la necessità di lunghi e laboriosi </w:t>
      </w:r>
      <w:r w:rsidRPr="00006FAE">
        <w:rPr>
          <w:rFonts w:ascii="Verdana" w:hAnsi="Verdana"/>
          <w:bCs/>
          <w:sz w:val="20"/>
          <w:szCs w:val="22"/>
        </w:rPr>
        <w:t>sistemi “fai da te” per assicurare il tubo alla scatola</w:t>
      </w:r>
      <w:r>
        <w:rPr>
          <w:rFonts w:ascii="Verdana" w:hAnsi="Verdana"/>
          <w:bCs/>
          <w:sz w:val="20"/>
          <w:szCs w:val="22"/>
        </w:rPr>
        <w:t>.</w:t>
      </w:r>
    </w:p>
    <w:p w14:paraId="166B60E3" w14:textId="77777777" w:rsidR="000E3D84" w:rsidRDefault="000E3D84" w:rsidP="00732325">
      <w:pPr>
        <w:jc w:val="both"/>
        <w:rPr>
          <w:rFonts w:ascii="Verdana" w:hAnsi="Verdana"/>
          <w:bCs/>
          <w:sz w:val="20"/>
          <w:szCs w:val="22"/>
        </w:rPr>
      </w:pPr>
    </w:p>
    <w:p w14:paraId="30709B63" w14:textId="2509741F" w:rsidR="000E3D84" w:rsidRDefault="000E3D84" w:rsidP="00732325">
      <w:pPr>
        <w:jc w:val="both"/>
        <w:rPr>
          <w:rFonts w:ascii="Verdana" w:hAnsi="Verdana"/>
          <w:bCs/>
          <w:sz w:val="20"/>
          <w:szCs w:val="22"/>
        </w:rPr>
      </w:pPr>
      <w:r w:rsidRPr="009641A6">
        <w:rPr>
          <w:rFonts w:ascii="Verdana" w:hAnsi="Verdana"/>
          <w:bCs/>
          <w:sz w:val="20"/>
          <w:szCs w:val="22"/>
          <w:highlight w:val="yellow"/>
        </w:rPr>
        <w:t xml:space="preserve">VIDEO: </w:t>
      </w:r>
      <w:hyperlink r:id="rId8" w:history="1">
        <w:r w:rsidR="00480CF0" w:rsidRPr="00AA4DD6">
          <w:rPr>
            <w:rStyle w:val="Collegamentoipertestuale"/>
            <w:rFonts w:ascii="Verdana" w:hAnsi="Verdana"/>
            <w:bCs/>
            <w:sz w:val="20"/>
            <w:szCs w:val="22"/>
            <w:highlight w:val="yellow"/>
          </w:rPr>
          <w:t>https://youtu.be/LyMTkCAHT7Y</w:t>
        </w:r>
      </w:hyperlink>
    </w:p>
    <w:p w14:paraId="038A428C" w14:textId="77777777" w:rsidR="00732325" w:rsidRDefault="00732325" w:rsidP="0073232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A27A8EF" w14:textId="77777777" w:rsidR="00732325" w:rsidRDefault="00732325" w:rsidP="00732325">
      <w:pPr>
        <w:jc w:val="both"/>
        <w:rPr>
          <w:rFonts w:ascii="Verdana" w:hAnsi="Verdana"/>
          <w:sz w:val="20"/>
          <w:szCs w:val="20"/>
        </w:rPr>
      </w:pPr>
      <w:r w:rsidRPr="00AA55E4">
        <w:rPr>
          <w:rFonts w:ascii="Verdana" w:hAnsi="Verdana"/>
          <w:sz w:val="20"/>
          <w:szCs w:val="20"/>
        </w:rPr>
        <w:t xml:space="preserve">Il secondo accessorio </w:t>
      </w:r>
      <w:r w:rsidRPr="00732325">
        <w:rPr>
          <w:rFonts w:ascii="Verdana" w:hAnsi="Verdana"/>
          <w:b/>
          <w:sz w:val="20"/>
          <w:szCs w:val="20"/>
        </w:rPr>
        <w:t>RIVOBOX</w:t>
      </w:r>
      <w:r w:rsidRPr="00AA55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introdotto </w:t>
      </w:r>
      <w:r w:rsidRPr="00AA55E4">
        <w:rPr>
          <w:rFonts w:ascii="Verdana" w:hAnsi="Verdana"/>
          <w:sz w:val="20"/>
          <w:szCs w:val="20"/>
        </w:rPr>
        <w:t xml:space="preserve">è una </w:t>
      </w:r>
      <w:r w:rsidRPr="002C4485">
        <w:rPr>
          <w:rFonts w:ascii="Verdana" w:hAnsi="Verdana"/>
          <w:b/>
          <w:sz w:val="20"/>
          <w:szCs w:val="20"/>
        </w:rPr>
        <w:t>staffa distanziale</w:t>
      </w:r>
      <w:r w:rsidRPr="00AA55E4">
        <w:rPr>
          <w:rFonts w:ascii="Verdana" w:hAnsi="Verdana"/>
          <w:sz w:val="20"/>
          <w:szCs w:val="20"/>
        </w:rPr>
        <w:t xml:space="preserve"> </w:t>
      </w:r>
      <w:r w:rsidRPr="0067665C">
        <w:rPr>
          <w:rFonts w:ascii="Verdana" w:hAnsi="Verdana"/>
          <w:sz w:val="20"/>
          <w:szCs w:val="20"/>
        </w:rPr>
        <w:t>(cod. 25ALZOCG)</w:t>
      </w:r>
      <w:r>
        <w:rPr>
          <w:rFonts w:ascii="Open Sans" w:eastAsia="Times New Roman" w:hAnsi="Open Sans"/>
          <w:color w:val="444444"/>
          <w:sz w:val="21"/>
          <w:szCs w:val="21"/>
        </w:rPr>
        <w:t xml:space="preserve"> </w:t>
      </w:r>
      <w:r w:rsidRPr="00AA55E4">
        <w:rPr>
          <w:rFonts w:ascii="Verdana" w:hAnsi="Verdana"/>
          <w:sz w:val="20"/>
          <w:szCs w:val="20"/>
        </w:rPr>
        <w:t xml:space="preserve">concepita per facilitare il fissaggio della scatola RIVOBOX per pareti in cartongesso quando si vuole realizzare la </w:t>
      </w:r>
      <w:r w:rsidRPr="007760DD">
        <w:rPr>
          <w:rFonts w:ascii="Verdana" w:hAnsi="Verdana"/>
          <w:b/>
          <w:sz w:val="20"/>
          <w:szCs w:val="20"/>
        </w:rPr>
        <w:t>doppia applicazione.</w:t>
      </w:r>
      <w:r w:rsidRPr="00AA55E4">
        <w:rPr>
          <w:rFonts w:ascii="Verdana" w:hAnsi="Verdana"/>
          <w:sz w:val="20"/>
          <w:szCs w:val="20"/>
        </w:rPr>
        <w:t xml:space="preserve"> Grazie all’innovativo sistema di fissaggio tramite alette plastiche</w:t>
      </w:r>
      <w:r>
        <w:rPr>
          <w:rFonts w:ascii="Verdana" w:hAnsi="Verdana"/>
          <w:sz w:val="20"/>
          <w:szCs w:val="20"/>
        </w:rPr>
        <w:t>,</w:t>
      </w:r>
      <w:r w:rsidRPr="00AA55E4">
        <w:rPr>
          <w:rFonts w:ascii="Verdana" w:hAnsi="Verdana"/>
          <w:sz w:val="20"/>
          <w:szCs w:val="20"/>
        </w:rPr>
        <w:t xml:space="preserve"> si può </w:t>
      </w:r>
      <w:r>
        <w:rPr>
          <w:rFonts w:ascii="Verdana" w:hAnsi="Verdana"/>
          <w:sz w:val="20"/>
          <w:szCs w:val="20"/>
        </w:rPr>
        <w:t xml:space="preserve">infatti </w:t>
      </w:r>
      <w:r w:rsidRPr="00AA55E4">
        <w:rPr>
          <w:rFonts w:ascii="Verdana" w:hAnsi="Verdana"/>
          <w:sz w:val="20"/>
          <w:szCs w:val="20"/>
        </w:rPr>
        <w:t xml:space="preserve">installare contemporaneamente la scatola RIVOBOX sulla lastra, sia </w:t>
      </w:r>
      <w:r>
        <w:rPr>
          <w:rFonts w:ascii="Verdana" w:hAnsi="Verdana"/>
          <w:sz w:val="20"/>
          <w:szCs w:val="20"/>
        </w:rPr>
        <w:t>ne</w:t>
      </w:r>
      <w:r w:rsidRPr="00AA55E4">
        <w:rPr>
          <w:rFonts w:ascii="Verdana" w:hAnsi="Verdana"/>
          <w:sz w:val="20"/>
          <w:szCs w:val="20"/>
        </w:rPr>
        <w:t xml:space="preserve">l lato destro sia </w:t>
      </w:r>
      <w:r>
        <w:rPr>
          <w:rFonts w:ascii="Verdana" w:hAnsi="Verdana"/>
          <w:sz w:val="20"/>
          <w:szCs w:val="20"/>
        </w:rPr>
        <w:t>in</w:t>
      </w:r>
      <w:r w:rsidRPr="00AA55E4">
        <w:rPr>
          <w:rFonts w:ascii="Verdana" w:hAnsi="Verdana"/>
          <w:sz w:val="20"/>
          <w:szCs w:val="20"/>
        </w:rPr>
        <w:t xml:space="preserve"> quello sinistro della stanza. La staffa distanziale </w:t>
      </w:r>
      <w:r>
        <w:rPr>
          <w:rFonts w:ascii="Verdana" w:hAnsi="Verdana"/>
          <w:sz w:val="20"/>
          <w:szCs w:val="20"/>
        </w:rPr>
        <w:t xml:space="preserve">semplifica ulteriormente questa procedura. Per mezzo dei segni posti sui lati della staffa è possibile realizzare </w:t>
      </w:r>
      <w:r w:rsidRPr="00AA55E4">
        <w:rPr>
          <w:rFonts w:ascii="Verdana" w:hAnsi="Verdana"/>
          <w:sz w:val="20"/>
          <w:szCs w:val="20"/>
        </w:rPr>
        <w:t xml:space="preserve">delle pieghe </w:t>
      </w:r>
      <w:r>
        <w:rPr>
          <w:rFonts w:ascii="Verdana" w:hAnsi="Verdana"/>
          <w:sz w:val="20"/>
          <w:szCs w:val="20"/>
        </w:rPr>
        <w:t xml:space="preserve">per adattarla alla profondità </w:t>
      </w:r>
      <w:r w:rsidRPr="00AA55E4">
        <w:rPr>
          <w:rFonts w:ascii="Verdana" w:hAnsi="Verdana"/>
          <w:sz w:val="20"/>
          <w:szCs w:val="20"/>
        </w:rPr>
        <w:t xml:space="preserve">della parete. Sarà dunque sufficiente installare la scatola sulla staffa e poi posizionare il tutto all’interno della lastra </w:t>
      </w:r>
      <w:r>
        <w:rPr>
          <w:rFonts w:ascii="Verdana" w:hAnsi="Verdana"/>
          <w:sz w:val="20"/>
          <w:szCs w:val="20"/>
        </w:rPr>
        <w:t>per creare</w:t>
      </w:r>
      <w:r w:rsidRPr="00AA55E4">
        <w:rPr>
          <w:rFonts w:ascii="Verdana" w:hAnsi="Verdana"/>
          <w:sz w:val="20"/>
          <w:szCs w:val="20"/>
        </w:rPr>
        <w:t xml:space="preserve"> così il giusto spessore per la chiusur</w:t>
      </w:r>
      <w:r>
        <w:rPr>
          <w:rFonts w:ascii="Verdana" w:hAnsi="Verdana"/>
          <w:sz w:val="20"/>
          <w:szCs w:val="20"/>
        </w:rPr>
        <w:t xml:space="preserve">a della seconda lastra </w:t>
      </w:r>
      <w:r w:rsidRPr="00571301">
        <w:rPr>
          <w:rFonts w:ascii="Verdana" w:hAnsi="Verdana"/>
          <w:sz w:val="20"/>
          <w:szCs w:val="20"/>
        </w:rPr>
        <w:t>velocizzando il lavoro in cantiere</w:t>
      </w:r>
      <w:r w:rsidRPr="00AA55E4">
        <w:rPr>
          <w:rFonts w:ascii="Verdana" w:hAnsi="Verdana"/>
          <w:sz w:val="20"/>
          <w:szCs w:val="20"/>
        </w:rPr>
        <w:t>.</w:t>
      </w:r>
    </w:p>
    <w:p w14:paraId="0E88BBE2" w14:textId="77777777" w:rsidR="00732325" w:rsidRDefault="00732325" w:rsidP="00480CF0">
      <w:pPr>
        <w:jc w:val="both"/>
        <w:rPr>
          <w:rFonts w:ascii="Verdana" w:hAnsi="Verdana"/>
          <w:sz w:val="20"/>
          <w:szCs w:val="20"/>
        </w:rPr>
      </w:pPr>
    </w:p>
    <w:p w14:paraId="2E9C8586" w14:textId="28839F74" w:rsidR="00732325" w:rsidRPr="00480CF0" w:rsidRDefault="00732325" w:rsidP="00732325">
      <w:pPr>
        <w:jc w:val="both"/>
        <w:rPr>
          <w:rFonts w:eastAsia="Times New Roman"/>
        </w:rPr>
      </w:pPr>
      <w:r>
        <w:rPr>
          <w:rFonts w:ascii="Verdana" w:hAnsi="Verdana"/>
          <w:sz w:val="20"/>
          <w:szCs w:val="20"/>
        </w:rPr>
        <w:t xml:space="preserve">Grazie a questi accessori, </w:t>
      </w:r>
      <w:r w:rsidRPr="00732325">
        <w:rPr>
          <w:rFonts w:ascii="Verdana" w:hAnsi="Verdana"/>
          <w:b/>
          <w:sz w:val="20"/>
          <w:szCs w:val="20"/>
        </w:rPr>
        <w:t>RIVOBOX</w:t>
      </w:r>
      <w:r>
        <w:rPr>
          <w:rFonts w:ascii="Verdana" w:hAnsi="Verdana"/>
          <w:sz w:val="20"/>
          <w:szCs w:val="20"/>
        </w:rPr>
        <w:t xml:space="preserve"> diventa veramente la scatola ideale in moltissime situazioni. </w:t>
      </w:r>
      <w:r w:rsidR="00480CF0" w:rsidRPr="00480CF0">
        <w:rPr>
          <w:rFonts w:ascii="Verdana" w:hAnsi="Verdana"/>
          <w:sz w:val="20"/>
          <w:szCs w:val="20"/>
        </w:rPr>
        <w:t>Porta l’innovazione sempre con te. </w:t>
      </w:r>
      <w:r w:rsidR="00480CF0" w:rsidRPr="00480CF0">
        <w:rPr>
          <w:rFonts w:ascii="Verdana" w:hAnsi="Verdana"/>
          <w:b/>
          <w:bCs/>
          <w:sz w:val="20"/>
          <w:szCs w:val="20"/>
        </w:rPr>
        <w:t>Scegli RIVOBOX, la rivoluzione di AVE per pareti in cartongesso</w:t>
      </w:r>
      <w:r w:rsidR="00480CF0" w:rsidRPr="00480CF0">
        <w:rPr>
          <w:rFonts w:ascii="Verdana" w:hAnsi="Verdana"/>
          <w:sz w:val="20"/>
          <w:szCs w:val="20"/>
        </w:rPr>
        <w:t> e tramezze leggere, un’unica scatola da portare in cantiere senza più pensieri.</w:t>
      </w:r>
    </w:p>
    <w:p w14:paraId="21A969CE" w14:textId="77777777" w:rsidR="00DC35C0" w:rsidRDefault="00DC35C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50311CD2" w14:textId="1412DF80" w:rsidR="00DC35C0" w:rsidRPr="00785192" w:rsidRDefault="00480CF0" w:rsidP="00DC35C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Sei interessato alla nuova scatola</w:t>
      </w:r>
      <w:r w:rsidR="006C1726">
        <w:rPr>
          <w:rFonts w:ascii="Verdana" w:hAnsi="Verdana"/>
          <w:b/>
          <w:sz w:val="20"/>
          <w:szCs w:val="20"/>
        </w:rPr>
        <w:t xml:space="preserve"> e accessori RIVOBOX</w:t>
      </w:r>
      <w:r w:rsidR="00DC35C0" w:rsidRPr="00785192">
        <w:rPr>
          <w:rFonts w:ascii="Verdana" w:hAnsi="Verdana"/>
          <w:b/>
          <w:sz w:val="20"/>
          <w:szCs w:val="20"/>
        </w:rPr>
        <w:t>?</w:t>
      </w:r>
      <w:r w:rsidR="00DC35C0" w:rsidRPr="00785192">
        <w:rPr>
          <w:rFonts w:ascii="Verdana" w:hAnsi="Verdana"/>
          <w:sz w:val="20"/>
          <w:szCs w:val="20"/>
        </w:rPr>
        <w:t xml:space="preserve"> </w:t>
      </w:r>
      <w:hyperlink r:id="rId9" w:history="1">
        <w:r w:rsidR="006C1726" w:rsidRPr="00480CF0">
          <w:rPr>
            <w:rStyle w:val="Collegamentoipertestuale"/>
            <w:rFonts w:ascii="Verdana" w:hAnsi="Verdana"/>
            <w:b/>
            <w:sz w:val="20"/>
            <w:szCs w:val="20"/>
          </w:rPr>
          <w:t>Richiedi informazioni »</w:t>
        </w:r>
      </w:hyperlink>
      <w:r w:rsidR="00DC35C0" w:rsidRPr="00785192">
        <w:rPr>
          <w:rFonts w:ascii="Verdana" w:hAnsi="Verdana"/>
          <w:sz w:val="20"/>
          <w:szCs w:val="20"/>
        </w:rPr>
        <w:t xml:space="preserve"> </w:t>
      </w:r>
    </w:p>
    <w:p w14:paraId="361B15C0" w14:textId="77777777" w:rsidR="009278E9" w:rsidRDefault="009278E9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15478450" w14:textId="77777777" w:rsidR="00DC35C0" w:rsidRDefault="00DC35C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48304131" w14:textId="77777777" w:rsidR="002336B0" w:rsidRDefault="002336B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7E41D36F" w14:textId="77777777" w:rsidR="002336B0" w:rsidRDefault="002336B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3E5932F9" w14:textId="77777777" w:rsidR="002336B0" w:rsidRDefault="002336B0" w:rsidP="001E3996">
      <w:pPr>
        <w:jc w:val="both"/>
        <w:rPr>
          <w:rFonts w:ascii="Verdana" w:hAnsi="Verdana"/>
          <w:bCs/>
          <w:sz w:val="20"/>
          <w:szCs w:val="22"/>
        </w:rPr>
      </w:pPr>
    </w:p>
    <w:p w14:paraId="1D6C15EF" w14:textId="07A07CAC" w:rsidR="00DC35C0" w:rsidRDefault="007A21B5" w:rsidP="00DC35C0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>
        <w:rPr>
          <w:rFonts w:ascii="Verdana" w:hAnsi="Verdana"/>
          <w:bCs/>
          <w:color w:val="000000" w:themeColor="text1"/>
          <w:sz w:val="20"/>
          <w:szCs w:val="22"/>
        </w:rPr>
        <w:t xml:space="preserve">Rezzato, </w:t>
      </w:r>
      <w:r w:rsidR="006C1726">
        <w:rPr>
          <w:rFonts w:ascii="Verdana" w:hAnsi="Verdana"/>
          <w:bCs/>
          <w:color w:val="000000" w:themeColor="text1"/>
          <w:sz w:val="20"/>
          <w:szCs w:val="22"/>
        </w:rPr>
        <w:t>7 febbraio 2019</w:t>
      </w:r>
    </w:p>
    <w:p w14:paraId="56922C0B" w14:textId="77777777" w:rsidR="00DC35C0" w:rsidRDefault="00DC35C0" w:rsidP="00DC35C0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60B3CAAA" w14:textId="77777777" w:rsidR="00DC35C0" w:rsidRDefault="00DC35C0" w:rsidP="00DC35C0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40B08101" w14:textId="77777777" w:rsidR="00DC35C0" w:rsidRPr="00D01009" w:rsidRDefault="005E46DB" w:rsidP="00DC35C0">
      <w:pPr>
        <w:autoSpaceDE w:val="0"/>
        <w:jc w:val="center"/>
        <w:rPr>
          <w:rFonts w:ascii="Verdana" w:hAnsi="Verdana"/>
          <w:b/>
          <w:bCs/>
          <w:sz w:val="20"/>
          <w:szCs w:val="22"/>
        </w:rPr>
      </w:pPr>
      <w:hyperlink r:id="rId10" w:history="1">
        <w:r w:rsidR="00DC35C0" w:rsidRPr="00D01009">
          <w:rPr>
            <w:rStyle w:val="Collegamentoipertestuale"/>
            <w:rFonts w:ascii="Verdana" w:hAnsi="Verdana"/>
            <w:b/>
            <w:bCs/>
            <w:color w:val="auto"/>
            <w:sz w:val="20"/>
            <w:szCs w:val="22"/>
            <w:u w:val="none"/>
          </w:rPr>
          <w:t>www.ave.it</w:t>
        </w:r>
      </w:hyperlink>
    </w:p>
    <w:p w14:paraId="7C6DF891" w14:textId="2E79C249" w:rsidR="009937E8" w:rsidRPr="00D414BE" w:rsidRDefault="009937E8" w:rsidP="00D414B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9937E8" w:rsidRPr="00D414BE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04081" w14:textId="77777777" w:rsidR="005E46DB" w:rsidRDefault="005E46DB" w:rsidP="00BD1C27">
      <w:r>
        <w:separator/>
      </w:r>
    </w:p>
  </w:endnote>
  <w:endnote w:type="continuationSeparator" w:id="0">
    <w:p w14:paraId="47E7FE29" w14:textId="77777777" w:rsidR="005E46DB" w:rsidRDefault="005E46D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729C" w14:textId="77777777" w:rsidR="00EC6913" w:rsidRPr="00F96A14" w:rsidRDefault="00EC6913" w:rsidP="00EC6913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  <w:p w14:paraId="3A8F2273" w14:textId="77777777" w:rsidR="00EC6913" w:rsidRDefault="00EC691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31335" w14:textId="77777777" w:rsidR="005E46DB" w:rsidRDefault="005E46DB" w:rsidP="00BD1C27">
      <w:r>
        <w:separator/>
      </w:r>
    </w:p>
  </w:footnote>
  <w:footnote w:type="continuationSeparator" w:id="0">
    <w:p w14:paraId="6C87B3D5" w14:textId="77777777" w:rsidR="005E46DB" w:rsidRDefault="005E46D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"/>
  </w:num>
  <w:num w:numId="3">
    <w:abstractNumId w:val="4"/>
  </w:num>
  <w:num w:numId="4">
    <w:abstractNumId w:val="14"/>
  </w:num>
  <w:num w:numId="5">
    <w:abstractNumId w:val="24"/>
  </w:num>
  <w:num w:numId="6">
    <w:abstractNumId w:val="18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29"/>
  </w:num>
  <w:num w:numId="12">
    <w:abstractNumId w:val="12"/>
  </w:num>
  <w:num w:numId="13">
    <w:abstractNumId w:val="17"/>
  </w:num>
  <w:num w:numId="14">
    <w:abstractNumId w:val="3"/>
  </w:num>
  <w:num w:numId="15">
    <w:abstractNumId w:val="5"/>
  </w:num>
  <w:num w:numId="16">
    <w:abstractNumId w:val="31"/>
  </w:num>
  <w:num w:numId="17">
    <w:abstractNumId w:val="27"/>
  </w:num>
  <w:num w:numId="18">
    <w:abstractNumId w:val="16"/>
  </w:num>
  <w:num w:numId="19">
    <w:abstractNumId w:val="20"/>
  </w:num>
  <w:num w:numId="20">
    <w:abstractNumId w:val="26"/>
  </w:num>
  <w:num w:numId="21">
    <w:abstractNumId w:val="28"/>
  </w:num>
  <w:num w:numId="22">
    <w:abstractNumId w:val="7"/>
  </w:num>
  <w:num w:numId="23">
    <w:abstractNumId w:val="1"/>
  </w:num>
  <w:num w:numId="24">
    <w:abstractNumId w:val="25"/>
  </w:num>
  <w:num w:numId="25">
    <w:abstractNumId w:val="19"/>
  </w:num>
  <w:num w:numId="26">
    <w:abstractNumId w:val="21"/>
  </w:num>
  <w:num w:numId="27">
    <w:abstractNumId w:val="13"/>
  </w:num>
  <w:num w:numId="28">
    <w:abstractNumId w:val="22"/>
  </w:num>
  <w:num w:numId="29">
    <w:abstractNumId w:val="6"/>
  </w:num>
  <w:num w:numId="30">
    <w:abstractNumId w:val="23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60F30"/>
    <w:rsid w:val="000657F4"/>
    <w:rsid w:val="00065891"/>
    <w:rsid w:val="00066546"/>
    <w:rsid w:val="00067C9B"/>
    <w:rsid w:val="00067E9C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C72FA"/>
    <w:rsid w:val="000D11FA"/>
    <w:rsid w:val="000D1B1C"/>
    <w:rsid w:val="000D2BF8"/>
    <w:rsid w:val="000D3D8A"/>
    <w:rsid w:val="000D60DF"/>
    <w:rsid w:val="000E3D84"/>
    <w:rsid w:val="000E5447"/>
    <w:rsid w:val="000F2320"/>
    <w:rsid w:val="00107928"/>
    <w:rsid w:val="00111F06"/>
    <w:rsid w:val="001136FC"/>
    <w:rsid w:val="001152BB"/>
    <w:rsid w:val="00115F94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335C"/>
    <w:rsid w:val="002336B0"/>
    <w:rsid w:val="00233CD3"/>
    <w:rsid w:val="002361AD"/>
    <w:rsid w:val="00237AEB"/>
    <w:rsid w:val="0024423A"/>
    <w:rsid w:val="0025422B"/>
    <w:rsid w:val="002551E2"/>
    <w:rsid w:val="00256002"/>
    <w:rsid w:val="0025781F"/>
    <w:rsid w:val="00271656"/>
    <w:rsid w:val="00272E63"/>
    <w:rsid w:val="00273914"/>
    <w:rsid w:val="0027629B"/>
    <w:rsid w:val="00283B2F"/>
    <w:rsid w:val="002843F4"/>
    <w:rsid w:val="0029004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CA2"/>
    <w:rsid w:val="002D66B5"/>
    <w:rsid w:val="002D671D"/>
    <w:rsid w:val="002E0B8B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35F00"/>
    <w:rsid w:val="003417CE"/>
    <w:rsid w:val="003435C3"/>
    <w:rsid w:val="0035375F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A159A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D7236"/>
    <w:rsid w:val="003E5705"/>
    <w:rsid w:val="003E576A"/>
    <w:rsid w:val="003E5FC2"/>
    <w:rsid w:val="003E79AA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4DBC"/>
    <w:rsid w:val="0045108D"/>
    <w:rsid w:val="00453266"/>
    <w:rsid w:val="004534D6"/>
    <w:rsid w:val="0045580C"/>
    <w:rsid w:val="00460C18"/>
    <w:rsid w:val="00466E68"/>
    <w:rsid w:val="004675E6"/>
    <w:rsid w:val="00472BB0"/>
    <w:rsid w:val="00473BC9"/>
    <w:rsid w:val="004754BA"/>
    <w:rsid w:val="0047630A"/>
    <w:rsid w:val="00480CF0"/>
    <w:rsid w:val="00483985"/>
    <w:rsid w:val="004846DC"/>
    <w:rsid w:val="00495989"/>
    <w:rsid w:val="00496D67"/>
    <w:rsid w:val="004A0B25"/>
    <w:rsid w:val="004A2F37"/>
    <w:rsid w:val="004A3380"/>
    <w:rsid w:val="004A56A8"/>
    <w:rsid w:val="004A6580"/>
    <w:rsid w:val="004A65A2"/>
    <w:rsid w:val="004B24D0"/>
    <w:rsid w:val="004B3D5D"/>
    <w:rsid w:val="004B6854"/>
    <w:rsid w:val="004C065D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1414C"/>
    <w:rsid w:val="00515F17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5589"/>
    <w:rsid w:val="005662BF"/>
    <w:rsid w:val="00567915"/>
    <w:rsid w:val="005727D6"/>
    <w:rsid w:val="00572A9B"/>
    <w:rsid w:val="005755AF"/>
    <w:rsid w:val="00581A4A"/>
    <w:rsid w:val="00582196"/>
    <w:rsid w:val="00583F09"/>
    <w:rsid w:val="0059026F"/>
    <w:rsid w:val="00590BE3"/>
    <w:rsid w:val="0059630C"/>
    <w:rsid w:val="00596987"/>
    <w:rsid w:val="0059699A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5150"/>
    <w:rsid w:val="005D778B"/>
    <w:rsid w:val="005E46DB"/>
    <w:rsid w:val="005E542A"/>
    <w:rsid w:val="005E6988"/>
    <w:rsid w:val="005F56EC"/>
    <w:rsid w:val="005F576B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47394"/>
    <w:rsid w:val="00650236"/>
    <w:rsid w:val="006517E0"/>
    <w:rsid w:val="00667ACD"/>
    <w:rsid w:val="006720A5"/>
    <w:rsid w:val="00673207"/>
    <w:rsid w:val="00673340"/>
    <w:rsid w:val="00677BD8"/>
    <w:rsid w:val="0069301D"/>
    <w:rsid w:val="00697C3B"/>
    <w:rsid w:val="006A22EC"/>
    <w:rsid w:val="006A5A8B"/>
    <w:rsid w:val="006A5E5D"/>
    <w:rsid w:val="006A75E9"/>
    <w:rsid w:val="006B29A1"/>
    <w:rsid w:val="006B3440"/>
    <w:rsid w:val="006B348A"/>
    <w:rsid w:val="006B3BCF"/>
    <w:rsid w:val="006B3F29"/>
    <w:rsid w:val="006C1726"/>
    <w:rsid w:val="006C2A43"/>
    <w:rsid w:val="006C558B"/>
    <w:rsid w:val="006C6E77"/>
    <w:rsid w:val="006D2135"/>
    <w:rsid w:val="006D4583"/>
    <w:rsid w:val="006E26C7"/>
    <w:rsid w:val="006E2B27"/>
    <w:rsid w:val="006F01E1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3003A"/>
    <w:rsid w:val="00732325"/>
    <w:rsid w:val="007356B9"/>
    <w:rsid w:val="00742470"/>
    <w:rsid w:val="00753443"/>
    <w:rsid w:val="00754FEC"/>
    <w:rsid w:val="00755722"/>
    <w:rsid w:val="00756005"/>
    <w:rsid w:val="00760DB6"/>
    <w:rsid w:val="00766142"/>
    <w:rsid w:val="00771DBF"/>
    <w:rsid w:val="00773EEB"/>
    <w:rsid w:val="00773F9B"/>
    <w:rsid w:val="00775E33"/>
    <w:rsid w:val="00780648"/>
    <w:rsid w:val="00785192"/>
    <w:rsid w:val="00786026"/>
    <w:rsid w:val="0078686C"/>
    <w:rsid w:val="00792A12"/>
    <w:rsid w:val="00795222"/>
    <w:rsid w:val="00795DD8"/>
    <w:rsid w:val="007A21B5"/>
    <w:rsid w:val="007A5CBE"/>
    <w:rsid w:val="007B3F5C"/>
    <w:rsid w:val="007C0045"/>
    <w:rsid w:val="007C3AE6"/>
    <w:rsid w:val="007C7B8C"/>
    <w:rsid w:val="007D39EF"/>
    <w:rsid w:val="007D3BF1"/>
    <w:rsid w:val="007E4653"/>
    <w:rsid w:val="007E46D8"/>
    <w:rsid w:val="007F0830"/>
    <w:rsid w:val="007F1195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27586"/>
    <w:rsid w:val="008325A4"/>
    <w:rsid w:val="008328F8"/>
    <w:rsid w:val="0083642A"/>
    <w:rsid w:val="00836B33"/>
    <w:rsid w:val="0084213E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80F57"/>
    <w:rsid w:val="0088345E"/>
    <w:rsid w:val="008949E2"/>
    <w:rsid w:val="00896052"/>
    <w:rsid w:val="00896B12"/>
    <w:rsid w:val="00897F89"/>
    <w:rsid w:val="008A09C9"/>
    <w:rsid w:val="008A19CA"/>
    <w:rsid w:val="008A1D15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D6ECA"/>
    <w:rsid w:val="008E039E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08C8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3741"/>
    <w:rsid w:val="00957545"/>
    <w:rsid w:val="009616B8"/>
    <w:rsid w:val="009641A6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A46D7"/>
    <w:rsid w:val="009B3339"/>
    <w:rsid w:val="009B6B07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A0695F"/>
    <w:rsid w:val="00A073FD"/>
    <w:rsid w:val="00A10186"/>
    <w:rsid w:val="00A1200D"/>
    <w:rsid w:val="00A165BC"/>
    <w:rsid w:val="00A173DF"/>
    <w:rsid w:val="00A21B9B"/>
    <w:rsid w:val="00A22CFC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56B5"/>
    <w:rsid w:val="00A76A43"/>
    <w:rsid w:val="00A81D62"/>
    <w:rsid w:val="00A84609"/>
    <w:rsid w:val="00A90E88"/>
    <w:rsid w:val="00A94586"/>
    <w:rsid w:val="00A96E23"/>
    <w:rsid w:val="00AA2348"/>
    <w:rsid w:val="00AA352A"/>
    <w:rsid w:val="00AA55E4"/>
    <w:rsid w:val="00AB3421"/>
    <w:rsid w:val="00AB46C7"/>
    <w:rsid w:val="00AB51E2"/>
    <w:rsid w:val="00AB60F0"/>
    <w:rsid w:val="00AB6EC9"/>
    <w:rsid w:val="00AC059A"/>
    <w:rsid w:val="00AC37CF"/>
    <w:rsid w:val="00AC5D16"/>
    <w:rsid w:val="00AD141D"/>
    <w:rsid w:val="00AD201E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4891"/>
    <w:rsid w:val="00BF2351"/>
    <w:rsid w:val="00BF43B0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32F02"/>
    <w:rsid w:val="00C42112"/>
    <w:rsid w:val="00C446F4"/>
    <w:rsid w:val="00C451E8"/>
    <w:rsid w:val="00C51CB5"/>
    <w:rsid w:val="00C549D2"/>
    <w:rsid w:val="00C550DA"/>
    <w:rsid w:val="00C55573"/>
    <w:rsid w:val="00C56EE9"/>
    <w:rsid w:val="00C577CE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58E4"/>
    <w:rsid w:val="00CA60D1"/>
    <w:rsid w:val="00CB09FE"/>
    <w:rsid w:val="00CB1E93"/>
    <w:rsid w:val="00CB4D17"/>
    <w:rsid w:val="00CB7E14"/>
    <w:rsid w:val="00CC3A95"/>
    <w:rsid w:val="00CC55B3"/>
    <w:rsid w:val="00CC619E"/>
    <w:rsid w:val="00CD037A"/>
    <w:rsid w:val="00CD66E1"/>
    <w:rsid w:val="00CD6E7E"/>
    <w:rsid w:val="00CE167D"/>
    <w:rsid w:val="00CE167F"/>
    <w:rsid w:val="00CE21C6"/>
    <w:rsid w:val="00CF196D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62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70A56"/>
    <w:rsid w:val="00D7105F"/>
    <w:rsid w:val="00D757DD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2783"/>
    <w:rsid w:val="00DE5E07"/>
    <w:rsid w:val="00DF20C2"/>
    <w:rsid w:val="00DF407F"/>
    <w:rsid w:val="00DF4D24"/>
    <w:rsid w:val="00DF5F7E"/>
    <w:rsid w:val="00E02B3D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47711"/>
    <w:rsid w:val="00E50999"/>
    <w:rsid w:val="00E53272"/>
    <w:rsid w:val="00E5702A"/>
    <w:rsid w:val="00E60AEB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C6913"/>
    <w:rsid w:val="00ED1C47"/>
    <w:rsid w:val="00ED7A1D"/>
    <w:rsid w:val="00EE0363"/>
    <w:rsid w:val="00EE3D9E"/>
    <w:rsid w:val="00EE79C0"/>
    <w:rsid w:val="00EF0C5E"/>
    <w:rsid w:val="00EF23F4"/>
    <w:rsid w:val="00F00FDE"/>
    <w:rsid w:val="00F05729"/>
    <w:rsid w:val="00F07416"/>
    <w:rsid w:val="00F141D2"/>
    <w:rsid w:val="00F148F6"/>
    <w:rsid w:val="00F1653A"/>
    <w:rsid w:val="00F16E7F"/>
    <w:rsid w:val="00F21E03"/>
    <w:rsid w:val="00F21E26"/>
    <w:rsid w:val="00F2776E"/>
    <w:rsid w:val="00F27EC3"/>
    <w:rsid w:val="00F330FF"/>
    <w:rsid w:val="00F4180B"/>
    <w:rsid w:val="00F44314"/>
    <w:rsid w:val="00F452CA"/>
    <w:rsid w:val="00F62663"/>
    <w:rsid w:val="00F645ED"/>
    <w:rsid w:val="00F646F6"/>
    <w:rsid w:val="00F64716"/>
    <w:rsid w:val="00F64E16"/>
    <w:rsid w:val="00F7262D"/>
    <w:rsid w:val="00F7417E"/>
    <w:rsid w:val="00F81338"/>
    <w:rsid w:val="00F8196A"/>
    <w:rsid w:val="00F857B7"/>
    <w:rsid w:val="00F9108A"/>
    <w:rsid w:val="00F923CB"/>
    <w:rsid w:val="00F96A14"/>
    <w:rsid w:val="00FA17AB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D792B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99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LyMTkCAHT7Y" TargetMode="External"/><Relationship Id="rId9" Type="http://schemas.openxmlformats.org/officeDocument/2006/relationships/hyperlink" Target="https://goo.gl/LSaSmp" TargetMode="External"/><Relationship Id="rId10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2AE4E-443E-F344-852C-0EF47C02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2019-02-06T10:40:00Z</dcterms:created>
  <dcterms:modified xsi:type="dcterms:W3CDTF">2019-02-06T13:33:00Z</dcterms:modified>
  <cp:category/>
</cp:coreProperties>
</file>