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057B6" w14:textId="77777777" w:rsidR="00714CF8" w:rsidRDefault="00714CF8" w:rsidP="00714CF8">
      <w:pPr>
        <w:textAlignment w:val="baseline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7BC1F532" w14:textId="26BCC90C" w:rsidR="00546557" w:rsidRDefault="00981E64" w:rsidP="0054655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Elettromondo: grande successo per AVE alla Fiera di Rimini</w:t>
      </w:r>
    </w:p>
    <w:p w14:paraId="5AE86A3D" w14:textId="77777777" w:rsidR="00546557" w:rsidRDefault="00546557" w:rsidP="00546557">
      <w:pPr>
        <w:tabs>
          <w:tab w:val="left" w:pos="7021"/>
        </w:tabs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ab/>
      </w:r>
    </w:p>
    <w:p w14:paraId="2140864C" w14:textId="75326524" w:rsidR="00546557" w:rsidRDefault="00C8665E" w:rsidP="00C8665E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L’edizione riminese di Elettromondo ha accolto positivamente le innovazioni presentate da AVE durante l’</w:t>
      </w:r>
      <w:r w:rsidR="008A5073">
        <w:rPr>
          <w:rFonts w:ascii="Verdana" w:hAnsi="Verdana"/>
          <w:b/>
          <w:i/>
          <w:sz w:val="22"/>
          <w:szCs w:val="22"/>
        </w:rPr>
        <w:t>evento f</w:t>
      </w:r>
      <w:r>
        <w:rPr>
          <w:rFonts w:ascii="Verdana" w:hAnsi="Verdana"/>
          <w:b/>
          <w:i/>
          <w:sz w:val="22"/>
          <w:szCs w:val="22"/>
        </w:rPr>
        <w:t xml:space="preserve">ra design, domotica e interessantissime soluzioni dedicate alla gestione </w:t>
      </w:r>
      <w:r w:rsidR="008A5073">
        <w:rPr>
          <w:rFonts w:ascii="Verdana" w:hAnsi="Verdana"/>
          <w:b/>
          <w:i/>
          <w:sz w:val="22"/>
          <w:szCs w:val="22"/>
        </w:rPr>
        <w:t>di hotel e RSA</w:t>
      </w:r>
      <w:r>
        <w:rPr>
          <w:rFonts w:ascii="Verdana" w:hAnsi="Verdana"/>
          <w:b/>
          <w:i/>
          <w:sz w:val="22"/>
          <w:szCs w:val="22"/>
        </w:rPr>
        <w:t>.</w:t>
      </w:r>
    </w:p>
    <w:p w14:paraId="436CC6CF" w14:textId="77777777" w:rsidR="00546557" w:rsidRDefault="00546557" w:rsidP="00546557">
      <w:pPr>
        <w:rPr>
          <w:rFonts w:ascii="Verdana" w:hAnsi="Verdana"/>
          <w:b/>
          <w:i/>
          <w:sz w:val="22"/>
          <w:szCs w:val="22"/>
        </w:rPr>
      </w:pPr>
    </w:p>
    <w:p w14:paraId="440815D6" w14:textId="47948B6A" w:rsidR="00D8192D" w:rsidRDefault="00D8192D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b/>
          <w:sz w:val="20"/>
          <w:szCs w:val="20"/>
        </w:rPr>
        <w:t>Rimini</w:t>
      </w:r>
      <w:r w:rsidR="00885407">
        <w:rPr>
          <w:rFonts w:ascii="Verdana" w:hAnsi="Verdana"/>
          <w:b/>
          <w:sz w:val="20"/>
          <w:szCs w:val="20"/>
        </w:rPr>
        <w:t xml:space="preserve">, </w:t>
      </w:r>
      <w:r w:rsidRPr="00863721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22-23 marzo 2019</w:t>
      </w:r>
      <w:r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. </w:t>
      </w:r>
      <w:r w:rsidRPr="00D8192D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Due giornate </w:t>
      </w:r>
      <w:r w:rsidRPr="00D8192D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importanti per </w:t>
      </w:r>
      <w:r w:rsidRPr="00D8192D"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  <w:t>AVE</w:t>
      </w:r>
      <w:r w:rsidRPr="00D8192D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 che, in occasione 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dell’evento fieristico</w:t>
      </w:r>
      <w:r w:rsidRPr="00D8192D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  <w:r w:rsidRPr="00D8192D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Elettromondo</w:t>
      </w:r>
      <w:r w:rsidRPr="00D8192D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ha potuto consolidare la propria posizione di rilievo nel panorama elettrico ed elettronico di qualità.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</w:t>
      </w:r>
    </w:p>
    <w:p w14:paraId="58EFF01E" w14:textId="77777777" w:rsidR="00D8192D" w:rsidRDefault="00D8192D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0DEB3762" w14:textId="33D94E87" w:rsidR="00D8192D" w:rsidRDefault="00D8192D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L’edizione riminese di </w:t>
      </w:r>
      <w:r w:rsidRPr="00D8192D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Elettromondo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ha infatti decretato il successo delle </w:t>
      </w:r>
      <w:r w:rsidRPr="00D8192D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innovazioni AVE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Fra le proposte che hanno riscosso maggiori consensi da parte dei professionisti del settore, oltre alle esclusive </w:t>
      </w:r>
      <w:r w:rsidRPr="00D8192D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linee di design</w:t>
      </w:r>
      <w:r w:rsidR="008F561F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la nuova </w:t>
      </w:r>
      <w:r w:rsidRPr="00D8192D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domotica IoT ready di AVE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ora compatibile con i più diffusi Assistenti digitali per la casa e controllabile anche con comandi vocali, </w:t>
      </w:r>
      <w:r w:rsidR="009056B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e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l’ampia gamma di </w:t>
      </w:r>
      <w:r w:rsidRPr="00D8192D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soluzioni per hotel e RSA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p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er progettare impianti all’avanguardia contraddistinti dal </w:t>
      </w:r>
      <w:r w:rsidR="00B76CC0" w:rsidRPr="00B76CC0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binomio tecnologia-design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da sempre caratteristica fondante di tutta la produzione </w:t>
      </w:r>
      <w:bookmarkStart w:id="0" w:name="_GoBack"/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AVE</w:t>
      </w:r>
      <w:bookmarkEnd w:id="0"/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.</w:t>
      </w:r>
    </w:p>
    <w:p w14:paraId="78EF5D56" w14:textId="77777777" w:rsidR="00B76CC0" w:rsidRDefault="00B76CC0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11DC937F" w14:textId="77777777" w:rsidR="00B76CC0" w:rsidRDefault="00B76CC0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56132E4D" w14:textId="22742A17" w:rsidR="00B76CC0" w:rsidRDefault="00B76CC0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Rezzato, 25 marzo 2019</w:t>
      </w:r>
    </w:p>
    <w:p w14:paraId="07B7E00A" w14:textId="77777777" w:rsidR="00B76CC0" w:rsidRPr="00D8192D" w:rsidRDefault="00B76CC0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51A4875C" w14:textId="77777777" w:rsidR="00546557" w:rsidRDefault="00546557" w:rsidP="00546557">
      <w:pPr>
        <w:jc w:val="both"/>
        <w:rPr>
          <w:rFonts w:ascii="Verdana" w:hAnsi="Verdana"/>
          <w:sz w:val="20"/>
        </w:rPr>
      </w:pPr>
    </w:p>
    <w:p w14:paraId="485F5E4C" w14:textId="7D03F96F" w:rsidR="00B51C75" w:rsidRPr="006F3D8A" w:rsidRDefault="00351E77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  <w:hyperlink r:id="rId8" w:history="1">
        <w:r w:rsidR="00546557" w:rsidRPr="00E92D2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www.</w:t>
        </w:r>
        <w:r w:rsidR="00B76CC0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ave.it</w:t>
        </w:r>
      </w:hyperlink>
    </w:p>
    <w:sectPr w:rsidR="00B51C75" w:rsidRPr="006F3D8A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BAF36" w14:textId="77777777" w:rsidR="00351E77" w:rsidRDefault="00351E77" w:rsidP="00BD1C27">
      <w:r>
        <w:separator/>
      </w:r>
    </w:p>
  </w:endnote>
  <w:endnote w:type="continuationSeparator" w:id="0">
    <w:p w14:paraId="1D6661F3" w14:textId="77777777" w:rsidR="00351E77" w:rsidRDefault="00351E7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5F5EE797" w:rsidR="00E1408D" w:rsidRPr="00015590" w:rsidRDefault="00E1408D" w:rsidP="00627C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3AFB3" w14:textId="77777777" w:rsidR="00351E77" w:rsidRDefault="00351E77" w:rsidP="00BD1C27">
      <w:r>
        <w:separator/>
      </w:r>
    </w:p>
  </w:footnote>
  <w:footnote w:type="continuationSeparator" w:id="0">
    <w:p w14:paraId="320497BB" w14:textId="77777777" w:rsidR="00351E77" w:rsidRDefault="00351E7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7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8"/>
  </w:num>
  <w:num w:numId="12">
    <w:abstractNumId w:val="0"/>
  </w:num>
  <w:num w:numId="13">
    <w:abstractNumId w:val="15"/>
  </w:num>
  <w:num w:numId="14">
    <w:abstractNumId w:val="9"/>
  </w:num>
  <w:num w:numId="15">
    <w:abstractNumId w:val="16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A072E"/>
    <w:rsid w:val="000A0A6E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4700"/>
    <w:rsid w:val="00107928"/>
    <w:rsid w:val="001104E8"/>
    <w:rsid w:val="00111F06"/>
    <w:rsid w:val="00111FB2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3E75"/>
    <w:rsid w:val="00264166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3710"/>
    <w:rsid w:val="00347DD3"/>
    <w:rsid w:val="00350F58"/>
    <w:rsid w:val="0035135F"/>
    <w:rsid w:val="00351E77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D99"/>
    <w:rsid w:val="00434851"/>
    <w:rsid w:val="00434CAD"/>
    <w:rsid w:val="004357B7"/>
    <w:rsid w:val="00437F60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466"/>
    <w:rsid w:val="004E5EE3"/>
    <w:rsid w:val="004F052E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8F8"/>
    <w:rsid w:val="00832A2B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561F"/>
    <w:rsid w:val="008F60D4"/>
    <w:rsid w:val="0090039E"/>
    <w:rsid w:val="00900963"/>
    <w:rsid w:val="00902841"/>
    <w:rsid w:val="00903066"/>
    <w:rsid w:val="0090385E"/>
    <w:rsid w:val="00903FAC"/>
    <w:rsid w:val="0090486B"/>
    <w:rsid w:val="0090529A"/>
    <w:rsid w:val="009056B1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6CF0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501"/>
    <w:rsid w:val="00F66EE7"/>
    <w:rsid w:val="00F6789D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557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53294D-6EDF-E04B-A919-AC257123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</TotalTime>
  <Pages>1</Pages>
  <Words>166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2019-03-25T09:05:00Z</dcterms:created>
  <dcterms:modified xsi:type="dcterms:W3CDTF">2019-03-25T09:34:00Z</dcterms:modified>
  <cp:category/>
</cp:coreProperties>
</file>