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26686" w14:textId="7BDE12FE" w:rsidR="008F305F" w:rsidRPr="008F305F" w:rsidRDefault="005446B7" w:rsidP="008F305F">
      <w:pPr>
        <w:jc w:val="center"/>
        <w:rPr>
          <w:rFonts w:ascii="Verdana" w:hAnsi="Verdana"/>
          <w:b/>
          <w:sz w:val="28"/>
        </w:rPr>
      </w:pPr>
      <w:r w:rsidRPr="008F305F">
        <w:rPr>
          <w:rFonts w:ascii="Verdana" w:hAnsi="Verdana"/>
          <w:b/>
          <w:sz w:val="28"/>
        </w:rPr>
        <w:t xml:space="preserve"> </w:t>
      </w:r>
      <w:bookmarkStart w:id="0" w:name="_GoBack"/>
      <w:r w:rsidR="008F305F" w:rsidRPr="008F305F">
        <w:rPr>
          <w:rFonts w:ascii="Verdana" w:hAnsi="Verdana"/>
          <w:b/>
          <w:sz w:val="28"/>
        </w:rPr>
        <w:t xml:space="preserve">Prosegue il successo dei corsi di domotica Ave: </w:t>
      </w:r>
    </w:p>
    <w:p w14:paraId="3220FE86" w14:textId="38401984" w:rsidR="004C72CB" w:rsidRPr="008F305F" w:rsidRDefault="008F305F" w:rsidP="008F305F">
      <w:pPr>
        <w:jc w:val="center"/>
        <w:rPr>
          <w:rFonts w:ascii="Verdana" w:hAnsi="Verdana"/>
          <w:b/>
          <w:sz w:val="44"/>
        </w:rPr>
      </w:pPr>
      <w:r w:rsidRPr="008F305F">
        <w:rPr>
          <w:rFonts w:ascii="Verdana" w:hAnsi="Verdana"/>
          <w:b/>
          <w:sz w:val="28"/>
        </w:rPr>
        <w:t>nuove date disponibili per il 2016</w:t>
      </w:r>
    </w:p>
    <w:bookmarkEnd w:id="0"/>
    <w:p w14:paraId="53F5E830" w14:textId="77777777" w:rsidR="00B26D6D" w:rsidRPr="008F305F" w:rsidRDefault="00B26D6D" w:rsidP="00B26D6D">
      <w:pPr>
        <w:autoSpaceDE w:val="0"/>
        <w:jc w:val="center"/>
        <w:rPr>
          <w:rFonts w:ascii="Verdana" w:eastAsia="Arial" w:hAnsi="Verdana" w:cs="Arial"/>
          <w:b/>
          <w:bCs/>
          <w:color w:val="000000" w:themeColor="text1"/>
          <w:sz w:val="22"/>
          <w:szCs w:val="22"/>
        </w:rPr>
      </w:pPr>
    </w:p>
    <w:p w14:paraId="5058F951" w14:textId="77777777" w:rsidR="008F305F" w:rsidRPr="008F305F" w:rsidRDefault="008F305F" w:rsidP="00EA30AC">
      <w:pPr>
        <w:jc w:val="center"/>
        <w:rPr>
          <w:rFonts w:ascii="Verdana" w:hAnsi="Verdana" w:cs="Times New Roman"/>
          <w:b/>
          <w:color w:val="000000" w:themeColor="text1"/>
          <w:szCs w:val="24"/>
          <w:lang w:eastAsia="it-IT"/>
        </w:rPr>
      </w:pPr>
      <w:r w:rsidRPr="008F305F">
        <w:rPr>
          <w:rFonts w:ascii="Verdana" w:hAnsi="Verdana" w:cs="Times New Roman"/>
          <w:b/>
          <w:color w:val="000000" w:themeColor="text1"/>
          <w:szCs w:val="24"/>
          <w:lang w:eastAsia="it-IT"/>
        </w:rPr>
        <w:t xml:space="preserve">A seguito del grande successo ottenuto dai primi appuntamenti, </w:t>
      </w:r>
    </w:p>
    <w:p w14:paraId="17415E7D" w14:textId="23CB0FF9" w:rsidR="008F305F" w:rsidRPr="008F305F" w:rsidRDefault="008F305F" w:rsidP="00EA30AC">
      <w:pPr>
        <w:jc w:val="center"/>
        <w:rPr>
          <w:rFonts w:ascii="Verdana" w:hAnsi="Verdana"/>
          <w:b/>
          <w:szCs w:val="24"/>
        </w:rPr>
      </w:pPr>
      <w:r w:rsidRPr="008F305F">
        <w:rPr>
          <w:rFonts w:ascii="Verdana" w:hAnsi="Verdana" w:cs="Times New Roman"/>
          <w:b/>
          <w:color w:val="000000" w:themeColor="text1"/>
          <w:szCs w:val="24"/>
          <w:lang w:eastAsia="it-IT"/>
        </w:rPr>
        <w:t xml:space="preserve">Ave S.p.a. ha deciso di inserire nuove date </w:t>
      </w:r>
      <w:r w:rsidRPr="008F305F">
        <w:rPr>
          <w:rFonts w:ascii="Verdana" w:hAnsi="Verdana"/>
          <w:b/>
          <w:szCs w:val="24"/>
        </w:rPr>
        <w:t>dedicate ai professionisti.</w:t>
      </w:r>
    </w:p>
    <w:p w14:paraId="01F2BBEB" w14:textId="77777777" w:rsidR="00B26D6D" w:rsidRPr="008F305F" w:rsidRDefault="00B26D6D" w:rsidP="00B26D6D">
      <w:pPr>
        <w:rPr>
          <w:rFonts w:ascii="Calibri" w:hAnsi="Calibri" w:cs="Times New Roman"/>
          <w:color w:val="000000" w:themeColor="text1"/>
          <w:sz w:val="20"/>
          <w:szCs w:val="21"/>
          <w:lang w:eastAsia="it-IT"/>
        </w:rPr>
      </w:pPr>
    </w:p>
    <w:p w14:paraId="2B4E6595" w14:textId="3ECD30D3" w:rsidR="00590BE3" w:rsidRPr="00800D8B" w:rsidRDefault="008F305F" w:rsidP="008F305F">
      <w:pPr>
        <w:pStyle w:val="Di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La domotica Ave registra un’altra importante conferma</w:t>
      </w:r>
      <w:r w:rsidR="00590BE3">
        <w:rPr>
          <w:rFonts w:ascii="Verdana" w:hAnsi="Verdana"/>
          <w:sz w:val="20"/>
          <w:szCs w:val="20"/>
        </w:rPr>
        <w:t xml:space="preserve">. Organizzati per permettere ai professionisti di mantenersi </w:t>
      </w:r>
      <w:r w:rsidR="0062674C">
        <w:rPr>
          <w:rFonts w:ascii="Verdana" w:hAnsi="Verdana"/>
          <w:sz w:val="20"/>
          <w:szCs w:val="20"/>
        </w:rPr>
        <w:t xml:space="preserve">sempre </w:t>
      </w:r>
      <w:r w:rsidR="00590BE3">
        <w:rPr>
          <w:rFonts w:ascii="Verdana" w:hAnsi="Verdana"/>
          <w:sz w:val="20"/>
          <w:szCs w:val="20"/>
        </w:rPr>
        <w:t xml:space="preserve">allineati con le novità introdotte dall’azienda in questo settore, </w:t>
      </w:r>
      <w:r w:rsidR="00590BE3" w:rsidRPr="00800D8B">
        <w:rPr>
          <w:rFonts w:ascii="Verdana" w:hAnsi="Verdana"/>
          <w:b/>
          <w:sz w:val="20"/>
          <w:szCs w:val="20"/>
        </w:rPr>
        <w:t xml:space="preserve">i primi appuntamenti dei corsi tenuti dallo staff Ave hanno registrato un rapido esaurimento dei posti disponibili. </w:t>
      </w:r>
    </w:p>
    <w:p w14:paraId="68B7C4F1" w14:textId="77777777" w:rsidR="00590BE3" w:rsidRDefault="00590BE3" w:rsidP="008F305F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5E72A920" w14:textId="649328EC" w:rsidR="0062674C" w:rsidRPr="00800D8B" w:rsidRDefault="00590BE3" w:rsidP="008F305F">
      <w:pPr>
        <w:pStyle w:val="Di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Quest’andamento, oltre a </w:t>
      </w:r>
      <w:r w:rsidR="0062674C">
        <w:rPr>
          <w:rFonts w:ascii="Verdana" w:hAnsi="Verdana"/>
          <w:sz w:val="20"/>
          <w:szCs w:val="20"/>
        </w:rPr>
        <w:t xml:space="preserve">segnalare un </w:t>
      </w:r>
      <w:r w:rsidR="0062674C">
        <w:rPr>
          <w:rFonts w:ascii="Verdana" w:hAnsi="Verdana"/>
          <w:sz w:val="20"/>
          <w:szCs w:val="20"/>
        </w:rPr>
        <w:t xml:space="preserve">apprezzabile </w:t>
      </w:r>
      <w:r>
        <w:rPr>
          <w:rFonts w:ascii="Verdana" w:hAnsi="Verdana"/>
          <w:sz w:val="20"/>
          <w:szCs w:val="20"/>
        </w:rPr>
        <w:t xml:space="preserve">riconoscimento del lavoro </w:t>
      </w:r>
      <w:r w:rsidR="0062674C">
        <w:rPr>
          <w:rFonts w:ascii="Verdana" w:hAnsi="Verdana"/>
          <w:sz w:val="20"/>
          <w:szCs w:val="20"/>
        </w:rPr>
        <w:t xml:space="preserve">finora </w:t>
      </w:r>
      <w:r>
        <w:rPr>
          <w:rFonts w:ascii="Verdana" w:hAnsi="Verdana"/>
          <w:sz w:val="20"/>
          <w:szCs w:val="20"/>
        </w:rPr>
        <w:t>svolto,</w:t>
      </w:r>
      <w:r w:rsidR="0062674C">
        <w:rPr>
          <w:rFonts w:ascii="Verdana" w:hAnsi="Verdana"/>
          <w:sz w:val="20"/>
          <w:szCs w:val="20"/>
        </w:rPr>
        <w:t xml:space="preserve"> rappresenta </w:t>
      </w:r>
      <w:r w:rsidR="0062674C" w:rsidRPr="00800D8B">
        <w:rPr>
          <w:rFonts w:ascii="Verdana" w:hAnsi="Verdana"/>
          <w:b/>
          <w:sz w:val="20"/>
          <w:szCs w:val="20"/>
        </w:rPr>
        <w:t>un risultato</w:t>
      </w:r>
      <w:r w:rsidR="00F7417E" w:rsidRPr="00800D8B">
        <w:rPr>
          <w:rFonts w:ascii="Verdana" w:hAnsi="Verdana"/>
          <w:b/>
          <w:sz w:val="20"/>
          <w:szCs w:val="20"/>
        </w:rPr>
        <w:t xml:space="preserve"> </w:t>
      </w:r>
      <w:r w:rsidR="0062674C" w:rsidRPr="00800D8B">
        <w:rPr>
          <w:rFonts w:ascii="Verdana" w:hAnsi="Verdana"/>
          <w:b/>
          <w:sz w:val="20"/>
          <w:szCs w:val="20"/>
        </w:rPr>
        <w:t>che</w:t>
      </w:r>
      <w:r w:rsidRPr="00800D8B">
        <w:rPr>
          <w:rFonts w:ascii="Verdana" w:hAnsi="Verdana"/>
          <w:b/>
          <w:sz w:val="20"/>
          <w:szCs w:val="20"/>
        </w:rPr>
        <w:t xml:space="preserve"> ha </w:t>
      </w:r>
      <w:r w:rsidR="0062674C" w:rsidRPr="00800D8B">
        <w:rPr>
          <w:rFonts w:ascii="Verdana" w:hAnsi="Verdana"/>
          <w:b/>
          <w:sz w:val="20"/>
          <w:szCs w:val="20"/>
        </w:rPr>
        <w:t>incoraggiato</w:t>
      </w:r>
      <w:r w:rsidRPr="00800D8B">
        <w:rPr>
          <w:rFonts w:ascii="Verdana" w:hAnsi="Verdana"/>
          <w:b/>
          <w:sz w:val="20"/>
          <w:szCs w:val="20"/>
        </w:rPr>
        <w:t xml:space="preserve"> Ave </w:t>
      </w:r>
      <w:r w:rsidR="0062674C" w:rsidRPr="00800D8B">
        <w:rPr>
          <w:rFonts w:ascii="Verdana" w:hAnsi="Verdana"/>
          <w:b/>
          <w:sz w:val="20"/>
          <w:szCs w:val="20"/>
        </w:rPr>
        <w:t>ad ampliare ulteriormente il già ricco calendario formativo.</w:t>
      </w:r>
    </w:p>
    <w:p w14:paraId="75DF7CBE" w14:textId="77777777" w:rsidR="0062674C" w:rsidRDefault="0062674C" w:rsidP="008F305F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597E0400" w14:textId="14303BF3" w:rsidR="0062674C" w:rsidRDefault="0062674C" w:rsidP="008F305F">
      <w:pPr>
        <w:pStyle w:val="Di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Ricordiamo che i corsi </w:t>
      </w:r>
      <w:r w:rsidR="008D31A4">
        <w:rPr>
          <w:rFonts w:ascii="Verdana" w:hAnsi="Verdana"/>
          <w:sz w:val="20"/>
          <w:szCs w:val="20"/>
        </w:rPr>
        <w:t>formativi pianificati</w:t>
      </w:r>
      <w:r>
        <w:rPr>
          <w:rFonts w:ascii="Verdana" w:hAnsi="Verdana"/>
          <w:sz w:val="20"/>
          <w:szCs w:val="20"/>
        </w:rPr>
        <w:t xml:space="preserve"> da Ave S.p.a. si</w:t>
      </w:r>
      <w:r w:rsidR="00F7417E">
        <w:rPr>
          <w:rFonts w:ascii="Verdana" w:hAnsi="Verdana"/>
          <w:sz w:val="20"/>
          <w:szCs w:val="20"/>
        </w:rPr>
        <w:t xml:space="preserve"> esten</w:t>
      </w:r>
      <w:r>
        <w:rPr>
          <w:rFonts w:ascii="Verdana" w:hAnsi="Verdana"/>
          <w:sz w:val="20"/>
          <w:szCs w:val="20"/>
        </w:rPr>
        <w:t>do</w:t>
      </w:r>
      <w:r w:rsidR="008D31A4"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z w:val="20"/>
          <w:szCs w:val="20"/>
        </w:rPr>
        <w:t xml:space="preserve"> su </w:t>
      </w:r>
      <w:r w:rsidR="008D31A4">
        <w:rPr>
          <w:rFonts w:ascii="Verdana" w:hAnsi="Verdana"/>
          <w:sz w:val="20"/>
          <w:szCs w:val="20"/>
        </w:rPr>
        <w:t>tutto il territorio nazionale</w:t>
      </w:r>
      <w:r>
        <w:rPr>
          <w:rFonts w:ascii="Verdana" w:hAnsi="Verdana"/>
          <w:sz w:val="20"/>
          <w:szCs w:val="20"/>
        </w:rPr>
        <w:t xml:space="preserve"> </w:t>
      </w:r>
      <w:r w:rsidR="008D31A4">
        <w:rPr>
          <w:rFonts w:ascii="Verdana" w:hAnsi="Verdana"/>
          <w:sz w:val="20"/>
          <w:szCs w:val="20"/>
        </w:rPr>
        <w:t>e sono suddivisi in due tipologie:</w:t>
      </w:r>
    </w:p>
    <w:p w14:paraId="6CCB4F57" w14:textId="77777777" w:rsidR="008D31A4" w:rsidRDefault="008D31A4" w:rsidP="008F305F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383D2119" w14:textId="3D1D281E" w:rsidR="008D31A4" w:rsidRDefault="008D31A4" w:rsidP="008D31A4">
      <w:pPr>
        <w:pStyle w:val="Paragrafoelenco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  <w:lang w:eastAsia="it-IT"/>
        </w:rPr>
      </w:pPr>
      <w:r w:rsidRPr="008D31A4">
        <w:rPr>
          <w:rFonts w:ascii="Verdana" w:hAnsi="Verdana"/>
          <w:b/>
          <w:sz w:val="20"/>
        </w:rPr>
        <w:t>un corso</w:t>
      </w:r>
      <w:r w:rsidR="00800D8B">
        <w:rPr>
          <w:rFonts w:ascii="Verdana" w:hAnsi="Verdana"/>
          <w:b/>
          <w:sz w:val="20"/>
        </w:rPr>
        <w:t xml:space="preserve"> di domotica</w:t>
      </w:r>
      <w:r w:rsidRPr="008D31A4">
        <w:rPr>
          <w:rFonts w:ascii="Verdana" w:hAnsi="Verdana"/>
          <w:b/>
          <w:sz w:val="20"/>
        </w:rPr>
        <w:t xml:space="preserve"> base</w:t>
      </w:r>
      <w:r w:rsidRPr="008D31A4">
        <w:rPr>
          <w:rFonts w:ascii="Verdana" w:hAnsi="Verdana" w:cs="Times New Roman"/>
          <w:sz w:val="20"/>
        </w:rPr>
        <w:t xml:space="preserve">, </w:t>
      </w:r>
      <w:r w:rsidRPr="008D31A4">
        <w:rPr>
          <w:rFonts w:ascii="Verdana" w:hAnsi="Verdana" w:cs="Times New Roman"/>
          <w:sz w:val="20"/>
          <w:lang w:eastAsia="it-IT"/>
        </w:rPr>
        <w:t>della durata di 8 ore</w:t>
      </w:r>
      <w:r w:rsidRPr="008D31A4">
        <w:rPr>
          <w:rFonts w:ascii="Verdana" w:hAnsi="Verdana" w:cs="Times New Roman"/>
          <w:sz w:val="20"/>
        </w:rPr>
        <w:t xml:space="preserve">, </w:t>
      </w:r>
      <w:r w:rsidR="00E80440">
        <w:rPr>
          <w:rFonts w:ascii="Verdana" w:hAnsi="Verdana" w:cs="Times New Roman"/>
          <w:sz w:val="20"/>
        </w:rPr>
        <w:t>rivolto</w:t>
      </w:r>
      <w:r w:rsidRPr="008D31A4">
        <w:rPr>
          <w:rFonts w:ascii="Verdana" w:eastAsiaTheme="minorEastAsia" w:hAnsi="Verdana" w:cs="Arial"/>
          <w:sz w:val="20"/>
          <w:lang w:eastAsia="it-IT"/>
        </w:rPr>
        <w:t xml:space="preserve"> a tutti quegli installatori che abbiano acquistato il KIT START DOMOTICA (art. K015-START)</w:t>
      </w:r>
      <w:r w:rsidRPr="008D31A4">
        <w:rPr>
          <w:rFonts w:ascii="Verdana" w:hAnsi="Verdana" w:cs="Times New Roman"/>
          <w:sz w:val="20"/>
          <w:lang w:eastAsia="it-IT"/>
        </w:rPr>
        <w:t>.</w:t>
      </w:r>
      <w:r w:rsidRPr="008D31A4">
        <w:rPr>
          <w:rFonts w:ascii="Verdana" w:hAnsi="Verdana" w:cs="Times New Roman"/>
          <w:sz w:val="20"/>
        </w:rPr>
        <w:t xml:space="preserve"> </w:t>
      </w:r>
      <w:r w:rsidRPr="008D31A4">
        <w:rPr>
          <w:rFonts w:ascii="Verdana" w:hAnsi="Verdana" w:cs="Times New Roman"/>
          <w:sz w:val="20"/>
          <w:lang w:eastAsia="it-IT"/>
        </w:rPr>
        <w:t xml:space="preserve">Obiettivo principale </w:t>
      </w:r>
      <w:r>
        <w:rPr>
          <w:rFonts w:ascii="Verdana" w:hAnsi="Verdana" w:cs="Times New Roman"/>
          <w:sz w:val="20"/>
          <w:lang w:eastAsia="it-IT"/>
        </w:rPr>
        <w:t>di questo corso</w:t>
      </w:r>
      <w:r w:rsidRPr="008D31A4">
        <w:rPr>
          <w:rFonts w:ascii="Verdana" w:hAnsi="Verdana" w:cs="Times New Roman"/>
          <w:sz w:val="20"/>
          <w:lang w:eastAsia="it-IT"/>
        </w:rPr>
        <w:t xml:space="preserve"> è quello di illustrare nel dettaglio i principi base della tecnologia </w:t>
      </w:r>
      <w:proofErr w:type="spellStart"/>
      <w:r w:rsidRPr="008D31A4">
        <w:rPr>
          <w:rFonts w:ascii="Verdana" w:hAnsi="Verdana" w:cs="Times New Roman"/>
          <w:sz w:val="20"/>
          <w:lang w:eastAsia="it-IT"/>
        </w:rPr>
        <w:t>AVEBus</w:t>
      </w:r>
      <w:proofErr w:type="spellEnd"/>
      <w:r w:rsidRPr="008D31A4">
        <w:rPr>
          <w:rFonts w:ascii="Verdana" w:hAnsi="Verdana" w:cs="Times New Roman"/>
          <w:sz w:val="20"/>
          <w:lang w:eastAsia="it-IT"/>
        </w:rPr>
        <w:t xml:space="preserve"> con diversi esempi pratici applicativi</w:t>
      </w:r>
      <w:r>
        <w:rPr>
          <w:rFonts w:ascii="Verdana" w:hAnsi="Verdana" w:cs="Times New Roman"/>
          <w:sz w:val="20"/>
          <w:lang w:eastAsia="it-IT"/>
        </w:rPr>
        <w:t>;</w:t>
      </w:r>
      <w:r w:rsidRPr="008D31A4">
        <w:rPr>
          <w:rFonts w:ascii="Times New Roman" w:hAnsi="Times New Roman" w:cs="Times New Roman"/>
          <w:szCs w:val="24"/>
          <w:lang w:eastAsia="it-IT"/>
        </w:rPr>
        <w:t xml:space="preserve"> </w:t>
      </w:r>
    </w:p>
    <w:p w14:paraId="5FFEF683" w14:textId="77777777" w:rsidR="008D31A4" w:rsidRPr="008D31A4" w:rsidRDefault="008D31A4" w:rsidP="008D31A4">
      <w:pPr>
        <w:pStyle w:val="Paragrafoelenco"/>
        <w:suppressAutoHyphens w:val="0"/>
        <w:jc w:val="both"/>
        <w:rPr>
          <w:rFonts w:ascii="Times New Roman" w:hAnsi="Times New Roman" w:cs="Times New Roman"/>
          <w:szCs w:val="24"/>
          <w:lang w:eastAsia="it-IT"/>
        </w:rPr>
      </w:pPr>
    </w:p>
    <w:p w14:paraId="43EE8559" w14:textId="138CA05A" w:rsidR="008D31A4" w:rsidRPr="008D31A4" w:rsidRDefault="008D31A4" w:rsidP="008D31A4">
      <w:pPr>
        <w:pStyle w:val="Paragrafoelenco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  <w:lang w:eastAsia="it-IT"/>
        </w:rPr>
      </w:pPr>
      <w:r w:rsidRPr="00F7417E">
        <w:rPr>
          <w:rFonts w:ascii="Verdana" w:hAnsi="Verdana"/>
          <w:b/>
          <w:sz w:val="20"/>
        </w:rPr>
        <w:t>un corso di domotica avanzata</w:t>
      </w:r>
      <w:r w:rsidRPr="008D31A4">
        <w:rPr>
          <w:rFonts w:ascii="Verdana" w:hAnsi="Verdana"/>
          <w:sz w:val="20"/>
        </w:rPr>
        <w:t xml:space="preserve">, dedicato a </w:t>
      </w:r>
      <w:r w:rsidRPr="008D31A4">
        <w:rPr>
          <w:rFonts w:ascii="Verdana" w:hAnsi="Verdana" w:cs="Times New Roman"/>
          <w:sz w:val="20"/>
          <w:lang w:eastAsia="it-IT"/>
        </w:rPr>
        <w:t>quegli installatori che abbiano già effettuato in passato un corso di base e vogliano ampliare le proprie competenze</w:t>
      </w:r>
      <w:r w:rsidRPr="008D31A4">
        <w:rPr>
          <w:rFonts w:ascii="Verdana" w:hAnsi="Verdana" w:cs="Times New Roman"/>
          <w:sz w:val="20"/>
        </w:rPr>
        <w:t xml:space="preserve">. </w:t>
      </w:r>
      <w:r w:rsidRPr="008D31A4">
        <w:rPr>
          <w:rFonts w:ascii="Verdana" w:hAnsi="Verdana"/>
          <w:sz w:val="20"/>
          <w:lang w:eastAsia="it-IT"/>
        </w:rPr>
        <w:t>S</w:t>
      </w:r>
      <w:r w:rsidRPr="008D31A4">
        <w:rPr>
          <w:rFonts w:ascii="Verdana" w:hAnsi="Verdana"/>
          <w:sz w:val="20"/>
          <w:lang w:eastAsia="it-IT"/>
        </w:rPr>
        <w:t>ubordinato all</w:t>
      </w:r>
      <w:r w:rsidRPr="008D31A4">
        <w:rPr>
          <w:rFonts w:ascii="Verdana" w:hAnsi="Verdana"/>
          <w:sz w:val="20"/>
          <w:lang w:eastAsia="it-IT"/>
        </w:rPr>
        <w:t>'acquisto del KIT K015-DOMINA1</w:t>
      </w:r>
      <w:r w:rsidRPr="008D31A4">
        <w:rPr>
          <w:rFonts w:ascii="Verdana" w:hAnsi="Verdana"/>
          <w:sz w:val="20"/>
          <w:lang w:eastAsia="it-IT"/>
        </w:rPr>
        <w:t xml:space="preserve"> </w:t>
      </w:r>
      <w:r w:rsidRPr="008D31A4">
        <w:rPr>
          <w:rFonts w:ascii="Verdana" w:hAnsi="Verdana"/>
          <w:sz w:val="20"/>
          <w:lang w:eastAsia="it-IT"/>
        </w:rPr>
        <w:t>(</w:t>
      </w:r>
      <w:r w:rsidRPr="008D31A4">
        <w:rPr>
          <w:rFonts w:ascii="Verdana" w:hAnsi="Verdana"/>
          <w:sz w:val="20"/>
          <w:lang w:eastAsia="it-IT"/>
        </w:rPr>
        <w:t xml:space="preserve">art. K015-DOMINA2 o art. K015-DOMINA3) </w:t>
      </w:r>
      <w:r w:rsidRPr="008D31A4">
        <w:rPr>
          <w:rFonts w:ascii="Verdana" w:hAnsi="Verdana" w:cs="Times New Roman"/>
          <w:sz w:val="20"/>
          <w:lang w:eastAsia="it-IT"/>
        </w:rPr>
        <w:t xml:space="preserve">questo corso si prefigge di fornire </w:t>
      </w:r>
      <w:r w:rsidRPr="008D31A4">
        <w:rPr>
          <w:rFonts w:ascii="Verdana" w:hAnsi="Verdana"/>
          <w:sz w:val="20"/>
        </w:rPr>
        <w:t xml:space="preserve">gli strumenti teorici per poter realizzare un impianto </w:t>
      </w:r>
      <w:proofErr w:type="spellStart"/>
      <w:r w:rsidRPr="008D31A4">
        <w:rPr>
          <w:rFonts w:ascii="Verdana" w:hAnsi="Verdana"/>
          <w:sz w:val="20"/>
        </w:rPr>
        <w:t>domotico</w:t>
      </w:r>
      <w:proofErr w:type="spellEnd"/>
      <w:r w:rsidRPr="008D31A4">
        <w:rPr>
          <w:rFonts w:ascii="Verdana" w:hAnsi="Verdana"/>
          <w:sz w:val="20"/>
        </w:rPr>
        <w:t xml:space="preserve"> complesso</w:t>
      </w:r>
      <w:r w:rsidRPr="008D31A4">
        <w:rPr>
          <w:rFonts w:ascii="Verdana" w:hAnsi="Verdana"/>
          <w:sz w:val="20"/>
        </w:rPr>
        <w:t xml:space="preserve"> </w:t>
      </w:r>
      <w:r w:rsidRPr="008D31A4">
        <w:rPr>
          <w:rFonts w:ascii="Verdana" w:hAnsi="Verdana" w:cs="Times New Roman"/>
          <w:sz w:val="20"/>
          <w:lang w:eastAsia="it-IT"/>
        </w:rPr>
        <w:t>attraverso due giornate formative</w:t>
      </w:r>
      <w:r w:rsidRPr="008D31A4">
        <w:rPr>
          <w:rFonts w:ascii="Verdana" w:hAnsi="Verdana" w:cs="Times New Roman"/>
          <w:sz w:val="20"/>
          <w:lang w:eastAsia="it-IT"/>
        </w:rPr>
        <w:t>.</w:t>
      </w:r>
      <w:r w:rsidRPr="008D31A4">
        <w:rPr>
          <w:rFonts w:ascii="Verdana" w:hAnsi="Verdana"/>
          <w:sz w:val="20"/>
        </w:rPr>
        <w:t xml:space="preserve"> </w:t>
      </w:r>
    </w:p>
    <w:p w14:paraId="633096E8" w14:textId="77777777" w:rsidR="0062674C" w:rsidRDefault="0062674C" w:rsidP="008F305F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17660B1D" w14:textId="019D0029" w:rsidR="00F7417E" w:rsidRPr="00002B9D" w:rsidRDefault="00F7417E" w:rsidP="00F7417E">
      <w:pPr>
        <w:suppressAutoHyphens w:val="0"/>
        <w:jc w:val="both"/>
        <w:rPr>
          <w:rFonts w:ascii="Verdana" w:hAnsi="Verdana" w:cs="Times New Roman"/>
          <w:sz w:val="20"/>
          <w:lang w:eastAsia="it-IT"/>
        </w:rPr>
      </w:pPr>
      <w:r>
        <w:rPr>
          <w:rFonts w:ascii="Verdana" w:hAnsi="Verdana"/>
          <w:sz w:val="20"/>
        </w:rPr>
        <w:t xml:space="preserve">Il programma dettagliato dei corsi e il calendario aggiornato con le nuove date introdotte sono consultabili </w:t>
      </w:r>
      <w:r w:rsidRPr="00F7417E">
        <w:rPr>
          <w:rFonts w:ascii="Verdana" w:hAnsi="Verdana" w:cs="Times New Roman"/>
          <w:sz w:val="20"/>
          <w:lang w:eastAsia="it-IT"/>
        </w:rPr>
        <w:t xml:space="preserve">sul sito </w:t>
      </w:r>
      <w:r w:rsidRPr="00A27E20">
        <w:rPr>
          <w:rFonts w:ascii="Verdana" w:hAnsi="Verdana" w:cs="Times New Roman"/>
          <w:sz w:val="20"/>
          <w:lang w:eastAsia="it-IT"/>
        </w:rPr>
        <w:t xml:space="preserve">ufficiale di Ave S.p.a., dov’è anche possibile inviare la domanda di partecipazione o richiedere maggiori dettagli compilando la </w:t>
      </w:r>
      <w:proofErr w:type="spellStart"/>
      <w:r w:rsidRPr="00A27E20">
        <w:rPr>
          <w:rFonts w:ascii="Verdana" w:hAnsi="Verdana" w:cs="Times New Roman"/>
          <w:sz w:val="20"/>
          <w:lang w:eastAsia="it-IT"/>
        </w:rPr>
        <w:t>form</w:t>
      </w:r>
      <w:proofErr w:type="spellEnd"/>
      <w:r w:rsidRPr="00A27E20">
        <w:rPr>
          <w:rFonts w:ascii="Verdana" w:hAnsi="Verdana" w:cs="Times New Roman"/>
          <w:sz w:val="20"/>
          <w:lang w:eastAsia="it-IT"/>
        </w:rPr>
        <w:t xml:space="preserve"> dedicata.</w:t>
      </w:r>
    </w:p>
    <w:p w14:paraId="5A1A203D" w14:textId="434BFC4D" w:rsidR="008D31A4" w:rsidRDefault="008D31A4" w:rsidP="008D31A4">
      <w:pPr>
        <w:pStyle w:val="Didefault"/>
        <w:jc w:val="both"/>
        <w:rPr>
          <w:rFonts w:ascii="Calibri" w:eastAsia="Helvetica Neue" w:hAnsi="Calibri" w:cs="Helvetica Neue"/>
          <w:b/>
          <w:bCs/>
          <w:sz w:val="20"/>
          <w:szCs w:val="20"/>
        </w:rPr>
      </w:pPr>
    </w:p>
    <w:p w14:paraId="3B8E9C01" w14:textId="77777777" w:rsidR="00F7417E" w:rsidRDefault="00F7417E" w:rsidP="008D31A4">
      <w:pPr>
        <w:pStyle w:val="Didefault"/>
        <w:jc w:val="both"/>
        <w:rPr>
          <w:rFonts w:ascii="Calibri" w:eastAsia="Helvetica Neue" w:hAnsi="Calibri" w:cs="Helvetica Neue"/>
          <w:b/>
          <w:bCs/>
          <w:sz w:val="20"/>
          <w:szCs w:val="20"/>
        </w:rPr>
      </w:pPr>
    </w:p>
    <w:p w14:paraId="6903A010" w14:textId="77777777" w:rsidR="00F7417E" w:rsidRPr="00F7417E" w:rsidRDefault="00F7417E" w:rsidP="008D31A4">
      <w:pPr>
        <w:pStyle w:val="Didefault"/>
        <w:jc w:val="both"/>
        <w:rPr>
          <w:rFonts w:ascii="Calibri" w:eastAsia="Helvetica Neue" w:hAnsi="Calibri" w:cs="Helvetica Neue"/>
          <w:b/>
          <w:bCs/>
          <w:sz w:val="20"/>
          <w:szCs w:val="20"/>
        </w:rPr>
      </w:pPr>
    </w:p>
    <w:p w14:paraId="07314498" w14:textId="77777777" w:rsidR="00F7417E" w:rsidRPr="00F7417E" w:rsidRDefault="00F7417E" w:rsidP="00F7417E">
      <w:pPr>
        <w:shd w:val="clear" w:color="auto" w:fill="FFFFFF"/>
        <w:jc w:val="center"/>
        <w:rPr>
          <w:rFonts w:ascii="Verdana" w:hAnsi="Verdana" w:cs="Arial"/>
          <w:color w:val="000000" w:themeColor="text1"/>
          <w:sz w:val="20"/>
          <w:lang w:eastAsia="it-IT"/>
        </w:rPr>
      </w:pPr>
      <w:hyperlink r:id="rId8" w:history="1">
        <w:r w:rsidRPr="00F7417E">
          <w:rPr>
            <w:rStyle w:val="Collegamentoipertestuale"/>
            <w:rFonts w:ascii="Verdana" w:hAnsi="Verdana" w:cs="Arial"/>
            <w:color w:val="000000" w:themeColor="text1"/>
            <w:sz w:val="20"/>
            <w:u w:val="none"/>
            <w:lang w:eastAsia="it-IT"/>
          </w:rPr>
          <w:t>www.ave.it</w:t>
        </w:r>
      </w:hyperlink>
    </w:p>
    <w:p w14:paraId="082126E8" w14:textId="77777777" w:rsidR="00F7417E" w:rsidRPr="00F7417E" w:rsidRDefault="00F7417E" w:rsidP="00F7417E">
      <w:pPr>
        <w:shd w:val="clear" w:color="auto" w:fill="FFFFFF"/>
        <w:jc w:val="center"/>
        <w:rPr>
          <w:rFonts w:ascii="Verdana" w:hAnsi="Verdana" w:cs="Arial"/>
          <w:color w:val="000000" w:themeColor="text1"/>
          <w:sz w:val="20"/>
          <w:lang w:eastAsia="it-IT"/>
        </w:rPr>
      </w:pPr>
    </w:p>
    <w:p w14:paraId="7ADE41C8" w14:textId="77777777" w:rsidR="00F7417E" w:rsidRPr="00F7417E" w:rsidRDefault="00F7417E" w:rsidP="00F7417E">
      <w:pPr>
        <w:shd w:val="clear" w:color="auto" w:fill="FFFFFF"/>
        <w:jc w:val="center"/>
        <w:rPr>
          <w:rFonts w:ascii="Verdana" w:hAnsi="Verdana" w:cs="Arial"/>
          <w:color w:val="000000" w:themeColor="text1"/>
          <w:sz w:val="20"/>
          <w:lang w:eastAsia="it-IT"/>
        </w:rPr>
      </w:pPr>
      <w:r w:rsidRPr="00F7417E">
        <w:rPr>
          <w:rFonts w:ascii="Verdana" w:hAnsi="Verdana" w:cs="Arial"/>
          <w:color w:val="000000" w:themeColor="text1"/>
          <w:sz w:val="20"/>
          <w:lang w:eastAsia="it-IT"/>
        </w:rPr>
        <w:t>www.domoticaplus.it</w:t>
      </w:r>
    </w:p>
    <w:p w14:paraId="3C51D909" w14:textId="7CD4B504" w:rsidR="000A57CD" w:rsidRPr="008F305F" w:rsidRDefault="000A57CD" w:rsidP="00F7417E">
      <w:pPr>
        <w:pStyle w:val="Didefault"/>
        <w:jc w:val="both"/>
        <w:rPr>
          <w:rFonts w:ascii="Verdana" w:hAnsi="Verdana"/>
          <w:b/>
          <w:sz w:val="20"/>
          <w:szCs w:val="20"/>
        </w:rPr>
      </w:pPr>
    </w:p>
    <w:sectPr w:rsidR="000A57CD" w:rsidRPr="008F305F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A0696" w14:textId="77777777" w:rsidR="00A14F3C" w:rsidRDefault="00A14F3C" w:rsidP="00BD1C27">
      <w:r>
        <w:separator/>
      </w:r>
    </w:p>
  </w:endnote>
  <w:endnote w:type="continuationSeparator" w:id="0">
    <w:p w14:paraId="38F398CA" w14:textId="77777777" w:rsidR="00A14F3C" w:rsidRDefault="00A14F3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48BDD" w14:textId="77777777" w:rsidR="00A14F3C" w:rsidRDefault="00A14F3C" w:rsidP="00BD1C27">
      <w:r>
        <w:separator/>
      </w:r>
    </w:p>
  </w:footnote>
  <w:footnote w:type="continuationSeparator" w:id="0">
    <w:p w14:paraId="7F4BF677" w14:textId="77777777" w:rsidR="00A14F3C" w:rsidRDefault="00A14F3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2505"/>
    <w:rsid w:val="00053D56"/>
    <w:rsid w:val="000657F4"/>
    <w:rsid w:val="000744AA"/>
    <w:rsid w:val="00076113"/>
    <w:rsid w:val="0008413D"/>
    <w:rsid w:val="00085719"/>
    <w:rsid w:val="000A57CD"/>
    <w:rsid w:val="000B345B"/>
    <w:rsid w:val="00111F06"/>
    <w:rsid w:val="001136FC"/>
    <w:rsid w:val="00124FDF"/>
    <w:rsid w:val="0012772F"/>
    <w:rsid w:val="00127ACF"/>
    <w:rsid w:val="00145524"/>
    <w:rsid w:val="00163C05"/>
    <w:rsid w:val="0016607F"/>
    <w:rsid w:val="001B39DC"/>
    <w:rsid w:val="001C5A45"/>
    <w:rsid w:val="001D6BF5"/>
    <w:rsid w:val="001E79EE"/>
    <w:rsid w:val="001F1E6B"/>
    <w:rsid w:val="001F3896"/>
    <w:rsid w:val="0024423A"/>
    <w:rsid w:val="002551E2"/>
    <w:rsid w:val="0029004F"/>
    <w:rsid w:val="00292268"/>
    <w:rsid w:val="002D66B5"/>
    <w:rsid w:val="00315A7F"/>
    <w:rsid w:val="003220DE"/>
    <w:rsid w:val="003251CC"/>
    <w:rsid w:val="00365C0D"/>
    <w:rsid w:val="0037223A"/>
    <w:rsid w:val="00375836"/>
    <w:rsid w:val="00386D12"/>
    <w:rsid w:val="003B507C"/>
    <w:rsid w:val="003C3E05"/>
    <w:rsid w:val="003C6C11"/>
    <w:rsid w:val="003F75B4"/>
    <w:rsid w:val="003F7AB8"/>
    <w:rsid w:val="00420B6A"/>
    <w:rsid w:val="0045580C"/>
    <w:rsid w:val="004675E6"/>
    <w:rsid w:val="004754BA"/>
    <w:rsid w:val="004846DC"/>
    <w:rsid w:val="004A0B25"/>
    <w:rsid w:val="004C72CB"/>
    <w:rsid w:val="004D71FC"/>
    <w:rsid w:val="004E5EE3"/>
    <w:rsid w:val="004F052E"/>
    <w:rsid w:val="0051414C"/>
    <w:rsid w:val="00525003"/>
    <w:rsid w:val="00534D99"/>
    <w:rsid w:val="005378DC"/>
    <w:rsid w:val="005446B7"/>
    <w:rsid w:val="00572A9B"/>
    <w:rsid w:val="00581A4A"/>
    <w:rsid w:val="00590BE3"/>
    <w:rsid w:val="00596987"/>
    <w:rsid w:val="005A6185"/>
    <w:rsid w:val="005E542A"/>
    <w:rsid w:val="005F56EC"/>
    <w:rsid w:val="0062674C"/>
    <w:rsid w:val="00644B76"/>
    <w:rsid w:val="006517E0"/>
    <w:rsid w:val="0069301D"/>
    <w:rsid w:val="006A5E5D"/>
    <w:rsid w:val="006B3440"/>
    <w:rsid w:val="006B348A"/>
    <w:rsid w:val="006C6E77"/>
    <w:rsid w:val="00703C80"/>
    <w:rsid w:val="00713280"/>
    <w:rsid w:val="00773F9B"/>
    <w:rsid w:val="00775E33"/>
    <w:rsid w:val="00795DD8"/>
    <w:rsid w:val="007A5CBE"/>
    <w:rsid w:val="007B3F5C"/>
    <w:rsid w:val="007C3AE6"/>
    <w:rsid w:val="007D3BF1"/>
    <w:rsid w:val="007E46D8"/>
    <w:rsid w:val="007F2371"/>
    <w:rsid w:val="00800D8B"/>
    <w:rsid w:val="00810999"/>
    <w:rsid w:val="00846405"/>
    <w:rsid w:val="008465B3"/>
    <w:rsid w:val="00856F36"/>
    <w:rsid w:val="00864643"/>
    <w:rsid w:val="00864F76"/>
    <w:rsid w:val="00880F57"/>
    <w:rsid w:val="008A2638"/>
    <w:rsid w:val="008B4F63"/>
    <w:rsid w:val="008D31A4"/>
    <w:rsid w:val="008D550F"/>
    <w:rsid w:val="008F2546"/>
    <w:rsid w:val="008F305F"/>
    <w:rsid w:val="0090039E"/>
    <w:rsid w:val="00900963"/>
    <w:rsid w:val="0094458A"/>
    <w:rsid w:val="00957545"/>
    <w:rsid w:val="00983B8A"/>
    <w:rsid w:val="00987C06"/>
    <w:rsid w:val="009C3B6F"/>
    <w:rsid w:val="009C422F"/>
    <w:rsid w:val="009F2449"/>
    <w:rsid w:val="00A0695F"/>
    <w:rsid w:val="00A073FD"/>
    <w:rsid w:val="00A10186"/>
    <w:rsid w:val="00A14F3C"/>
    <w:rsid w:val="00A44CBC"/>
    <w:rsid w:val="00A44F32"/>
    <w:rsid w:val="00A52FCE"/>
    <w:rsid w:val="00A61DEB"/>
    <w:rsid w:val="00A72A7D"/>
    <w:rsid w:val="00AA2348"/>
    <w:rsid w:val="00AB51E2"/>
    <w:rsid w:val="00AC37CF"/>
    <w:rsid w:val="00B12F62"/>
    <w:rsid w:val="00B21F38"/>
    <w:rsid w:val="00B26D6D"/>
    <w:rsid w:val="00B37BF1"/>
    <w:rsid w:val="00B417E5"/>
    <w:rsid w:val="00B66088"/>
    <w:rsid w:val="00BA174B"/>
    <w:rsid w:val="00BD1C27"/>
    <w:rsid w:val="00BF43B0"/>
    <w:rsid w:val="00C01E91"/>
    <w:rsid w:val="00C20CD8"/>
    <w:rsid w:val="00C25F5B"/>
    <w:rsid w:val="00C9421B"/>
    <w:rsid w:val="00CA60D1"/>
    <w:rsid w:val="00CB4D17"/>
    <w:rsid w:val="00D13937"/>
    <w:rsid w:val="00D5515A"/>
    <w:rsid w:val="00DD1631"/>
    <w:rsid w:val="00DD277F"/>
    <w:rsid w:val="00DE5E07"/>
    <w:rsid w:val="00DF407F"/>
    <w:rsid w:val="00E154D6"/>
    <w:rsid w:val="00E5702A"/>
    <w:rsid w:val="00E631EF"/>
    <w:rsid w:val="00E80440"/>
    <w:rsid w:val="00EA30AC"/>
    <w:rsid w:val="00EA41AC"/>
    <w:rsid w:val="00EB1CA9"/>
    <w:rsid w:val="00EB7B1F"/>
    <w:rsid w:val="00EF0C5E"/>
    <w:rsid w:val="00F07416"/>
    <w:rsid w:val="00F62663"/>
    <w:rsid w:val="00F7417E"/>
    <w:rsid w:val="00F81338"/>
    <w:rsid w:val="00F923CB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EDD6B3-06CB-314C-B3EB-0C170AC7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</cp:lastModifiedBy>
  <cp:revision>2</cp:revision>
  <dcterms:created xsi:type="dcterms:W3CDTF">2016-04-12T13:43:00Z</dcterms:created>
  <dcterms:modified xsi:type="dcterms:W3CDTF">2016-04-12T13:43:00Z</dcterms:modified>
</cp:coreProperties>
</file>