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B551" w14:textId="490E81EF" w:rsidR="00632FC2" w:rsidRPr="00E655DA" w:rsidRDefault="00632FC2" w:rsidP="00E655DA">
      <w:pPr>
        <w:jc w:val="center"/>
        <w:rPr>
          <w:rFonts w:ascii="Verdana" w:hAnsi="Verdana"/>
          <w:b/>
          <w:sz w:val="20"/>
          <w:szCs w:val="28"/>
          <w:lang w:val="en-GB"/>
        </w:rPr>
      </w:pPr>
      <w:r w:rsidRPr="00E655DA">
        <w:rPr>
          <w:rFonts w:ascii="Verdana" w:hAnsi="Verdana"/>
          <w:b/>
          <w:sz w:val="28"/>
          <w:szCs w:val="28"/>
          <w:lang w:val="en-GB"/>
        </w:rPr>
        <w:t>AVE</w:t>
      </w:r>
      <w:r w:rsidR="00E655DA" w:rsidRPr="00E655DA">
        <w:rPr>
          <w:rFonts w:ascii="Verdana" w:hAnsi="Verdana"/>
          <w:b/>
          <w:sz w:val="28"/>
          <w:szCs w:val="28"/>
          <w:lang w:val="en-GB"/>
        </w:rPr>
        <w:t xml:space="preserve"> h</w:t>
      </w:r>
      <w:r w:rsidR="00510643" w:rsidRPr="00E655DA">
        <w:rPr>
          <w:rFonts w:ascii="Verdana" w:hAnsi="Verdana"/>
          <w:b/>
          <w:sz w:val="28"/>
          <w:szCs w:val="28"/>
          <w:lang w:val="en-GB"/>
        </w:rPr>
        <w:t xml:space="preserve">ome </w:t>
      </w:r>
      <w:r w:rsidR="00E655DA" w:rsidRPr="00E655DA">
        <w:rPr>
          <w:rFonts w:ascii="Verdana" w:hAnsi="Verdana"/>
          <w:b/>
          <w:sz w:val="28"/>
          <w:szCs w:val="28"/>
          <w:lang w:val="en-GB"/>
        </w:rPr>
        <w:t>automation:</w:t>
      </w:r>
      <w:r w:rsidRPr="00E655DA">
        <w:rPr>
          <w:rFonts w:ascii="Verdana" w:hAnsi="Verdana"/>
          <w:b/>
          <w:sz w:val="28"/>
          <w:szCs w:val="28"/>
          <w:lang w:val="en-GB"/>
        </w:rPr>
        <w:t xml:space="preserve"> </w:t>
      </w:r>
      <w:r w:rsidR="00E655DA" w:rsidRPr="00E655DA">
        <w:rPr>
          <w:rFonts w:ascii="Verdana" w:hAnsi="Verdana"/>
          <w:b/>
          <w:sz w:val="28"/>
          <w:szCs w:val="28"/>
          <w:lang w:val="en-GB"/>
        </w:rPr>
        <w:t xml:space="preserve">integration with Vivaldi </w:t>
      </w:r>
      <w:proofErr w:type="spellStart"/>
      <w:r w:rsidR="00E655DA" w:rsidRPr="00E655DA">
        <w:rPr>
          <w:rFonts w:ascii="Verdana" w:hAnsi="Verdana"/>
          <w:b/>
          <w:sz w:val="28"/>
          <w:szCs w:val="28"/>
          <w:lang w:val="en-GB"/>
        </w:rPr>
        <w:t>Giove</w:t>
      </w:r>
      <w:proofErr w:type="spellEnd"/>
      <w:r w:rsidR="00E655DA" w:rsidRPr="00E655DA">
        <w:rPr>
          <w:rFonts w:ascii="Verdana" w:hAnsi="Verdana"/>
          <w:b/>
          <w:sz w:val="28"/>
          <w:szCs w:val="28"/>
          <w:lang w:val="en-GB"/>
        </w:rPr>
        <w:t xml:space="preserve"> FREENETMK2 sound system</w:t>
      </w:r>
      <w:r w:rsidR="00E655DA" w:rsidRPr="00E655DA">
        <w:rPr>
          <w:rFonts w:ascii="Verdana" w:hAnsi="Verdana"/>
          <w:b/>
          <w:sz w:val="28"/>
          <w:szCs w:val="28"/>
          <w:lang w:val="en-GB"/>
        </w:rPr>
        <w:br/>
      </w:r>
    </w:p>
    <w:p w14:paraId="3AA35B33" w14:textId="4C9B7BC0" w:rsidR="00632FC2" w:rsidRPr="00E655DA" w:rsidRDefault="00E655DA" w:rsidP="00E655DA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E655DA">
        <w:rPr>
          <w:rFonts w:ascii="Verdana" w:hAnsi="Verdana"/>
          <w:b/>
          <w:i/>
          <w:sz w:val="22"/>
          <w:szCs w:val="22"/>
          <w:lang w:val="en-GB"/>
        </w:rPr>
        <w:t xml:space="preserve">AVE home automation is even more flexible: </w:t>
      </w:r>
      <w:r w:rsidR="00045A31">
        <w:rPr>
          <w:rFonts w:ascii="Verdana" w:hAnsi="Verdana"/>
          <w:b/>
          <w:i/>
          <w:sz w:val="22"/>
          <w:szCs w:val="22"/>
          <w:lang w:val="en-GB"/>
        </w:rPr>
        <w:t xml:space="preserve">today </w:t>
      </w:r>
      <w:proofErr w:type="spellStart"/>
      <w:r w:rsidRPr="00E655DA">
        <w:rPr>
          <w:rFonts w:ascii="Verdana" w:hAnsi="Verdana"/>
          <w:b/>
          <w:sz w:val="22"/>
          <w:szCs w:val="22"/>
        </w:rPr>
        <w:t>DOMINA</w:t>
      </w:r>
      <w:r w:rsidRPr="00E655DA">
        <w:rPr>
          <w:rFonts w:ascii="Verdana" w:hAnsi="Verdana"/>
          <w:b/>
          <w:i/>
          <w:sz w:val="22"/>
          <w:szCs w:val="22"/>
          <w:vertAlign w:val="superscript"/>
        </w:rPr>
        <w:t>plu</w:t>
      </w:r>
      <w:r>
        <w:rPr>
          <w:rFonts w:ascii="Verdana" w:hAnsi="Verdana"/>
          <w:b/>
          <w:i/>
          <w:sz w:val="22"/>
          <w:szCs w:val="22"/>
          <w:vertAlign w:val="superscript"/>
        </w:rPr>
        <w:t>s</w:t>
      </w:r>
      <w:proofErr w:type="spellEnd"/>
      <w:r>
        <w:rPr>
          <w:rFonts w:ascii="Verdana" w:hAnsi="Verdana"/>
          <w:b/>
          <w:i/>
          <w:sz w:val="22"/>
          <w:szCs w:val="22"/>
          <w:vertAlign w:val="superscript"/>
        </w:rPr>
        <w:t xml:space="preserve"> </w:t>
      </w:r>
      <w:r w:rsidRPr="00E655DA">
        <w:rPr>
          <w:rFonts w:ascii="Verdana" w:hAnsi="Verdana"/>
          <w:b/>
          <w:i/>
          <w:sz w:val="22"/>
          <w:szCs w:val="22"/>
          <w:lang w:val="en-GB"/>
        </w:rPr>
        <w:t xml:space="preserve">offers - among its functions </w:t>
      </w:r>
      <w:r w:rsidR="00045A31">
        <w:rPr>
          <w:rFonts w:ascii="Verdana" w:hAnsi="Verdana"/>
          <w:b/>
          <w:i/>
          <w:sz w:val="22"/>
          <w:szCs w:val="22"/>
          <w:lang w:val="en-GB"/>
        </w:rPr>
        <w:t>–</w:t>
      </w:r>
      <w:r w:rsidRPr="00E655DA">
        <w:rPr>
          <w:rFonts w:ascii="Verdana" w:hAnsi="Verdana"/>
          <w:b/>
          <w:i/>
          <w:sz w:val="22"/>
          <w:szCs w:val="22"/>
          <w:lang w:val="en-GB"/>
        </w:rPr>
        <w:t xml:space="preserve"> </w:t>
      </w:r>
      <w:r w:rsidR="00045A31">
        <w:rPr>
          <w:rFonts w:ascii="Verdana" w:hAnsi="Verdana"/>
          <w:b/>
          <w:i/>
          <w:sz w:val="22"/>
          <w:szCs w:val="22"/>
          <w:lang w:val="en-GB"/>
        </w:rPr>
        <w:t xml:space="preserve">also </w:t>
      </w:r>
      <w:r w:rsidRPr="00E655DA">
        <w:rPr>
          <w:rFonts w:ascii="Verdana" w:hAnsi="Verdana"/>
          <w:b/>
          <w:i/>
          <w:sz w:val="22"/>
          <w:szCs w:val="22"/>
          <w:lang w:val="en-GB"/>
        </w:rPr>
        <w:t xml:space="preserve">the integration with innovative Vivaldi </w:t>
      </w:r>
      <w:r>
        <w:rPr>
          <w:rFonts w:ascii="Verdana" w:hAnsi="Verdana"/>
          <w:b/>
          <w:i/>
          <w:sz w:val="22"/>
          <w:szCs w:val="22"/>
          <w:lang w:val="en-GB"/>
        </w:rPr>
        <w:t>sound system</w:t>
      </w:r>
      <w:r w:rsidRPr="00E655DA">
        <w:rPr>
          <w:rFonts w:ascii="Verdana" w:hAnsi="Verdana"/>
          <w:b/>
          <w:i/>
          <w:sz w:val="22"/>
          <w:szCs w:val="22"/>
          <w:lang w:val="en-GB"/>
        </w:rPr>
        <w:t>.</w:t>
      </w:r>
    </w:p>
    <w:p w14:paraId="69BF4B91" w14:textId="77777777" w:rsidR="00E655DA" w:rsidRPr="00E655DA" w:rsidRDefault="00E655DA" w:rsidP="00E655DA">
      <w:pPr>
        <w:jc w:val="center"/>
        <w:rPr>
          <w:rFonts w:ascii="Verdana" w:hAnsi="Verdana"/>
          <w:sz w:val="20"/>
          <w:szCs w:val="20"/>
          <w:lang w:val="en-GB"/>
        </w:rPr>
      </w:pPr>
    </w:p>
    <w:p w14:paraId="3675ED19" w14:textId="52AD0F7D" w:rsidR="00E655DA" w:rsidRPr="00E655DA" w:rsidRDefault="00E655DA" w:rsidP="00632FC2">
      <w:pPr>
        <w:jc w:val="both"/>
        <w:rPr>
          <w:rFonts w:ascii="Verdana" w:hAnsi="Verdana"/>
          <w:sz w:val="20"/>
          <w:szCs w:val="20"/>
          <w:lang w:val="en-GB"/>
        </w:rPr>
      </w:pPr>
      <w:r w:rsidRPr="00E655DA">
        <w:rPr>
          <w:rFonts w:ascii="Verdana" w:hAnsi="Verdana"/>
          <w:sz w:val="20"/>
          <w:szCs w:val="20"/>
          <w:lang w:val="en-GB"/>
        </w:rPr>
        <w:t xml:space="preserve">A totally </w:t>
      </w:r>
      <w:r w:rsidRPr="00045A31">
        <w:rPr>
          <w:rFonts w:ascii="Verdana" w:hAnsi="Verdana"/>
          <w:b/>
          <w:sz w:val="20"/>
          <w:szCs w:val="20"/>
          <w:lang w:val="en-GB"/>
        </w:rPr>
        <w:t>Made in Italy integration</w:t>
      </w:r>
      <w:r w:rsidRPr="00E655DA">
        <w:rPr>
          <w:rFonts w:ascii="Verdana" w:hAnsi="Verdana"/>
          <w:sz w:val="20"/>
          <w:szCs w:val="20"/>
          <w:lang w:val="en-GB"/>
        </w:rPr>
        <w:t xml:space="preserve">: from </w:t>
      </w:r>
      <w:r w:rsidR="00045A31">
        <w:rPr>
          <w:rFonts w:ascii="Verdana" w:hAnsi="Verdana"/>
          <w:sz w:val="20"/>
          <w:szCs w:val="20"/>
          <w:lang w:val="en-GB"/>
        </w:rPr>
        <w:t>now</w:t>
      </w:r>
      <w:r w:rsidRPr="00E655DA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AVE</w:t>
      </w:r>
      <w:r w:rsidRPr="00E655DA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867070">
        <w:rPr>
          <w:rFonts w:ascii="Verdana" w:hAnsi="Verdana"/>
          <w:b/>
          <w:sz w:val="20"/>
          <w:szCs w:val="20"/>
        </w:rPr>
        <w:t>DOMINA</w:t>
      </w:r>
      <w:r w:rsidRPr="000F7F99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 w:rsidRPr="00E655DA">
        <w:rPr>
          <w:rFonts w:ascii="Verdana" w:hAnsi="Verdana"/>
          <w:sz w:val="20"/>
          <w:szCs w:val="20"/>
          <w:lang w:val="en-GB"/>
        </w:rPr>
        <w:t xml:space="preserve"> home automation is able to interface with the </w:t>
      </w:r>
      <w:r w:rsidRPr="00867070">
        <w:rPr>
          <w:rFonts w:ascii="Verdana" w:hAnsi="Verdana"/>
          <w:b/>
          <w:sz w:val="20"/>
          <w:szCs w:val="20"/>
        </w:rPr>
        <w:t xml:space="preserve">Vivaldi Giove FREENETMK2 </w:t>
      </w:r>
      <w:r w:rsidRPr="00E655DA">
        <w:rPr>
          <w:rFonts w:ascii="Verdana" w:hAnsi="Verdana"/>
          <w:sz w:val="20"/>
          <w:szCs w:val="20"/>
          <w:lang w:val="en-GB"/>
        </w:rPr>
        <w:t xml:space="preserve">devices </w:t>
      </w:r>
      <w:r w:rsidR="004C6DFC">
        <w:rPr>
          <w:rFonts w:ascii="Verdana" w:hAnsi="Verdana"/>
          <w:sz w:val="20"/>
          <w:szCs w:val="20"/>
          <w:lang w:val="en-GB"/>
        </w:rPr>
        <w:t xml:space="preserve">in order </w:t>
      </w:r>
      <w:r w:rsidRPr="00E655DA">
        <w:rPr>
          <w:rFonts w:ascii="Verdana" w:hAnsi="Verdana"/>
          <w:sz w:val="20"/>
          <w:szCs w:val="20"/>
          <w:lang w:val="en-GB"/>
        </w:rPr>
        <w:t xml:space="preserve">to create an advanced and easily controllable </w:t>
      </w:r>
      <w:r w:rsidRPr="00E655DA">
        <w:rPr>
          <w:rFonts w:ascii="Verdana" w:hAnsi="Verdana"/>
          <w:b/>
          <w:sz w:val="20"/>
          <w:szCs w:val="20"/>
          <w:lang w:val="en-GB"/>
        </w:rPr>
        <w:t>sound system</w:t>
      </w:r>
      <w:r w:rsidRPr="00E655DA">
        <w:rPr>
          <w:rFonts w:ascii="Verdana" w:hAnsi="Verdana"/>
          <w:sz w:val="20"/>
          <w:szCs w:val="20"/>
          <w:lang w:val="en-GB"/>
        </w:rPr>
        <w:t>.</w:t>
      </w:r>
    </w:p>
    <w:p w14:paraId="244005AA" w14:textId="77777777" w:rsidR="001B1C99" w:rsidRDefault="001B1C99" w:rsidP="00632FC2">
      <w:pPr>
        <w:jc w:val="both"/>
        <w:rPr>
          <w:rFonts w:ascii="Verdana" w:hAnsi="Verdana"/>
          <w:sz w:val="20"/>
          <w:szCs w:val="20"/>
        </w:rPr>
      </w:pPr>
    </w:p>
    <w:p w14:paraId="47260B59" w14:textId="47DAB81B" w:rsidR="001B1C99" w:rsidRPr="001B1C99" w:rsidRDefault="001B1C99" w:rsidP="00632FC2">
      <w:pPr>
        <w:jc w:val="both"/>
        <w:rPr>
          <w:rFonts w:ascii="Verdana" w:hAnsi="Verdana"/>
          <w:sz w:val="20"/>
          <w:szCs w:val="20"/>
          <w:lang w:val="en-GB"/>
        </w:rPr>
      </w:pPr>
      <w:r w:rsidRPr="001B1C99">
        <w:rPr>
          <w:rFonts w:ascii="Verdana" w:hAnsi="Verdana"/>
          <w:sz w:val="20"/>
          <w:szCs w:val="20"/>
          <w:lang w:val="en-GB"/>
        </w:rPr>
        <w:t xml:space="preserve">In fact, the </w:t>
      </w:r>
      <w:r w:rsidRPr="007C339C">
        <w:rPr>
          <w:rFonts w:ascii="Verdana" w:hAnsi="Verdana"/>
          <w:b/>
          <w:sz w:val="20"/>
          <w:szCs w:val="20"/>
          <w:lang w:val="en-GB"/>
        </w:rPr>
        <w:t>technology</w:t>
      </w:r>
      <w:r w:rsidRPr="001B1C99">
        <w:rPr>
          <w:rFonts w:ascii="Verdana" w:hAnsi="Verdana"/>
          <w:sz w:val="20"/>
          <w:szCs w:val="20"/>
          <w:lang w:val="en-GB"/>
        </w:rPr>
        <w:t xml:space="preserve"> of these </w:t>
      </w:r>
      <w:r w:rsidR="007C339C">
        <w:rPr>
          <w:rFonts w:ascii="Verdana" w:hAnsi="Verdana"/>
          <w:sz w:val="20"/>
          <w:szCs w:val="20"/>
          <w:lang w:val="en-GB"/>
        </w:rPr>
        <w:t>devices</w:t>
      </w:r>
      <w:r w:rsidRPr="001B1C99">
        <w:rPr>
          <w:rFonts w:ascii="Verdana" w:hAnsi="Verdana"/>
          <w:sz w:val="20"/>
          <w:szCs w:val="20"/>
          <w:lang w:val="en-GB"/>
        </w:rPr>
        <w:t xml:space="preserve"> allows to manage </w:t>
      </w:r>
      <w:r w:rsidRPr="001B1C99">
        <w:rPr>
          <w:rFonts w:ascii="Verdana" w:hAnsi="Verdana"/>
          <w:b/>
          <w:sz w:val="20"/>
          <w:szCs w:val="20"/>
          <w:lang w:val="en-GB"/>
        </w:rPr>
        <w:t>up to 30 zones</w:t>
      </w:r>
      <w:r w:rsidRPr="001B1C99">
        <w:rPr>
          <w:rFonts w:ascii="Verdana" w:hAnsi="Verdana"/>
          <w:sz w:val="20"/>
          <w:szCs w:val="20"/>
          <w:lang w:val="en-GB"/>
        </w:rPr>
        <w:t xml:space="preserve">, offering an </w:t>
      </w:r>
      <w:r w:rsidRPr="00870803">
        <w:rPr>
          <w:rFonts w:ascii="Verdana" w:hAnsi="Verdana"/>
          <w:b/>
          <w:sz w:val="20"/>
          <w:szCs w:val="20"/>
          <w:lang w:val="en-GB"/>
        </w:rPr>
        <w:t xml:space="preserve">excellent </w:t>
      </w:r>
      <w:r w:rsidR="00007026">
        <w:rPr>
          <w:rFonts w:ascii="Verdana" w:hAnsi="Verdana"/>
          <w:b/>
          <w:sz w:val="20"/>
          <w:szCs w:val="20"/>
          <w:lang w:val="en-GB"/>
        </w:rPr>
        <w:t>acoustic</w:t>
      </w:r>
      <w:r w:rsidRPr="00870803">
        <w:rPr>
          <w:rFonts w:ascii="Verdana" w:hAnsi="Verdana"/>
          <w:b/>
          <w:sz w:val="20"/>
          <w:szCs w:val="20"/>
          <w:lang w:val="en-GB"/>
        </w:rPr>
        <w:t xml:space="preserve"> quality and dynamic audio</w:t>
      </w:r>
      <w:r>
        <w:rPr>
          <w:rFonts w:ascii="Verdana" w:hAnsi="Verdana"/>
          <w:sz w:val="20"/>
          <w:szCs w:val="20"/>
          <w:lang w:val="en-GB"/>
        </w:rPr>
        <w:t>,</w:t>
      </w:r>
      <w:r w:rsidRPr="001B1C99">
        <w:rPr>
          <w:rFonts w:ascii="Verdana" w:hAnsi="Verdana"/>
          <w:sz w:val="20"/>
          <w:szCs w:val="20"/>
          <w:lang w:val="en-GB"/>
        </w:rPr>
        <w:t xml:space="preserve"> with power </w:t>
      </w:r>
      <w:r w:rsidRPr="007C339C">
        <w:rPr>
          <w:rFonts w:ascii="Verdana" w:hAnsi="Verdana"/>
          <w:b/>
          <w:sz w:val="20"/>
          <w:szCs w:val="20"/>
          <w:lang w:val="en-GB"/>
        </w:rPr>
        <w:t>from 25W RMS to 200W RMS</w:t>
      </w:r>
      <w:r>
        <w:rPr>
          <w:rFonts w:ascii="Verdana" w:hAnsi="Verdana"/>
          <w:sz w:val="20"/>
          <w:szCs w:val="20"/>
          <w:lang w:val="en-GB"/>
        </w:rPr>
        <w:t xml:space="preserve"> for each zone. It’</w:t>
      </w:r>
      <w:r w:rsidRPr="001B1C99">
        <w:rPr>
          <w:rFonts w:ascii="Verdana" w:hAnsi="Verdana"/>
          <w:sz w:val="20"/>
          <w:szCs w:val="20"/>
          <w:lang w:val="en-GB"/>
        </w:rPr>
        <w:t xml:space="preserve">s possible to connect to the system different </w:t>
      </w:r>
      <w:r>
        <w:rPr>
          <w:rFonts w:ascii="Verdana" w:hAnsi="Verdana"/>
          <w:sz w:val="20"/>
          <w:szCs w:val="20"/>
          <w:lang w:val="en-GB"/>
        </w:rPr>
        <w:t>kinds</w:t>
      </w:r>
      <w:r w:rsidRPr="001B1C99">
        <w:rPr>
          <w:rFonts w:ascii="Verdana" w:hAnsi="Verdana"/>
          <w:sz w:val="20"/>
          <w:szCs w:val="20"/>
          <w:lang w:val="en-GB"/>
        </w:rPr>
        <w:t xml:space="preserve"> of devices such as audio and audio-video sources (CD, DVD, BLU-RAY, ...), portable devices (iPod, tablet and smartphone, both iOS and Android), PC and NAS (server network), TV and monitor, amplifiers, SKY, Vivaldi </w:t>
      </w:r>
      <w:proofErr w:type="spellStart"/>
      <w:r w:rsidRPr="001B1C99">
        <w:rPr>
          <w:rFonts w:ascii="Verdana" w:hAnsi="Verdana"/>
          <w:sz w:val="20"/>
          <w:szCs w:val="20"/>
          <w:lang w:val="en-GB"/>
        </w:rPr>
        <w:t>Giove</w:t>
      </w:r>
      <w:proofErr w:type="spellEnd"/>
      <w:r w:rsidRPr="001B1C99">
        <w:rPr>
          <w:rFonts w:ascii="Verdana" w:hAnsi="Verdana"/>
          <w:sz w:val="20"/>
          <w:szCs w:val="20"/>
          <w:lang w:val="en-GB"/>
        </w:rPr>
        <w:t xml:space="preserve"> KEYSOL multisource with free app. In addition, the system can be further expanded with active subwoofers and Vivaldi PRO amplified speakers.</w:t>
      </w:r>
    </w:p>
    <w:p w14:paraId="3074E6A1" w14:textId="77777777" w:rsidR="007C339C" w:rsidRDefault="007C339C" w:rsidP="00632FC2">
      <w:pPr>
        <w:jc w:val="both"/>
        <w:rPr>
          <w:rFonts w:ascii="Verdana" w:hAnsi="Verdana"/>
          <w:sz w:val="20"/>
          <w:szCs w:val="20"/>
        </w:rPr>
      </w:pPr>
    </w:p>
    <w:p w14:paraId="77C0CD19" w14:textId="29EF8A61" w:rsidR="008A7BA4" w:rsidRPr="008A7BA4" w:rsidRDefault="007C339C" w:rsidP="008A7BA4">
      <w:pPr>
        <w:jc w:val="both"/>
        <w:rPr>
          <w:rFonts w:ascii="Verdana" w:hAnsi="Verdana"/>
          <w:sz w:val="20"/>
          <w:szCs w:val="20"/>
          <w:lang w:val="en-GB"/>
        </w:rPr>
      </w:pPr>
      <w:r w:rsidRPr="008A7BA4">
        <w:rPr>
          <w:rFonts w:ascii="Verdana" w:hAnsi="Verdana"/>
          <w:sz w:val="20"/>
          <w:szCs w:val="20"/>
          <w:lang w:val="en-GB"/>
        </w:rPr>
        <w:t xml:space="preserve">Through the </w:t>
      </w:r>
      <w:r w:rsidRPr="00B77835">
        <w:rPr>
          <w:rFonts w:ascii="Verdana" w:hAnsi="Verdana"/>
          <w:b/>
          <w:sz w:val="20"/>
          <w:szCs w:val="20"/>
          <w:lang w:val="en-GB"/>
        </w:rPr>
        <w:t>AVE home automation</w:t>
      </w:r>
      <w:r w:rsidRPr="008A7BA4">
        <w:rPr>
          <w:rFonts w:ascii="Verdana" w:hAnsi="Verdana"/>
          <w:sz w:val="20"/>
          <w:szCs w:val="20"/>
          <w:lang w:val="en-GB"/>
        </w:rPr>
        <w:t xml:space="preserve">, endless possibilities of control open up. You can manage up to </w:t>
      </w:r>
      <w:r w:rsidRPr="008A7BA4">
        <w:rPr>
          <w:rFonts w:ascii="Verdana" w:hAnsi="Verdana"/>
          <w:b/>
          <w:sz w:val="20"/>
          <w:szCs w:val="20"/>
          <w:lang w:val="en-GB"/>
        </w:rPr>
        <w:t>two AUX inputs</w:t>
      </w:r>
      <w:r w:rsidRPr="008A7BA4">
        <w:rPr>
          <w:rFonts w:ascii="Verdana" w:hAnsi="Verdana"/>
          <w:sz w:val="20"/>
          <w:szCs w:val="20"/>
          <w:lang w:val="en-GB"/>
        </w:rPr>
        <w:t xml:space="preserve">, the </w:t>
      </w:r>
      <w:r w:rsidRPr="008A7BA4">
        <w:rPr>
          <w:rFonts w:ascii="Verdana" w:hAnsi="Verdana"/>
          <w:b/>
          <w:sz w:val="20"/>
          <w:szCs w:val="20"/>
          <w:lang w:val="en-GB"/>
        </w:rPr>
        <w:t>USB port</w:t>
      </w:r>
      <w:r w:rsidRPr="008A7BA4">
        <w:rPr>
          <w:rFonts w:ascii="Verdana" w:hAnsi="Verdana"/>
          <w:sz w:val="20"/>
          <w:szCs w:val="20"/>
          <w:lang w:val="en-GB"/>
        </w:rPr>
        <w:t xml:space="preserve"> for MP3 and Super Audio files, the</w:t>
      </w:r>
      <w:r w:rsidR="008A7BA4" w:rsidRPr="008A7BA4">
        <w:rPr>
          <w:rFonts w:ascii="Verdana" w:hAnsi="Verdana"/>
          <w:sz w:val="20"/>
          <w:szCs w:val="20"/>
          <w:lang w:val="en-GB"/>
        </w:rPr>
        <w:t xml:space="preserve"> addressable</w:t>
      </w:r>
      <w:r w:rsidRPr="008A7BA4">
        <w:rPr>
          <w:rFonts w:ascii="Verdana" w:hAnsi="Verdana"/>
          <w:sz w:val="20"/>
          <w:szCs w:val="20"/>
          <w:lang w:val="en-GB"/>
        </w:rPr>
        <w:t xml:space="preserve"> </w:t>
      </w:r>
      <w:r w:rsidRPr="008A7BA4">
        <w:rPr>
          <w:rFonts w:ascii="Verdana" w:hAnsi="Verdana"/>
          <w:b/>
          <w:sz w:val="20"/>
          <w:szCs w:val="20"/>
          <w:lang w:val="en-GB"/>
        </w:rPr>
        <w:t>Bluetooth</w:t>
      </w:r>
      <w:r w:rsidRPr="008A7BA4">
        <w:rPr>
          <w:rFonts w:ascii="Verdana" w:hAnsi="Verdana"/>
          <w:sz w:val="20"/>
          <w:szCs w:val="20"/>
          <w:lang w:val="en-GB"/>
        </w:rPr>
        <w:t xml:space="preserve"> for audio streaming and the microph</w:t>
      </w:r>
      <w:r w:rsidR="008A7BA4" w:rsidRPr="008A7BA4">
        <w:rPr>
          <w:rFonts w:ascii="Verdana" w:hAnsi="Verdana"/>
          <w:sz w:val="20"/>
          <w:szCs w:val="20"/>
          <w:lang w:val="en-GB"/>
        </w:rPr>
        <w:t xml:space="preserve">one for </w:t>
      </w:r>
      <w:r w:rsidR="008A7BA4" w:rsidRPr="003E54ED">
        <w:rPr>
          <w:rFonts w:ascii="Verdana" w:hAnsi="Verdana"/>
          <w:b/>
          <w:sz w:val="20"/>
          <w:szCs w:val="20"/>
          <w:lang w:val="en-GB"/>
        </w:rPr>
        <w:t>baby control</w:t>
      </w:r>
      <w:r w:rsidR="008A7BA4" w:rsidRPr="008A7BA4">
        <w:rPr>
          <w:rFonts w:ascii="Verdana" w:hAnsi="Verdana"/>
          <w:sz w:val="20"/>
          <w:szCs w:val="20"/>
          <w:lang w:val="en-GB"/>
        </w:rPr>
        <w:t xml:space="preserve"> calls. It’</w:t>
      </w:r>
      <w:r w:rsidRPr="008A7BA4">
        <w:rPr>
          <w:rFonts w:ascii="Verdana" w:hAnsi="Verdana"/>
          <w:sz w:val="20"/>
          <w:szCs w:val="20"/>
          <w:lang w:val="en-GB"/>
        </w:rPr>
        <w:t xml:space="preserve">s therefore possible to create </w:t>
      </w:r>
      <w:r w:rsidR="008A7BA4" w:rsidRPr="003E54ED">
        <w:rPr>
          <w:rFonts w:ascii="Verdana" w:hAnsi="Verdana"/>
          <w:b/>
          <w:sz w:val="20"/>
          <w:szCs w:val="20"/>
          <w:lang w:val="en-GB"/>
        </w:rPr>
        <w:t>highly intuitive</w:t>
      </w:r>
      <w:r w:rsidRPr="003E54E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3E54ED" w:rsidRPr="003E54ED">
        <w:rPr>
          <w:rFonts w:ascii="Verdana" w:hAnsi="Verdana"/>
          <w:b/>
          <w:sz w:val="20"/>
          <w:szCs w:val="20"/>
          <w:lang w:val="en-GB"/>
        </w:rPr>
        <w:t xml:space="preserve">advanced </w:t>
      </w:r>
      <w:r w:rsidR="008A7BA4" w:rsidRPr="003E54ED">
        <w:rPr>
          <w:rFonts w:ascii="Verdana" w:hAnsi="Verdana"/>
          <w:b/>
          <w:sz w:val="20"/>
          <w:szCs w:val="20"/>
          <w:lang w:val="en-GB"/>
        </w:rPr>
        <w:t>sound systems</w:t>
      </w:r>
      <w:r w:rsidR="008A7BA4" w:rsidRPr="008A7BA4">
        <w:rPr>
          <w:rFonts w:ascii="Verdana" w:hAnsi="Verdana"/>
          <w:sz w:val="20"/>
          <w:szCs w:val="20"/>
          <w:lang w:val="en-GB"/>
        </w:rPr>
        <w:t>.</w:t>
      </w:r>
    </w:p>
    <w:p w14:paraId="2ADB4E35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3728D8DB" w14:textId="28EB39C6" w:rsidR="001C59D2" w:rsidRPr="005C7889" w:rsidRDefault="003E3794" w:rsidP="00632FC2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B</w:t>
      </w:r>
      <w:r w:rsidR="003E54ED" w:rsidRPr="005C7889">
        <w:rPr>
          <w:rFonts w:ascii="Verdana" w:hAnsi="Verdana"/>
          <w:sz w:val="20"/>
          <w:szCs w:val="20"/>
          <w:lang w:val="en-GB"/>
        </w:rPr>
        <w:t>y the interfacing with AVE home automa</w:t>
      </w:r>
      <w:r>
        <w:rPr>
          <w:rFonts w:ascii="Verdana" w:hAnsi="Verdana"/>
          <w:sz w:val="20"/>
          <w:szCs w:val="20"/>
          <w:lang w:val="en-GB"/>
        </w:rPr>
        <w:t>t</w:t>
      </w:r>
      <w:r w:rsidR="003E54ED" w:rsidRPr="005C7889">
        <w:rPr>
          <w:rFonts w:ascii="Verdana" w:hAnsi="Verdana"/>
          <w:sz w:val="20"/>
          <w:szCs w:val="20"/>
          <w:lang w:val="en-GB"/>
        </w:rPr>
        <w:t xml:space="preserve">ion, it’s very easy to control the </w:t>
      </w:r>
      <w:r w:rsidR="003E54ED" w:rsidRPr="005C7889">
        <w:rPr>
          <w:rFonts w:ascii="Verdana" w:hAnsi="Verdana"/>
          <w:b/>
          <w:sz w:val="20"/>
          <w:szCs w:val="20"/>
          <w:lang w:val="en-GB"/>
        </w:rPr>
        <w:t xml:space="preserve">Vivaldi </w:t>
      </w:r>
      <w:proofErr w:type="spellStart"/>
      <w:r w:rsidR="003E54ED" w:rsidRPr="005C7889">
        <w:rPr>
          <w:rFonts w:ascii="Verdana" w:hAnsi="Verdana"/>
          <w:b/>
          <w:sz w:val="20"/>
          <w:szCs w:val="20"/>
          <w:lang w:val="en-GB"/>
        </w:rPr>
        <w:t>Giove</w:t>
      </w:r>
      <w:proofErr w:type="spellEnd"/>
      <w:r w:rsidR="003E54ED" w:rsidRPr="005C7889">
        <w:rPr>
          <w:rFonts w:ascii="Verdana" w:hAnsi="Verdana"/>
          <w:b/>
          <w:sz w:val="20"/>
          <w:szCs w:val="20"/>
          <w:lang w:val="en-GB"/>
        </w:rPr>
        <w:t xml:space="preserve"> FREENETMK2 sound system</w:t>
      </w:r>
      <w:r w:rsidR="001C59D2" w:rsidRPr="005C7889">
        <w:rPr>
          <w:rFonts w:ascii="Verdana" w:hAnsi="Verdana"/>
          <w:sz w:val="20"/>
          <w:szCs w:val="20"/>
          <w:lang w:val="en-GB"/>
        </w:rPr>
        <w:t>.</w:t>
      </w:r>
      <w:r w:rsidR="001C59D2" w:rsidRPr="005C7889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1C59D2" w:rsidRPr="005C7889">
        <w:rPr>
          <w:rFonts w:ascii="Verdana" w:hAnsi="Verdana"/>
          <w:sz w:val="20"/>
          <w:szCs w:val="20"/>
          <w:lang w:val="en-GB"/>
        </w:rPr>
        <w:t>From the home automation touch screens</w:t>
      </w:r>
      <w:r w:rsidR="001C59D2" w:rsidRPr="005C7889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="001C59D2" w:rsidRPr="005C7889">
        <w:rPr>
          <w:rFonts w:ascii="Verdana" w:hAnsi="Verdana"/>
          <w:b/>
          <w:sz w:val="20"/>
          <w:szCs w:val="20"/>
          <w:lang w:val="en-GB"/>
        </w:rPr>
        <w:t>DOMINA</w:t>
      </w:r>
      <w:r w:rsidR="001C59D2" w:rsidRPr="005C7889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="001C59D2" w:rsidRPr="005C7889">
        <w:rPr>
          <w:rFonts w:ascii="Verdana" w:hAnsi="Verdana"/>
          <w:sz w:val="20"/>
          <w:szCs w:val="20"/>
          <w:lang w:val="en-GB"/>
        </w:rPr>
        <w:t xml:space="preserve">, through a </w:t>
      </w:r>
      <w:r w:rsidR="001C59D2" w:rsidRPr="005C7889">
        <w:rPr>
          <w:rFonts w:ascii="Verdana" w:hAnsi="Verdana"/>
          <w:b/>
          <w:sz w:val="20"/>
          <w:szCs w:val="20"/>
          <w:lang w:val="en-GB"/>
        </w:rPr>
        <w:t>user interface with icons</w:t>
      </w:r>
      <w:r w:rsidR="001C59D2" w:rsidRPr="005C7889">
        <w:rPr>
          <w:rFonts w:ascii="Verdana" w:hAnsi="Verdana"/>
          <w:sz w:val="20"/>
          <w:szCs w:val="20"/>
          <w:lang w:val="en-GB"/>
        </w:rPr>
        <w:t xml:space="preserve">, you can choose for each room </w:t>
      </w:r>
      <w:r w:rsidR="005C7889" w:rsidRPr="005C7889">
        <w:rPr>
          <w:rFonts w:ascii="Verdana" w:hAnsi="Verdana"/>
          <w:sz w:val="20"/>
          <w:szCs w:val="20"/>
          <w:lang w:val="en-GB"/>
        </w:rPr>
        <w:t xml:space="preserve">your preferred </w:t>
      </w:r>
      <w:r w:rsidR="001C59D2" w:rsidRPr="005C7889">
        <w:rPr>
          <w:rFonts w:ascii="Verdana" w:hAnsi="Verdana"/>
          <w:sz w:val="20"/>
          <w:szCs w:val="20"/>
          <w:lang w:val="en-GB"/>
        </w:rPr>
        <w:t xml:space="preserve">audio source, adjust the volume, tones, and switch ON/OFF the acoustic speakers </w:t>
      </w:r>
      <w:r>
        <w:rPr>
          <w:rFonts w:ascii="Verdana" w:hAnsi="Verdana"/>
          <w:sz w:val="20"/>
          <w:szCs w:val="20"/>
          <w:lang w:val="en-GB"/>
        </w:rPr>
        <w:t>of</w:t>
      </w:r>
      <w:r w:rsidR="001C59D2" w:rsidRPr="005C7889">
        <w:rPr>
          <w:rFonts w:ascii="Verdana" w:hAnsi="Verdana"/>
          <w:sz w:val="20"/>
          <w:szCs w:val="20"/>
          <w:lang w:val="en-GB"/>
        </w:rPr>
        <w:t xml:space="preserve"> </w:t>
      </w:r>
      <w:r w:rsidRPr="005C7889">
        <w:rPr>
          <w:rFonts w:ascii="Verdana" w:hAnsi="Verdana"/>
          <w:sz w:val="20"/>
          <w:szCs w:val="20"/>
          <w:lang w:val="en-GB"/>
        </w:rPr>
        <w:t>every</w:t>
      </w:r>
      <w:r w:rsidR="001C59D2" w:rsidRPr="005C7889">
        <w:rPr>
          <w:rFonts w:ascii="Verdana" w:hAnsi="Verdana"/>
          <w:sz w:val="20"/>
          <w:szCs w:val="20"/>
          <w:lang w:val="en-GB"/>
        </w:rPr>
        <w:t xml:space="preserve"> zone. </w:t>
      </w:r>
      <w:r w:rsidR="005C7889" w:rsidRPr="005C7889">
        <w:rPr>
          <w:rFonts w:ascii="Verdana" w:hAnsi="Verdana"/>
          <w:sz w:val="20"/>
          <w:szCs w:val="20"/>
          <w:lang w:val="en-GB"/>
        </w:rPr>
        <w:t xml:space="preserve">Thanks to </w:t>
      </w:r>
      <w:r w:rsidR="005C7889" w:rsidRPr="003E3794">
        <w:rPr>
          <w:rFonts w:ascii="Verdana" w:hAnsi="Verdana"/>
          <w:b/>
          <w:sz w:val="20"/>
          <w:szCs w:val="20"/>
          <w:lang w:val="en-GB"/>
        </w:rPr>
        <w:t xml:space="preserve">AVE home </w:t>
      </w:r>
      <w:r w:rsidR="00007026" w:rsidRPr="003E3794">
        <w:rPr>
          <w:rFonts w:ascii="Verdana" w:hAnsi="Verdana"/>
          <w:b/>
          <w:sz w:val="20"/>
          <w:szCs w:val="20"/>
          <w:lang w:val="en-GB"/>
        </w:rPr>
        <w:t>automation</w:t>
      </w:r>
      <w:r w:rsidR="005C7889" w:rsidRPr="003E3794">
        <w:rPr>
          <w:rFonts w:ascii="Verdana" w:hAnsi="Verdana"/>
          <w:b/>
          <w:sz w:val="20"/>
          <w:szCs w:val="20"/>
          <w:lang w:val="en-GB"/>
        </w:rPr>
        <w:t>’s flexibility</w:t>
      </w:r>
      <w:r w:rsidR="005C7889" w:rsidRPr="005C7889">
        <w:rPr>
          <w:rFonts w:ascii="Verdana" w:hAnsi="Verdana"/>
          <w:sz w:val="20"/>
          <w:szCs w:val="20"/>
          <w:lang w:val="en-GB"/>
        </w:rPr>
        <w:t xml:space="preserve">, it’s possible to manage the soundtrack even within the </w:t>
      </w:r>
      <w:r w:rsidR="005C7889" w:rsidRPr="005C7889">
        <w:rPr>
          <w:rFonts w:ascii="Verdana" w:hAnsi="Verdana"/>
          <w:b/>
          <w:sz w:val="20"/>
          <w:szCs w:val="20"/>
          <w:lang w:val="en-GB"/>
        </w:rPr>
        <w:t>Scenarios function</w:t>
      </w:r>
      <w:r w:rsidR="005C7889" w:rsidRPr="005C7889">
        <w:rPr>
          <w:rFonts w:ascii="Verdana" w:hAnsi="Verdana"/>
          <w:sz w:val="20"/>
          <w:szCs w:val="20"/>
          <w:lang w:val="en-GB"/>
        </w:rPr>
        <w:t xml:space="preserve">, </w:t>
      </w:r>
      <w:r w:rsidR="00007026">
        <w:rPr>
          <w:rFonts w:ascii="Verdana" w:hAnsi="Verdana"/>
          <w:sz w:val="20"/>
          <w:szCs w:val="20"/>
          <w:lang w:val="en-GB"/>
        </w:rPr>
        <w:t xml:space="preserve">in order </w:t>
      </w:r>
      <w:r w:rsidR="005C7889" w:rsidRPr="005C7889">
        <w:rPr>
          <w:rFonts w:ascii="Verdana" w:hAnsi="Verdana"/>
          <w:sz w:val="20"/>
          <w:szCs w:val="20"/>
          <w:lang w:val="en-GB"/>
        </w:rPr>
        <w:t>to mark the various moments of the day or to create the perfect atmosphere according to the different occasions.</w:t>
      </w:r>
    </w:p>
    <w:p w14:paraId="1D9D04EC" w14:textId="77777777" w:rsidR="00EB5AF4" w:rsidRDefault="00EB5AF4" w:rsidP="00632FC2">
      <w:pPr>
        <w:jc w:val="both"/>
        <w:rPr>
          <w:rFonts w:ascii="Verdana" w:hAnsi="Verdana"/>
          <w:sz w:val="20"/>
          <w:szCs w:val="20"/>
        </w:rPr>
      </w:pPr>
    </w:p>
    <w:p w14:paraId="448FB50B" w14:textId="5A32DD0F" w:rsidR="00632FC2" w:rsidRDefault="00EB5AF4" w:rsidP="00632FC2">
      <w:pPr>
        <w:jc w:val="both"/>
        <w:rPr>
          <w:rFonts w:ascii="Verdana" w:hAnsi="Verdana"/>
          <w:sz w:val="20"/>
          <w:szCs w:val="20"/>
          <w:lang w:val="en-GB"/>
        </w:rPr>
      </w:pPr>
      <w:r w:rsidRPr="00EB5AF4">
        <w:rPr>
          <w:rFonts w:ascii="Verdana" w:hAnsi="Verdana"/>
          <w:sz w:val="20"/>
          <w:szCs w:val="20"/>
          <w:lang w:val="en-GB"/>
        </w:rPr>
        <w:t xml:space="preserve">To complete the system, AVE also offers </w:t>
      </w:r>
      <w:r w:rsidRPr="00EB5AF4">
        <w:rPr>
          <w:rFonts w:ascii="Verdana" w:hAnsi="Verdana"/>
          <w:b/>
          <w:sz w:val="20"/>
          <w:szCs w:val="20"/>
          <w:lang w:val="en-GB"/>
        </w:rPr>
        <w:t>finishing front plates</w:t>
      </w:r>
      <w:r w:rsidRPr="00EB5AF4">
        <w:rPr>
          <w:rFonts w:ascii="Verdana" w:hAnsi="Verdana"/>
          <w:sz w:val="20"/>
          <w:szCs w:val="20"/>
          <w:lang w:val="en-GB"/>
        </w:rPr>
        <w:t xml:space="preserve"> compatible </w:t>
      </w:r>
      <w:r w:rsidRPr="00EB5AF4">
        <w:rPr>
          <w:rFonts w:ascii="Verdana" w:hAnsi="Verdana"/>
          <w:b/>
          <w:sz w:val="20"/>
          <w:szCs w:val="20"/>
          <w:lang w:val="en-GB"/>
        </w:rPr>
        <w:t xml:space="preserve">with Vivaldi </w:t>
      </w:r>
      <w:proofErr w:type="spellStart"/>
      <w:r w:rsidRPr="00EB5AF4">
        <w:rPr>
          <w:rFonts w:ascii="Verdana" w:hAnsi="Verdana"/>
          <w:b/>
          <w:sz w:val="20"/>
          <w:szCs w:val="20"/>
          <w:lang w:val="en-GB"/>
        </w:rPr>
        <w:t>Giove</w:t>
      </w:r>
      <w:proofErr w:type="spellEnd"/>
      <w:r w:rsidRPr="00EB5AF4">
        <w:rPr>
          <w:rFonts w:ascii="Verdana" w:hAnsi="Verdana"/>
          <w:b/>
          <w:sz w:val="20"/>
          <w:szCs w:val="20"/>
          <w:lang w:val="en-GB"/>
        </w:rPr>
        <w:t xml:space="preserve"> FREENETMK2</w:t>
      </w:r>
      <w:r w:rsidRPr="00EB5AF4">
        <w:rPr>
          <w:rFonts w:ascii="Verdana" w:hAnsi="Verdana"/>
          <w:sz w:val="20"/>
          <w:szCs w:val="20"/>
          <w:lang w:val="en-GB"/>
        </w:rPr>
        <w:t xml:space="preserve"> sound modules an</w:t>
      </w:r>
      <w:r w:rsidR="00007026">
        <w:rPr>
          <w:rFonts w:ascii="Verdana" w:hAnsi="Verdana"/>
          <w:sz w:val="20"/>
          <w:szCs w:val="20"/>
          <w:lang w:val="en-GB"/>
        </w:rPr>
        <w:t xml:space="preserve">d </w:t>
      </w:r>
      <w:r w:rsidR="00007026" w:rsidRPr="00007026">
        <w:rPr>
          <w:rFonts w:ascii="Verdana" w:hAnsi="Verdana"/>
          <w:b/>
          <w:sz w:val="20"/>
          <w:szCs w:val="20"/>
          <w:lang w:val="en-GB"/>
        </w:rPr>
        <w:t xml:space="preserve">high performance </w:t>
      </w:r>
      <w:r w:rsidR="0058136A" w:rsidRPr="0058136A">
        <w:rPr>
          <w:rFonts w:ascii="Verdana" w:hAnsi="Verdana"/>
          <w:b/>
          <w:sz w:val="20"/>
          <w:szCs w:val="20"/>
          <w:lang w:val="en-GB"/>
        </w:rPr>
        <w:t xml:space="preserve">flush </w:t>
      </w:r>
      <w:bookmarkStart w:id="0" w:name="_GoBack"/>
      <w:bookmarkEnd w:id="0"/>
      <w:r w:rsidR="0058136A" w:rsidRPr="0058136A">
        <w:rPr>
          <w:rFonts w:ascii="Verdana" w:hAnsi="Verdana"/>
          <w:b/>
          <w:sz w:val="20"/>
          <w:szCs w:val="20"/>
          <w:lang w:val="en-GB"/>
        </w:rPr>
        <w:t>mounting</w:t>
      </w:r>
      <w:r w:rsidR="0058136A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007026">
        <w:rPr>
          <w:rFonts w:ascii="Verdana" w:hAnsi="Verdana"/>
          <w:b/>
          <w:sz w:val="20"/>
          <w:szCs w:val="20"/>
          <w:lang w:val="en-GB"/>
        </w:rPr>
        <w:t>speakers</w:t>
      </w:r>
      <w:r w:rsidR="00007026">
        <w:rPr>
          <w:rFonts w:ascii="Verdana" w:hAnsi="Verdana"/>
          <w:sz w:val="20"/>
          <w:szCs w:val="20"/>
          <w:lang w:val="en-GB"/>
        </w:rPr>
        <w:t xml:space="preserve"> -</w:t>
      </w:r>
      <w:r w:rsidRPr="00EB5AF4">
        <w:rPr>
          <w:rFonts w:ascii="Verdana" w:hAnsi="Verdana"/>
          <w:sz w:val="20"/>
          <w:szCs w:val="20"/>
          <w:lang w:val="en-GB"/>
        </w:rPr>
        <w:t xml:space="preserve"> perfectly </w:t>
      </w:r>
      <w:r w:rsidRPr="00007026">
        <w:rPr>
          <w:rFonts w:ascii="Verdana" w:hAnsi="Verdana"/>
          <w:b/>
          <w:sz w:val="20"/>
          <w:szCs w:val="20"/>
          <w:lang w:val="en-GB"/>
        </w:rPr>
        <w:t xml:space="preserve">coordinated with all the AVE S44 </w:t>
      </w:r>
      <w:r w:rsidR="00007026" w:rsidRPr="00007026">
        <w:rPr>
          <w:rFonts w:ascii="Verdana" w:hAnsi="Verdana"/>
          <w:b/>
          <w:sz w:val="20"/>
          <w:szCs w:val="20"/>
          <w:lang w:val="en-GB"/>
        </w:rPr>
        <w:t>wiring accessories</w:t>
      </w:r>
      <w:r w:rsidRPr="00007026">
        <w:rPr>
          <w:rFonts w:ascii="Verdana" w:hAnsi="Verdana"/>
          <w:b/>
          <w:sz w:val="20"/>
          <w:szCs w:val="20"/>
          <w:lang w:val="en-GB"/>
        </w:rPr>
        <w:t xml:space="preserve"> series</w:t>
      </w:r>
      <w:r w:rsidRPr="00EB5AF4">
        <w:rPr>
          <w:rFonts w:ascii="Verdana" w:hAnsi="Verdana"/>
          <w:sz w:val="20"/>
          <w:szCs w:val="20"/>
          <w:lang w:val="en-GB"/>
        </w:rPr>
        <w:t>. In this way, the client's aesthetic needs can also be satisfied and a solution of full continuity with the rest of the home a</w:t>
      </w:r>
      <w:r w:rsidR="00007026">
        <w:rPr>
          <w:rFonts w:ascii="Verdana" w:hAnsi="Verdana"/>
          <w:sz w:val="20"/>
          <w:szCs w:val="20"/>
          <w:lang w:val="en-GB"/>
        </w:rPr>
        <w:t>utomation system can be offered.</w:t>
      </w:r>
    </w:p>
    <w:p w14:paraId="331BDCDB" w14:textId="77777777" w:rsidR="00B77835" w:rsidRDefault="00B77835" w:rsidP="00632FC2">
      <w:pPr>
        <w:jc w:val="both"/>
        <w:rPr>
          <w:rFonts w:ascii="Verdana" w:hAnsi="Verdana"/>
          <w:sz w:val="20"/>
          <w:szCs w:val="20"/>
        </w:rPr>
      </w:pPr>
    </w:p>
    <w:p w14:paraId="689185B7" w14:textId="66A6EE3C" w:rsidR="00007026" w:rsidRDefault="00007026" w:rsidP="00632FC2">
      <w:pPr>
        <w:jc w:val="both"/>
        <w:rPr>
          <w:rFonts w:ascii="Verdana" w:hAnsi="Verdana"/>
          <w:sz w:val="20"/>
          <w:szCs w:val="20"/>
        </w:rPr>
      </w:pPr>
      <w:r w:rsidRPr="00B77835">
        <w:rPr>
          <w:rFonts w:ascii="Verdana" w:hAnsi="Verdana"/>
          <w:b/>
          <w:sz w:val="20"/>
          <w:szCs w:val="20"/>
          <w:lang w:val="en-GB"/>
        </w:rPr>
        <w:t xml:space="preserve">AVE home automation becomes more </w:t>
      </w:r>
      <w:r w:rsidR="00EB4D81" w:rsidRPr="00B77835">
        <w:rPr>
          <w:rFonts w:ascii="Verdana" w:hAnsi="Verdana"/>
          <w:b/>
          <w:sz w:val="20"/>
          <w:szCs w:val="20"/>
          <w:lang w:val="en-GB"/>
        </w:rPr>
        <w:t xml:space="preserve">and more </w:t>
      </w:r>
      <w:r w:rsidRPr="00B77835">
        <w:rPr>
          <w:rFonts w:ascii="Verdana" w:hAnsi="Verdana"/>
          <w:b/>
          <w:sz w:val="20"/>
          <w:szCs w:val="20"/>
          <w:lang w:val="en-GB"/>
        </w:rPr>
        <w:t>advanced</w:t>
      </w:r>
      <w:r>
        <w:rPr>
          <w:rFonts w:ascii="Verdana" w:hAnsi="Verdana"/>
          <w:sz w:val="20"/>
          <w:szCs w:val="20"/>
          <w:lang w:val="en-GB"/>
        </w:rPr>
        <w:t xml:space="preserve">, practical and functional, 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more and more open and ready to integrate quality solutions such as the </w:t>
      </w:r>
      <w:r w:rsidR="00EB4D81" w:rsidRPr="00B77835">
        <w:rPr>
          <w:rFonts w:ascii="Verdana" w:hAnsi="Verdana"/>
          <w:b/>
          <w:sz w:val="20"/>
          <w:szCs w:val="20"/>
          <w:lang w:val="en-GB"/>
        </w:rPr>
        <w:t xml:space="preserve">Vivaldi </w:t>
      </w:r>
      <w:proofErr w:type="spellStart"/>
      <w:r w:rsidR="00EB4D81" w:rsidRPr="00B77835">
        <w:rPr>
          <w:rFonts w:ascii="Verdana" w:hAnsi="Verdana"/>
          <w:b/>
          <w:sz w:val="20"/>
          <w:szCs w:val="20"/>
          <w:lang w:val="en-GB"/>
        </w:rPr>
        <w:t>Giove</w:t>
      </w:r>
      <w:proofErr w:type="spellEnd"/>
      <w:r w:rsidR="00EB4D81" w:rsidRPr="00B77835">
        <w:rPr>
          <w:rFonts w:ascii="Verdana" w:hAnsi="Verdana"/>
          <w:b/>
          <w:sz w:val="20"/>
          <w:szCs w:val="20"/>
          <w:lang w:val="en-GB"/>
        </w:rPr>
        <w:t xml:space="preserve"> FREENETMK2 sound system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. </w:t>
      </w:r>
      <w:r w:rsidR="00EB4D81">
        <w:rPr>
          <w:rFonts w:ascii="Verdana" w:hAnsi="Verdana"/>
          <w:sz w:val="20"/>
          <w:szCs w:val="20"/>
          <w:lang w:val="en-GB"/>
        </w:rPr>
        <w:t>T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oday </w:t>
      </w:r>
      <w:r w:rsidR="00EB4D81">
        <w:rPr>
          <w:rFonts w:ascii="Verdana" w:hAnsi="Verdana"/>
          <w:sz w:val="20"/>
          <w:szCs w:val="20"/>
          <w:lang w:val="en-GB"/>
        </w:rPr>
        <w:t>w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ith </w:t>
      </w:r>
      <w:proofErr w:type="spellStart"/>
      <w:r w:rsidR="00EB4D81" w:rsidRPr="00B77835">
        <w:rPr>
          <w:rFonts w:ascii="Verdana" w:hAnsi="Verdana"/>
          <w:b/>
          <w:sz w:val="20"/>
          <w:szCs w:val="20"/>
          <w:lang w:val="en-GB"/>
        </w:rPr>
        <w:t>DOMINA</w:t>
      </w:r>
      <w:r w:rsidR="00EB4D81" w:rsidRPr="00B77835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="00EB4D81" w:rsidRPr="00B77835">
        <w:rPr>
          <w:rFonts w:ascii="Verdana" w:hAnsi="Verdana"/>
          <w:i/>
          <w:sz w:val="20"/>
          <w:szCs w:val="20"/>
          <w:vertAlign w:val="superscript"/>
          <w:lang w:val="en-GB"/>
        </w:rPr>
        <w:t xml:space="preserve"> 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you can design </w:t>
      </w:r>
      <w:r w:rsidR="006950FD" w:rsidRPr="00EB4D81">
        <w:rPr>
          <w:rFonts w:ascii="Verdana" w:hAnsi="Verdana"/>
          <w:sz w:val="20"/>
          <w:szCs w:val="20"/>
          <w:lang w:val="en-GB"/>
        </w:rPr>
        <w:t>innovative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 </w:t>
      </w:r>
      <w:r w:rsidR="00EB4D81">
        <w:rPr>
          <w:rFonts w:ascii="Verdana" w:hAnsi="Verdana"/>
          <w:sz w:val="20"/>
          <w:szCs w:val="20"/>
          <w:lang w:val="en-GB"/>
        </w:rPr>
        <w:t>home automation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 </w:t>
      </w:r>
      <w:r w:rsidR="00EB4D81">
        <w:rPr>
          <w:rFonts w:ascii="Verdana" w:hAnsi="Verdana"/>
          <w:sz w:val="20"/>
          <w:szCs w:val="20"/>
          <w:lang w:val="en-GB"/>
        </w:rPr>
        <w:t>environments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, where </w:t>
      </w:r>
      <w:r w:rsidR="00EB4D81">
        <w:rPr>
          <w:rFonts w:ascii="Verdana" w:hAnsi="Verdana"/>
          <w:sz w:val="20"/>
          <w:szCs w:val="20"/>
          <w:lang w:val="en-GB"/>
        </w:rPr>
        <w:t>also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 the </w:t>
      </w:r>
      <w:r w:rsidR="00EB4D81" w:rsidRPr="00B77835">
        <w:rPr>
          <w:rFonts w:ascii="Verdana" w:hAnsi="Verdana"/>
          <w:b/>
          <w:sz w:val="20"/>
          <w:szCs w:val="20"/>
          <w:lang w:val="en-GB"/>
        </w:rPr>
        <w:t>music becomes smart</w:t>
      </w:r>
      <w:r w:rsidR="00EB4D81" w:rsidRPr="00EB4D81">
        <w:rPr>
          <w:rFonts w:ascii="Verdana" w:hAnsi="Verdana"/>
          <w:sz w:val="20"/>
          <w:szCs w:val="20"/>
          <w:lang w:val="en-GB"/>
        </w:rPr>
        <w:t xml:space="preserve"> to increase comfort and satisfy the needs of even the most demanding customers.</w:t>
      </w:r>
    </w:p>
    <w:p w14:paraId="66D9F63F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506AA40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52C8CD11" w14:textId="48C4A98B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2124C9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07220A">
        <w:rPr>
          <w:rFonts w:ascii="Verdana" w:hAnsi="Verdana"/>
          <w:sz w:val="20"/>
          <w:szCs w:val="20"/>
        </w:rPr>
        <w:t>April</w:t>
      </w:r>
      <w:r>
        <w:rPr>
          <w:rFonts w:ascii="Verdana" w:hAnsi="Verdana"/>
          <w:sz w:val="20"/>
          <w:szCs w:val="20"/>
        </w:rPr>
        <w:t xml:space="preserve"> 2018</w:t>
      </w:r>
    </w:p>
    <w:p w14:paraId="7C6FDA84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A1EF5E2" w14:textId="77777777" w:rsidR="00632FC2" w:rsidRPr="00F463EE" w:rsidRDefault="00632FC2" w:rsidP="00632FC2">
      <w:pPr>
        <w:jc w:val="center"/>
        <w:rPr>
          <w:rFonts w:ascii="Verdana" w:hAnsi="Verdana"/>
          <w:b/>
          <w:sz w:val="20"/>
          <w:szCs w:val="20"/>
        </w:rPr>
      </w:pPr>
    </w:p>
    <w:p w14:paraId="41969D75" w14:textId="40CBC9BA" w:rsidR="00343A00" w:rsidRPr="00632FC2" w:rsidRDefault="000D1C75" w:rsidP="00632FC2">
      <w:pPr>
        <w:jc w:val="center"/>
      </w:pPr>
      <w:hyperlink r:id="rId8" w:history="1">
        <w:r w:rsidR="00632FC2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43A00" w:rsidRPr="00632FC2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CE10" w14:textId="77777777" w:rsidR="000D1C75" w:rsidRDefault="000D1C75" w:rsidP="00BD1C27">
      <w:r>
        <w:separator/>
      </w:r>
    </w:p>
  </w:endnote>
  <w:endnote w:type="continuationSeparator" w:id="0">
    <w:p w14:paraId="369B4AFD" w14:textId="77777777" w:rsidR="000D1C75" w:rsidRDefault="000D1C7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9EF64" w14:textId="77777777" w:rsidR="000D1C75" w:rsidRDefault="000D1C75" w:rsidP="00BD1C27">
      <w:r>
        <w:separator/>
      </w:r>
    </w:p>
  </w:footnote>
  <w:footnote w:type="continuationSeparator" w:id="0">
    <w:p w14:paraId="2EEF21A0" w14:textId="77777777" w:rsidR="000D1C75" w:rsidRDefault="000D1C7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5019"/>
    <w:rsid w:val="0000605D"/>
    <w:rsid w:val="00007026"/>
    <w:rsid w:val="00007492"/>
    <w:rsid w:val="0001176B"/>
    <w:rsid w:val="000118B3"/>
    <w:rsid w:val="00011A2F"/>
    <w:rsid w:val="00014FD4"/>
    <w:rsid w:val="00015F0C"/>
    <w:rsid w:val="0002053B"/>
    <w:rsid w:val="00021084"/>
    <w:rsid w:val="00023A7C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45A31"/>
    <w:rsid w:val="00050B51"/>
    <w:rsid w:val="00051852"/>
    <w:rsid w:val="00052505"/>
    <w:rsid w:val="00053D56"/>
    <w:rsid w:val="000548A2"/>
    <w:rsid w:val="00055E12"/>
    <w:rsid w:val="00055E9D"/>
    <w:rsid w:val="00056E9D"/>
    <w:rsid w:val="00057424"/>
    <w:rsid w:val="00057546"/>
    <w:rsid w:val="0005787D"/>
    <w:rsid w:val="00060F30"/>
    <w:rsid w:val="00061709"/>
    <w:rsid w:val="00062244"/>
    <w:rsid w:val="00063119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20A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00A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1C75"/>
    <w:rsid w:val="000D2BF8"/>
    <w:rsid w:val="000D3D8A"/>
    <w:rsid w:val="000D45CA"/>
    <w:rsid w:val="000D6019"/>
    <w:rsid w:val="000D60DF"/>
    <w:rsid w:val="000E0876"/>
    <w:rsid w:val="000E14DA"/>
    <w:rsid w:val="000E3EC0"/>
    <w:rsid w:val="000E5447"/>
    <w:rsid w:val="000E6AA8"/>
    <w:rsid w:val="000F01A8"/>
    <w:rsid w:val="000F1862"/>
    <w:rsid w:val="000F2320"/>
    <w:rsid w:val="000F5855"/>
    <w:rsid w:val="000F5A83"/>
    <w:rsid w:val="000F7F99"/>
    <w:rsid w:val="001022D9"/>
    <w:rsid w:val="00107928"/>
    <w:rsid w:val="001104E8"/>
    <w:rsid w:val="00111F06"/>
    <w:rsid w:val="001136FC"/>
    <w:rsid w:val="001151B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3B26"/>
    <w:rsid w:val="0014413A"/>
    <w:rsid w:val="00145524"/>
    <w:rsid w:val="00145608"/>
    <w:rsid w:val="00145683"/>
    <w:rsid w:val="001468B5"/>
    <w:rsid w:val="001468D8"/>
    <w:rsid w:val="00147ACE"/>
    <w:rsid w:val="00151715"/>
    <w:rsid w:val="00153CDB"/>
    <w:rsid w:val="001540A8"/>
    <w:rsid w:val="001574A5"/>
    <w:rsid w:val="001627E4"/>
    <w:rsid w:val="00162A93"/>
    <w:rsid w:val="00162CA0"/>
    <w:rsid w:val="00163C05"/>
    <w:rsid w:val="0016607F"/>
    <w:rsid w:val="00167C8E"/>
    <w:rsid w:val="00170A18"/>
    <w:rsid w:val="00171A72"/>
    <w:rsid w:val="0017281D"/>
    <w:rsid w:val="0017634C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1C99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9D2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202BC0"/>
    <w:rsid w:val="00204C67"/>
    <w:rsid w:val="0020660A"/>
    <w:rsid w:val="0020710B"/>
    <w:rsid w:val="00207F3B"/>
    <w:rsid w:val="002124C9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A159A"/>
    <w:rsid w:val="003A1ABF"/>
    <w:rsid w:val="003A58B8"/>
    <w:rsid w:val="003A7752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794"/>
    <w:rsid w:val="003E3FEB"/>
    <w:rsid w:val="003E54ED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65D"/>
    <w:rsid w:val="004C0A45"/>
    <w:rsid w:val="004C1A9E"/>
    <w:rsid w:val="004C2D60"/>
    <w:rsid w:val="004C441A"/>
    <w:rsid w:val="004C5A5F"/>
    <w:rsid w:val="004C6DFC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092"/>
    <w:rsid w:val="004F11AF"/>
    <w:rsid w:val="004F27DB"/>
    <w:rsid w:val="004F3037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0643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36A"/>
    <w:rsid w:val="00581A4A"/>
    <w:rsid w:val="00581D2E"/>
    <w:rsid w:val="00582196"/>
    <w:rsid w:val="00582285"/>
    <w:rsid w:val="005831CF"/>
    <w:rsid w:val="00583F09"/>
    <w:rsid w:val="0058460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AB7"/>
    <w:rsid w:val="005A14E2"/>
    <w:rsid w:val="005A2BE3"/>
    <w:rsid w:val="005A4349"/>
    <w:rsid w:val="005A6185"/>
    <w:rsid w:val="005A6E5B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C7889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32FC2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39DD"/>
    <w:rsid w:val="00663BDB"/>
    <w:rsid w:val="00667ACD"/>
    <w:rsid w:val="006720A5"/>
    <w:rsid w:val="00673207"/>
    <w:rsid w:val="00673340"/>
    <w:rsid w:val="00676077"/>
    <w:rsid w:val="006761B6"/>
    <w:rsid w:val="00676CCE"/>
    <w:rsid w:val="00677BD8"/>
    <w:rsid w:val="00680AAC"/>
    <w:rsid w:val="00684CAF"/>
    <w:rsid w:val="00684DC7"/>
    <w:rsid w:val="00685FB4"/>
    <w:rsid w:val="006875C6"/>
    <w:rsid w:val="00692314"/>
    <w:rsid w:val="00692523"/>
    <w:rsid w:val="0069301D"/>
    <w:rsid w:val="006950F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078DB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39C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D3F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070"/>
    <w:rsid w:val="008677C6"/>
    <w:rsid w:val="00870803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A7BA4"/>
    <w:rsid w:val="008B331B"/>
    <w:rsid w:val="008B345D"/>
    <w:rsid w:val="008B4971"/>
    <w:rsid w:val="008B4F63"/>
    <w:rsid w:val="008C132D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244F"/>
    <w:rsid w:val="008F2546"/>
    <w:rsid w:val="008F2E66"/>
    <w:rsid w:val="008F305F"/>
    <w:rsid w:val="008F3F57"/>
    <w:rsid w:val="008F5997"/>
    <w:rsid w:val="008F60D4"/>
    <w:rsid w:val="0090039E"/>
    <w:rsid w:val="00900963"/>
    <w:rsid w:val="00902841"/>
    <w:rsid w:val="00903066"/>
    <w:rsid w:val="00903FAC"/>
    <w:rsid w:val="0090486B"/>
    <w:rsid w:val="00907AB4"/>
    <w:rsid w:val="00907E15"/>
    <w:rsid w:val="00911307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6F37"/>
    <w:rsid w:val="00977F5E"/>
    <w:rsid w:val="0098066B"/>
    <w:rsid w:val="009820A0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0EAF"/>
    <w:rsid w:val="009E4FE1"/>
    <w:rsid w:val="009E6D34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6373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77835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3C93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5E83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421B"/>
    <w:rsid w:val="00C94451"/>
    <w:rsid w:val="00C96D69"/>
    <w:rsid w:val="00CA042D"/>
    <w:rsid w:val="00CA09A8"/>
    <w:rsid w:val="00CA0C9E"/>
    <w:rsid w:val="00CA1792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617A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530"/>
    <w:rsid w:val="00E12587"/>
    <w:rsid w:val="00E1408D"/>
    <w:rsid w:val="00E154D6"/>
    <w:rsid w:val="00E15A50"/>
    <w:rsid w:val="00E205EC"/>
    <w:rsid w:val="00E20FD0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55DA"/>
    <w:rsid w:val="00E662FB"/>
    <w:rsid w:val="00E66BA0"/>
    <w:rsid w:val="00E80440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CA9"/>
    <w:rsid w:val="00EB2D32"/>
    <w:rsid w:val="00EB388E"/>
    <w:rsid w:val="00EB4D81"/>
    <w:rsid w:val="00EB5AF4"/>
    <w:rsid w:val="00EB5EFA"/>
    <w:rsid w:val="00EB6614"/>
    <w:rsid w:val="00EB7B1F"/>
    <w:rsid w:val="00EC1045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4168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37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57C518-E9E4-3049-B01A-A16F2BBA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2018-04-27T08:15:00Z</dcterms:created>
  <dcterms:modified xsi:type="dcterms:W3CDTF">2018-04-27T08:15:00Z</dcterms:modified>
  <cp:category/>
</cp:coreProperties>
</file>