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5A263" w14:textId="5199A573" w:rsidR="00095D82" w:rsidRDefault="00B63FE2" w:rsidP="00BC3C7F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  <w:lang w:val="en-GB"/>
        </w:rPr>
      </w:pPr>
      <w:r w:rsidRPr="00095D82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AVE </w:t>
      </w:r>
      <w:r w:rsidR="00095D82" w:rsidRPr="00095D82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home automation </w:t>
      </w:r>
      <w:r w:rsidR="00B53103">
        <w:rPr>
          <w:rFonts w:ascii="Verdana" w:hAnsi="Verdana"/>
          <w:b/>
          <w:color w:val="000000" w:themeColor="text1"/>
          <w:sz w:val="28"/>
          <w:szCs w:val="20"/>
          <w:lang w:val="en-GB"/>
        </w:rPr>
        <w:t>for</w:t>
      </w:r>
      <w:r w:rsidR="00095D82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 system integration </w:t>
      </w:r>
    </w:p>
    <w:p w14:paraId="5190AAF4" w14:textId="77777777" w:rsidR="00B63FE2" w:rsidRPr="00095D82" w:rsidRDefault="00B63FE2" w:rsidP="00B63FE2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08FD19C8" w14:textId="15F451C1" w:rsidR="00095D82" w:rsidRDefault="00095D82" w:rsidP="00B63FE2">
      <w:pPr>
        <w:jc w:val="center"/>
        <w:rPr>
          <w:rFonts w:ascii="Verdana" w:hAnsi="Verdana"/>
          <w:b/>
          <w:sz w:val="22"/>
          <w:szCs w:val="20"/>
          <w:lang w:val="en-GB"/>
        </w:rPr>
      </w:pPr>
      <w:bookmarkStart w:id="0" w:name="_GoBack"/>
      <w:r>
        <w:rPr>
          <w:rFonts w:ascii="Verdana" w:hAnsi="Verdana"/>
          <w:b/>
          <w:sz w:val="22"/>
          <w:szCs w:val="20"/>
          <w:lang w:val="en-GB"/>
        </w:rPr>
        <w:t xml:space="preserve">Thanks to the opening to standard protocols, also System Integrators can use the main </w:t>
      </w:r>
      <w:proofErr w:type="spellStart"/>
      <w:r w:rsidR="00B63FE2" w:rsidRPr="00095D82">
        <w:rPr>
          <w:rFonts w:ascii="Verdana" w:hAnsi="Verdana"/>
          <w:b/>
          <w:sz w:val="22"/>
          <w:szCs w:val="20"/>
          <w:lang w:val="en-GB"/>
        </w:rPr>
        <w:t>DOMINA</w:t>
      </w:r>
      <w:r w:rsidR="00B63FE2" w:rsidRPr="00095D82">
        <w:rPr>
          <w:rFonts w:ascii="Verdana" w:hAnsi="Verdana"/>
          <w:b/>
          <w:i/>
          <w:sz w:val="22"/>
          <w:szCs w:val="20"/>
          <w:vertAlign w:val="superscript"/>
          <w:lang w:val="en-GB"/>
        </w:rPr>
        <w:t>plus</w:t>
      </w:r>
      <w:proofErr w:type="spellEnd"/>
      <w:r w:rsidR="00B63FE2" w:rsidRPr="00095D82">
        <w:rPr>
          <w:rFonts w:ascii="Verdana" w:hAnsi="Verdana"/>
          <w:b/>
          <w:sz w:val="22"/>
          <w:szCs w:val="20"/>
          <w:lang w:val="en-GB"/>
        </w:rPr>
        <w:t xml:space="preserve"> </w:t>
      </w:r>
      <w:r>
        <w:rPr>
          <w:rFonts w:ascii="Verdana" w:hAnsi="Verdana"/>
          <w:b/>
          <w:sz w:val="22"/>
          <w:szCs w:val="20"/>
          <w:lang w:val="en-GB"/>
        </w:rPr>
        <w:t xml:space="preserve">devices. </w:t>
      </w:r>
    </w:p>
    <w:p w14:paraId="460F7B2E" w14:textId="77777777" w:rsidR="00095D82" w:rsidRPr="00095D82" w:rsidRDefault="00095D82" w:rsidP="00B63FE2">
      <w:pPr>
        <w:jc w:val="both"/>
        <w:rPr>
          <w:rFonts w:ascii="Verdana" w:hAnsi="Verdana"/>
          <w:b/>
          <w:sz w:val="22"/>
          <w:szCs w:val="20"/>
          <w:lang w:val="en-GB"/>
        </w:rPr>
      </w:pPr>
    </w:p>
    <w:p w14:paraId="5087FEEF" w14:textId="77777777" w:rsidR="00B53103" w:rsidRDefault="00B53103" w:rsidP="00B63FE2">
      <w:pPr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>
        <w:rPr>
          <w:rFonts w:ascii="Verdana" w:hAnsi="Verdana"/>
          <w:b/>
          <w:sz w:val="20"/>
          <w:szCs w:val="20"/>
          <w:lang w:val="en-GB"/>
        </w:rPr>
        <w:t>DOMINA</w:t>
      </w:r>
      <w:r w:rsidRPr="00AD525D">
        <w:rPr>
          <w:rFonts w:ascii="Verdana" w:hAnsi="Verdana"/>
          <w:b/>
          <w:i/>
          <w:sz w:val="20"/>
          <w:szCs w:val="20"/>
          <w:vertAlign w:val="superscript"/>
          <w:lang w:val="en-GB"/>
        </w:rPr>
        <w:t>plus</w:t>
      </w:r>
      <w:proofErr w:type="spellEnd"/>
      <w:r w:rsidRPr="00AD525D">
        <w:rPr>
          <w:rFonts w:ascii="Verdana" w:hAnsi="Verdana"/>
          <w:b/>
          <w:sz w:val="20"/>
          <w:szCs w:val="20"/>
          <w:lang w:val="en-GB"/>
        </w:rPr>
        <w:t xml:space="preserve"> is an open system</w:t>
      </w:r>
      <w:r w:rsidRPr="001E3CDF">
        <w:rPr>
          <w:rFonts w:ascii="Verdana" w:hAnsi="Verdana"/>
          <w:sz w:val="20"/>
          <w:szCs w:val="20"/>
          <w:lang w:val="en-GB"/>
        </w:rPr>
        <w:t xml:space="preserve"> that </w:t>
      </w:r>
      <w:r>
        <w:rPr>
          <w:rFonts w:ascii="Verdana" w:hAnsi="Verdana"/>
          <w:sz w:val="20"/>
          <w:szCs w:val="20"/>
          <w:lang w:val="en-GB"/>
        </w:rPr>
        <w:t xml:space="preserve">can be </w:t>
      </w:r>
      <w:r w:rsidRPr="001E3CDF">
        <w:rPr>
          <w:rFonts w:ascii="Verdana" w:hAnsi="Verdana"/>
          <w:sz w:val="20"/>
          <w:szCs w:val="20"/>
          <w:lang w:val="en-GB"/>
        </w:rPr>
        <w:t>perfectly integrate</w:t>
      </w:r>
      <w:r>
        <w:rPr>
          <w:rFonts w:ascii="Verdana" w:hAnsi="Verdana"/>
          <w:sz w:val="20"/>
          <w:szCs w:val="20"/>
          <w:lang w:val="en-GB"/>
        </w:rPr>
        <w:t xml:space="preserve">d - </w:t>
      </w:r>
      <w:r w:rsidRPr="001E3CDF">
        <w:rPr>
          <w:rFonts w:ascii="Verdana" w:hAnsi="Verdana"/>
          <w:sz w:val="20"/>
          <w:szCs w:val="20"/>
          <w:lang w:val="en-GB"/>
        </w:rPr>
        <w:t xml:space="preserve">without any </w:t>
      </w:r>
      <w:r>
        <w:rPr>
          <w:rFonts w:ascii="Verdana" w:hAnsi="Verdana"/>
          <w:sz w:val="20"/>
          <w:szCs w:val="20"/>
          <w:lang w:val="en-GB"/>
        </w:rPr>
        <w:t xml:space="preserve">system’s </w:t>
      </w:r>
      <w:r w:rsidRPr="001E3CDF">
        <w:rPr>
          <w:rFonts w:ascii="Verdana" w:hAnsi="Verdana"/>
          <w:sz w:val="20"/>
          <w:szCs w:val="20"/>
          <w:lang w:val="en-GB"/>
        </w:rPr>
        <w:t>modification</w:t>
      </w:r>
      <w:r>
        <w:rPr>
          <w:rFonts w:ascii="Verdana" w:hAnsi="Verdana"/>
          <w:sz w:val="20"/>
          <w:szCs w:val="20"/>
          <w:lang w:val="en-GB"/>
        </w:rPr>
        <w:t xml:space="preserve"> - </w:t>
      </w:r>
      <w:r w:rsidRPr="001E3CDF">
        <w:rPr>
          <w:rFonts w:ascii="Verdana" w:hAnsi="Verdana"/>
          <w:sz w:val="20"/>
          <w:szCs w:val="20"/>
          <w:lang w:val="en-GB"/>
        </w:rPr>
        <w:t xml:space="preserve">with the best technologies and devices of other </w:t>
      </w:r>
      <w:r>
        <w:rPr>
          <w:rFonts w:ascii="Verdana" w:hAnsi="Verdana"/>
          <w:sz w:val="20"/>
          <w:szCs w:val="20"/>
          <w:lang w:val="en-GB"/>
        </w:rPr>
        <w:t>companies</w:t>
      </w:r>
      <w:r w:rsidRPr="001E3CDF">
        <w:rPr>
          <w:rFonts w:ascii="Verdana" w:hAnsi="Verdana"/>
          <w:sz w:val="20"/>
          <w:szCs w:val="20"/>
          <w:lang w:val="en-GB"/>
        </w:rPr>
        <w:t xml:space="preserve">. Installers and system integrators can complete </w:t>
      </w:r>
      <w:r w:rsidRPr="00AD525D">
        <w:rPr>
          <w:rFonts w:ascii="Verdana" w:hAnsi="Verdana"/>
          <w:b/>
          <w:sz w:val="20"/>
          <w:szCs w:val="20"/>
          <w:lang w:val="en-GB"/>
        </w:rPr>
        <w:t>complex projects</w:t>
      </w:r>
      <w:r w:rsidRPr="001E3CDF">
        <w:rPr>
          <w:rFonts w:ascii="Verdana" w:hAnsi="Verdana"/>
          <w:sz w:val="20"/>
          <w:szCs w:val="20"/>
          <w:lang w:val="en-GB"/>
        </w:rPr>
        <w:t xml:space="preserve">, develop innovative solutions, adding value to the </w:t>
      </w:r>
      <w:r>
        <w:rPr>
          <w:rFonts w:ascii="Verdana" w:hAnsi="Verdana"/>
          <w:sz w:val="20"/>
          <w:szCs w:val="20"/>
          <w:lang w:val="en-GB"/>
        </w:rPr>
        <w:t>system</w:t>
      </w:r>
      <w:r w:rsidRPr="001E3CDF">
        <w:rPr>
          <w:rFonts w:ascii="Verdana" w:hAnsi="Verdana"/>
          <w:sz w:val="20"/>
          <w:szCs w:val="20"/>
          <w:lang w:val="en-GB"/>
        </w:rPr>
        <w:t xml:space="preserve"> thanks to the design, scalability and all the functions of the </w:t>
      </w:r>
      <w:r w:rsidRPr="00AD525D">
        <w:rPr>
          <w:rFonts w:ascii="Verdana" w:hAnsi="Verdana"/>
          <w:b/>
          <w:sz w:val="20"/>
          <w:szCs w:val="20"/>
          <w:lang w:val="en-GB"/>
        </w:rPr>
        <w:t>AVE home automation</w:t>
      </w:r>
      <w:r w:rsidRPr="001E3CDF">
        <w:rPr>
          <w:rFonts w:ascii="Verdana" w:hAnsi="Verdana"/>
          <w:sz w:val="20"/>
          <w:szCs w:val="20"/>
          <w:lang w:val="en-GB"/>
        </w:rPr>
        <w:t>.</w:t>
      </w:r>
    </w:p>
    <w:p w14:paraId="7CEB3ABB" w14:textId="77777777" w:rsidR="00095D82" w:rsidRDefault="00095D82" w:rsidP="00B63FE2">
      <w:pPr>
        <w:jc w:val="both"/>
        <w:rPr>
          <w:rFonts w:ascii="Verdana" w:hAnsi="Verdana"/>
          <w:sz w:val="20"/>
          <w:szCs w:val="20"/>
          <w:lang w:val="en-GB"/>
        </w:rPr>
      </w:pPr>
    </w:p>
    <w:p w14:paraId="67391549" w14:textId="33304182" w:rsidR="00095D82" w:rsidRDefault="00A36636" w:rsidP="00B63FE2">
      <w:pPr>
        <w:jc w:val="both"/>
        <w:rPr>
          <w:rFonts w:ascii="Verdana" w:hAnsi="Verdana"/>
          <w:sz w:val="20"/>
          <w:szCs w:val="20"/>
          <w:lang w:val="en-GB"/>
        </w:rPr>
      </w:pPr>
      <w:r w:rsidRPr="00FA08FC">
        <w:rPr>
          <w:rFonts w:ascii="Verdana" w:hAnsi="Verdana"/>
          <w:b/>
          <w:sz w:val="20"/>
          <w:szCs w:val="20"/>
          <w:lang w:val="en-GB"/>
        </w:rPr>
        <w:t xml:space="preserve">AVE </w:t>
      </w:r>
      <w:proofErr w:type="spellStart"/>
      <w:r w:rsidRPr="00FA08FC">
        <w:rPr>
          <w:rFonts w:ascii="Verdana" w:hAnsi="Verdana"/>
          <w:b/>
          <w:sz w:val="20"/>
          <w:szCs w:val="20"/>
          <w:lang w:val="en-GB"/>
        </w:rPr>
        <w:t>DOMINA</w:t>
      </w:r>
      <w:r w:rsidR="00FA08FC">
        <w:rPr>
          <w:rFonts w:ascii="Verdana" w:hAnsi="Verdana"/>
          <w:b/>
          <w:i/>
          <w:sz w:val="20"/>
          <w:szCs w:val="20"/>
          <w:vertAlign w:val="superscript"/>
          <w:lang w:val="en-GB"/>
        </w:rPr>
        <w:t>plus</w:t>
      </w:r>
      <w:proofErr w:type="spellEnd"/>
      <w:r w:rsidR="00FA08FC">
        <w:rPr>
          <w:rFonts w:ascii="Verdana" w:hAnsi="Verdana"/>
          <w:b/>
          <w:sz w:val="20"/>
          <w:szCs w:val="20"/>
          <w:lang w:val="en-GB"/>
        </w:rPr>
        <w:t xml:space="preserve"> s</w:t>
      </w:r>
      <w:r w:rsidRPr="00FA08FC">
        <w:rPr>
          <w:rFonts w:ascii="Verdana" w:hAnsi="Verdana"/>
          <w:b/>
          <w:sz w:val="20"/>
          <w:szCs w:val="20"/>
          <w:lang w:val="en-GB"/>
        </w:rPr>
        <w:t>upervision devices become Modbus gateway</w:t>
      </w:r>
      <w:r w:rsidR="00FA08FC">
        <w:rPr>
          <w:rFonts w:ascii="Verdana" w:hAnsi="Verdana"/>
          <w:b/>
          <w:sz w:val="20"/>
          <w:szCs w:val="20"/>
          <w:lang w:val="en-GB"/>
        </w:rPr>
        <w:t>s</w:t>
      </w:r>
      <w:r w:rsidRPr="00FA08FC">
        <w:rPr>
          <w:rFonts w:ascii="Verdana" w:hAnsi="Verdana"/>
          <w:b/>
          <w:sz w:val="20"/>
          <w:szCs w:val="20"/>
          <w:lang w:val="en-GB"/>
        </w:rPr>
        <w:t>.</w:t>
      </w:r>
      <w:r>
        <w:rPr>
          <w:rFonts w:ascii="Verdana" w:hAnsi="Verdana"/>
          <w:sz w:val="20"/>
          <w:szCs w:val="20"/>
          <w:lang w:val="en-GB"/>
        </w:rPr>
        <w:t xml:space="preserve"> With</w:t>
      </w:r>
      <w:r w:rsidR="00FA08FC">
        <w:rPr>
          <w:rFonts w:ascii="Verdana" w:hAnsi="Verdana"/>
          <w:sz w:val="20"/>
          <w:szCs w:val="20"/>
          <w:lang w:val="en-GB"/>
        </w:rPr>
        <w:t>out modifications, but with</w:t>
      </w:r>
      <w:r>
        <w:rPr>
          <w:rFonts w:ascii="Verdana" w:hAnsi="Verdana"/>
          <w:sz w:val="20"/>
          <w:szCs w:val="20"/>
          <w:lang w:val="en-GB"/>
        </w:rPr>
        <w:t xml:space="preserve"> a simple update of </w:t>
      </w:r>
      <w:r w:rsidRPr="00AD525D">
        <w:rPr>
          <w:rFonts w:ascii="Verdana" w:hAnsi="Verdana"/>
          <w:b/>
          <w:sz w:val="20"/>
          <w:szCs w:val="20"/>
          <w:lang w:val="en-GB"/>
        </w:rPr>
        <w:t>Web Server</w:t>
      </w:r>
      <w:r>
        <w:rPr>
          <w:rFonts w:ascii="Verdana" w:hAnsi="Verdana"/>
          <w:sz w:val="20"/>
          <w:szCs w:val="20"/>
          <w:lang w:val="en-GB"/>
        </w:rPr>
        <w:t xml:space="preserve"> device (</w:t>
      </w:r>
      <w:r w:rsidRPr="00095D82">
        <w:rPr>
          <w:rFonts w:ascii="Verdana" w:hAnsi="Verdana"/>
          <w:sz w:val="20"/>
          <w:szCs w:val="20"/>
          <w:lang w:val="en-GB"/>
        </w:rPr>
        <w:t>cod</w:t>
      </w:r>
      <w:r w:rsidR="00FA08FC">
        <w:rPr>
          <w:rFonts w:ascii="Verdana" w:hAnsi="Verdana"/>
          <w:sz w:val="20"/>
          <w:szCs w:val="20"/>
          <w:lang w:val="en-GB"/>
        </w:rPr>
        <w:t>e</w:t>
      </w:r>
      <w:r w:rsidRPr="00095D82">
        <w:rPr>
          <w:rFonts w:ascii="Verdana" w:hAnsi="Verdana"/>
          <w:sz w:val="20"/>
          <w:szCs w:val="20"/>
          <w:lang w:val="en-GB"/>
        </w:rPr>
        <w:t xml:space="preserve"> 53AB-WBS)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="003B2B3D">
        <w:rPr>
          <w:rFonts w:ascii="Verdana" w:hAnsi="Verdana"/>
          <w:sz w:val="20"/>
          <w:szCs w:val="20"/>
          <w:lang w:val="en-GB"/>
        </w:rPr>
        <w:t xml:space="preserve">is possible to integrate and manage </w:t>
      </w:r>
      <w:r w:rsidR="00C70FC5">
        <w:rPr>
          <w:rFonts w:ascii="Verdana" w:hAnsi="Verdana"/>
          <w:sz w:val="20"/>
          <w:szCs w:val="20"/>
          <w:lang w:val="en-GB"/>
        </w:rPr>
        <w:t xml:space="preserve">the </w:t>
      </w:r>
      <w:r w:rsidR="003B2B3D">
        <w:rPr>
          <w:rFonts w:ascii="Verdana" w:hAnsi="Verdana"/>
          <w:sz w:val="20"/>
          <w:szCs w:val="20"/>
          <w:lang w:val="en-GB"/>
        </w:rPr>
        <w:t xml:space="preserve">proprietary </w:t>
      </w:r>
      <w:r w:rsidR="00C70FC5">
        <w:rPr>
          <w:rFonts w:ascii="Verdana" w:hAnsi="Verdana"/>
          <w:sz w:val="20"/>
          <w:szCs w:val="20"/>
          <w:lang w:val="en-GB"/>
        </w:rPr>
        <w:t>AVE home automation to Modbus</w:t>
      </w:r>
      <w:r w:rsidR="003B2B3D">
        <w:rPr>
          <w:rFonts w:ascii="Verdana" w:hAnsi="Verdana"/>
          <w:sz w:val="20"/>
          <w:szCs w:val="20"/>
          <w:lang w:val="en-GB"/>
        </w:rPr>
        <w:t>-based</w:t>
      </w:r>
      <w:r w:rsidR="00C70FC5">
        <w:rPr>
          <w:rFonts w:ascii="Verdana" w:hAnsi="Verdana"/>
          <w:sz w:val="20"/>
          <w:szCs w:val="20"/>
          <w:lang w:val="en-GB"/>
        </w:rPr>
        <w:t xml:space="preserve"> systems, one of </w:t>
      </w:r>
      <w:r w:rsidR="003B2B3D">
        <w:rPr>
          <w:rFonts w:ascii="Verdana" w:hAnsi="Verdana"/>
          <w:sz w:val="20"/>
          <w:szCs w:val="20"/>
          <w:lang w:val="en-GB"/>
        </w:rPr>
        <w:t xml:space="preserve">the </w:t>
      </w:r>
      <w:r w:rsidR="00C70FC5">
        <w:rPr>
          <w:rFonts w:ascii="Verdana" w:hAnsi="Verdana"/>
          <w:sz w:val="20"/>
          <w:szCs w:val="20"/>
          <w:lang w:val="en-GB"/>
        </w:rPr>
        <w:t xml:space="preserve">most </w:t>
      </w:r>
      <w:r w:rsidR="003B2B3D">
        <w:rPr>
          <w:rFonts w:ascii="Verdana" w:hAnsi="Verdana"/>
          <w:sz w:val="20"/>
          <w:szCs w:val="20"/>
          <w:lang w:val="en-GB"/>
        </w:rPr>
        <w:t>common</w:t>
      </w:r>
      <w:r w:rsidR="00C70FC5">
        <w:rPr>
          <w:rFonts w:ascii="Verdana" w:hAnsi="Verdana"/>
          <w:sz w:val="20"/>
          <w:szCs w:val="20"/>
          <w:lang w:val="en-GB"/>
        </w:rPr>
        <w:t xml:space="preserve"> serial communication protocols </w:t>
      </w:r>
      <w:r w:rsidR="003B2B3D">
        <w:rPr>
          <w:rFonts w:ascii="Verdana" w:hAnsi="Verdana"/>
          <w:sz w:val="20"/>
          <w:szCs w:val="20"/>
          <w:lang w:val="en-GB"/>
        </w:rPr>
        <w:t>in the world among</w:t>
      </w:r>
      <w:r w:rsidR="00C70FC5">
        <w:rPr>
          <w:rFonts w:ascii="Verdana" w:hAnsi="Verdana"/>
          <w:sz w:val="20"/>
          <w:szCs w:val="20"/>
          <w:lang w:val="en-GB"/>
        </w:rPr>
        <w:t xml:space="preserve"> industrial e</w:t>
      </w:r>
      <w:r w:rsidR="003B2B3D">
        <w:rPr>
          <w:rFonts w:ascii="Verdana" w:hAnsi="Verdana"/>
          <w:sz w:val="20"/>
          <w:szCs w:val="20"/>
          <w:lang w:val="en-GB"/>
        </w:rPr>
        <w:t>lectronic</w:t>
      </w:r>
      <w:r w:rsidR="00C70FC5">
        <w:rPr>
          <w:rFonts w:ascii="Verdana" w:hAnsi="Verdana"/>
          <w:sz w:val="20"/>
          <w:szCs w:val="20"/>
          <w:lang w:val="en-GB"/>
        </w:rPr>
        <w:t xml:space="preserve"> device</w:t>
      </w:r>
      <w:r w:rsidR="003B2B3D">
        <w:rPr>
          <w:rFonts w:ascii="Verdana" w:hAnsi="Verdana"/>
          <w:sz w:val="20"/>
          <w:szCs w:val="20"/>
          <w:lang w:val="en-GB"/>
        </w:rPr>
        <w:t>s</w:t>
      </w:r>
      <w:r w:rsidR="00C70FC5">
        <w:rPr>
          <w:rFonts w:ascii="Verdana" w:hAnsi="Verdana"/>
          <w:sz w:val="20"/>
          <w:szCs w:val="20"/>
          <w:lang w:val="en-GB"/>
        </w:rPr>
        <w:t xml:space="preserve">. The opening to Modbus protocol, that is an </w:t>
      </w:r>
      <w:r w:rsidR="00C70FC5" w:rsidRPr="00AD525D">
        <w:rPr>
          <w:rFonts w:ascii="Verdana" w:hAnsi="Verdana"/>
          <w:sz w:val="20"/>
          <w:szCs w:val="20"/>
          <w:u w:val="single"/>
          <w:lang w:val="en-GB"/>
        </w:rPr>
        <w:t>international standard</w:t>
      </w:r>
      <w:r w:rsidR="00C70FC5">
        <w:rPr>
          <w:rFonts w:ascii="Verdana" w:hAnsi="Verdana"/>
          <w:sz w:val="20"/>
          <w:szCs w:val="20"/>
          <w:lang w:val="en-GB"/>
        </w:rPr>
        <w:t xml:space="preserve">, </w:t>
      </w:r>
      <w:r w:rsidR="003B2B3D">
        <w:rPr>
          <w:rFonts w:ascii="Verdana" w:hAnsi="Verdana"/>
          <w:sz w:val="20"/>
          <w:szCs w:val="20"/>
          <w:lang w:val="en-GB"/>
        </w:rPr>
        <w:t xml:space="preserve">potentially </w:t>
      </w:r>
      <w:r w:rsidR="00C70FC5">
        <w:rPr>
          <w:rFonts w:ascii="Verdana" w:hAnsi="Verdana"/>
          <w:sz w:val="20"/>
          <w:szCs w:val="20"/>
          <w:lang w:val="en-GB"/>
        </w:rPr>
        <w:t xml:space="preserve">opens the door to </w:t>
      </w:r>
      <w:r w:rsidR="00C70FC5" w:rsidRPr="00AD525D">
        <w:rPr>
          <w:rFonts w:ascii="Verdana" w:hAnsi="Verdana"/>
          <w:b/>
          <w:sz w:val="20"/>
          <w:szCs w:val="20"/>
          <w:lang w:val="en-GB"/>
        </w:rPr>
        <w:t xml:space="preserve">infinite </w:t>
      </w:r>
      <w:r w:rsidR="003B2B3D" w:rsidRPr="00AD525D">
        <w:rPr>
          <w:rFonts w:ascii="Verdana" w:hAnsi="Verdana"/>
          <w:b/>
          <w:sz w:val="20"/>
          <w:szCs w:val="20"/>
          <w:lang w:val="en-GB"/>
        </w:rPr>
        <w:t xml:space="preserve">integration </w:t>
      </w:r>
      <w:r w:rsidR="00C70FC5" w:rsidRPr="00AD525D">
        <w:rPr>
          <w:rFonts w:ascii="Verdana" w:hAnsi="Verdana"/>
          <w:b/>
          <w:sz w:val="20"/>
          <w:szCs w:val="20"/>
          <w:lang w:val="en-GB"/>
        </w:rPr>
        <w:t>possib</w:t>
      </w:r>
      <w:r w:rsidR="003B2B3D" w:rsidRPr="00AD525D">
        <w:rPr>
          <w:rFonts w:ascii="Verdana" w:hAnsi="Verdana"/>
          <w:b/>
          <w:sz w:val="20"/>
          <w:szCs w:val="20"/>
          <w:lang w:val="en-GB"/>
        </w:rPr>
        <w:t>ilities</w:t>
      </w:r>
      <w:r w:rsidR="00C70FC5">
        <w:rPr>
          <w:rFonts w:ascii="Verdana" w:hAnsi="Verdana"/>
          <w:sz w:val="20"/>
          <w:szCs w:val="20"/>
          <w:lang w:val="en-GB"/>
        </w:rPr>
        <w:t xml:space="preserve"> for </w:t>
      </w:r>
      <w:proofErr w:type="spellStart"/>
      <w:r w:rsidR="00C70FC5">
        <w:rPr>
          <w:rFonts w:ascii="Verdana" w:hAnsi="Verdana"/>
          <w:sz w:val="20"/>
          <w:szCs w:val="20"/>
          <w:lang w:val="en-GB"/>
        </w:rPr>
        <w:t>DOMINA</w:t>
      </w:r>
      <w:r w:rsidR="00C70FC5" w:rsidRPr="00C70FC5">
        <w:rPr>
          <w:rFonts w:ascii="Verdana" w:hAnsi="Verdana"/>
          <w:i/>
          <w:sz w:val="20"/>
          <w:szCs w:val="20"/>
          <w:vertAlign w:val="superscript"/>
          <w:lang w:val="en-GB"/>
        </w:rPr>
        <w:t>plus</w:t>
      </w:r>
      <w:proofErr w:type="spellEnd"/>
      <w:r w:rsidR="00C70FC5">
        <w:rPr>
          <w:rFonts w:ascii="Verdana" w:hAnsi="Verdana"/>
          <w:sz w:val="20"/>
          <w:szCs w:val="20"/>
          <w:lang w:val="en-GB"/>
        </w:rPr>
        <w:t xml:space="preserve"> devices.</w:t>
      </w:r>
    </w:p>
    <w:p w14:paraId="00CB897F" w14:textId="77777777" w:rsidR="003B2B3D" w:rsidRDefault="003B2B3D" w:rsidP="00B63FE2">
      <w:pPr>
        <w:jc w:val="both"/>
        <w:rPr>
          <w:rFonts w:ascii="Verdana" w:hAnsi="Verdana"/>
          <w:sz w:val="20"/>
          <w:szCs w:val="20"/>
          <w:lang w:val="en-GB"/>
        </w:rPr>
      </w:pPr>
    </w:p>
    <w:p w14:paraId="52C17898" w14:textId="16225649" w:rsidR="00B63FE2" w:rsidRPr="00AD525D" w:rsidRDefault="003B2B3D" w:rsidP="00B63FE2">
      <w:pPr>
        <w:jc w:val="both"/>
        <w:rPr>
          <w:rFonts w:ascii="Verdana" w:hAnsi="Verdana"/>
          <w:sz w:val="20"/>
          <w:szCs w:val="20"/>
          <w:lang w:val="en-GB"/>
        </w:rPr>
      </w:pPr>
      <w:r w:rsidRPr="003B2B3D">
        <w:rPr>
          <w:rFonts w:ascii="Verdana" w:hAnsi="Verdana"/>
          <w:sz w:val="20"/>
          <w:szCs w:val="20"/>
          <w:lang w:val="en-GB"/>
        </w:rPr>
        <w:t xml:space="preserve">AVE home automation devices can be managed by hierarchically more articulated systems, such as those adopted by large companies, shopping </w:t>
      </w:r>
      <w:proofErr w:type="spellStart"/>
      <w:r>
        <w:rPr>
          <w:rFonts w:ascii="Verdana" w:hAnsi="Verdana"/>
          <w:sz w:val="20"/>
          <w:szCs w:val="20"/>
          <w:lang w:val="en-GB"/>
        </w:rPr>
        <w:t>centers</w:t>
      </w:r>
      <w:proofErr w:type="spellEnd"/>
      <w:r w:rsidRPr="003B2B3D">
        <w:rPr>
          <w:rFonts w:ascii="Verdana" w:hAnsi="Verdana"/>
          <w:sz w:val="20"/>
          <w:szCs w:val="20"/>
          <w:lang w:val="en-GB"/>
        </w:rPr>
        <w:t xml:space="preserve"> or hotel chains, to build heterogeneous systems. The new functional structures will be able to synergistically utilize the potential of the </w:t>
      </w:r>
      <w:r w:rsidR="00544CEA" w:rsidRPr="00544CEA">
        <w:rPr>
          <w:rFonts w:ascii="Verdana" w:hAnsi="Verdana"/>
          <w:sz w:val="20"/>
          <w:szCs w:val="20"/>
          <w:lang w:val="en-GB"/>
        </w:rPr>
        <w:t>native</w:t>
      </w:r>
      <w:r w:rsidRPr="00544CEA">
        <w:rPr>
          <w:rFonts w:ascii="Verdana" w:hAnsi="Verdana"/>
          <w:sz w:val="20"/>
          <w:szCs w:val="20"/>
          <w:lang w:val="en-GB"/>
        </w:rPr>
        <w:t xml:space="preserve"> system </w:t>
      </w:r>
      <w:r w:rsidRPr="003B2B3D">
        <w:rPr>
          <w:rFonts w:ascii="Verdana" w:hAnsi="Verdana"/>
          <w:sz w:val="20"/>
          <w:szCs w:val="20"/>
          <w:lang w:val="en-GB"/>
        </w:rPr>
        <w:t xml:space="preserve">to create new features that can meet even the most complex needs. </w:t>
      </w:r>
      <w:proofErr w:type="spellStart"/>
      <w:r w:rsidRPr="003B2B3D">
        <w:rPr>
          <w:rFonts w:ascii="Verdana" w:hAnsi="Verdana"/>
          <w:sz w:val="20"/>
          <w:szCs w:val="20"/>
          <w:lang w:val="en-GB"/>
        </w:rPr>
        <w:t>DOMINA</w:t>
      </w:r>
      <w:r w:rsidRPr="000C5555">
        <w:rPr>
          <w:rFonts w:ascii="Verdana" w:hAnsi="Verdana"/>
          <w:i/>
          <w:sz w:val="20"/>
          <w:szCs w:val="20"/>
          <w:vertAlign w:val="superscript"/>
          <w:lang w:val="en-GB"/>
        </w:rPr>
        <w:t>plus</w:t>
      </w:r>
      <w:proofErr w:type="spellEnd"/>
      <w:r w:rsidRPr="003B2B3D">
        <w:rPr>
          <w:rFonts w:ascii="Verdana" w:hAnsi="Verdana"/>
          <w:sz w:val="20"/>
          <w:szCs w:val="20"/>
          <w:lang w:val="en-GB"/>
        </w:rPr>
        <w:t xml:space="preserve"> is able to handle </w:t>
      </w:r>
      <w:r w:rsidRPr="00544CEA">
        <w:rPr>
          <w:rFonts w:ascii="Verdana" w:hAnsi="Verdana"/>
          <w:b/>
          <w:sz w:val="20"/>
          <w:szCs w:val="20"/>
          <w:lang w:val="en-GB"/>
        </w:rPr>
        <w:t>many functions</w:t>
      </w:r>
      <w:r w:rsidRPr="003B2B3D">
        <w:rPr>
          <w:rFonts w:ascii="Verdana" w:hAnsi="Verdana"/>
          <w:sz w:val="20"/>
          <w:szCs w:val="20"/>
          <w:lang w:val="en-GB"/>
        </w:rPr>
        <w:t>, from managing and adjusting lighting (through dimmer) to air conditioning, rolling shutter control, technical alarms and much more. Today, thanks to this opennes</w:t>
      </w:r>
      <w:r w:rsidR="000C5555">
        <w:rPr>
          <w:rFonts w:ascii="Verdana" w:hAnsi="Verdana"/>
          <w:sz w:val="20"/>
          <w:szCs w:val="20"/>
          <w:lang w:val="en-GB"/>
        </w:rPr>
        <w:t xml:space="preserve">s to standard protocols, </w:t>
      </w:r>
      <w:proofErr w:type="spellStart"/>
      <w:r w:rsidR="000C5555">
        <w:rPr>
          <w:rFonts w:ascii="Verdana" w:hAnsi="Verdana"/>
          <w:sz w:val="20"/>
          <w:szCs w:val="20"/>
          <w:lang w:val="en-GB"/>
        </w:rPr>
        <w:t>DOMINA</w:t>
      </w:r>
      <w:r w:rsidRPr="000C5555">
        <w:rPr>
          <w:rFonts w:ascii="Verdana" w:hAnsi="Verdana"/>
          <w:i/>
          <w:sz w:val="20"/>
          <w:szCs w:val="20"/>
          <w:vertAlign w:val="superscript"/>
          <w:lang w:val="en-GB"/>
        </w:rPr>
        <w:t>plus</w:t>
      </w:r>
      <w:proofErr w:type="spellEnd"/>
      <w:r w:rsidRPr="003B2B3D">
        <w:rPr>
          <w:rFonts w:ascii="Verdana" w:hAnsi="Verdana"/>
          <w:sz w:val="20"/>
          <w:szCs w:val="20"/>
          <w:lang w:val="en-GB"/>
        </w:rPr>
        <w:t xml:space="preserve"> also becomes the expansion of programmable logic sys</w:t>
      </w:r>
      <w:r w:rsidR="000C5555">
        <w:rPr>
          <w:rFonts w:ascii="Verdana" w:hAnsi="Verdana"/>
          <w:sz w:val="20"/>
          <w:szCs w:val="20"/>
          <w:lang w:val="en-GB"/>
        </w:rPr>
        <w:t>tems (PLCs) or SCADA supervisor devices</w:t>
      </w:r>
      <w:r w:rsidRPr="003B2B3D">
        <w:rPr>
          <w:rFonts w:ascii="Verdana" w:hAnsi="Verdana"/>
          <w:sz w:val="20"/>
          <w:szCs w:val="20"/>
          <w:lang w:val="en-GB"/>
        </w:rPr>
        <w:t xml:space="preserve"> used by System Integrators.</w:t>
      </w:r>
    </w:p>
    <w:p w14:paraId="515089B6" w14:textId="77777777" w:rsidR="00544CEA" w:rsidRDefault="00544CEA" w:rsidP="00B63FE2">
      <w:pPr>
        <w:jc w:val="both"/>
        <w:rPr>
          <w:rFonts w:ascii="Verdana" w:hAnsi="Verdana"/>
          <w:sz w:val="20"/>
          <w:szCs w:val="20"/>
          <w:lang w:val="en-GB"/>
        </w:rPr>
      </w:pPr>
    </w:p>
    <w:p w14:paraId="20E13532" w14:textId="44DCCD3F" w:rsidR="00544CEA" w:rsidRDefault="00544CEA" w:rsidP="00544CEA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Using the same communication protocol with Modbus standard, </w:t>
      </w:r>
      <w:r w:rsidRPr="00AD525D">
        <w:rPr>
          <w:rFonts w:ascii="Verdana" w:hAnsi="Verdana"/>
          <w:b/>
          <w:sz w:val="20"/>
          <w:szCs w:val="20"/>
          <w:lang w:val="en-GB"/>
        </w:rPr>
        <w:t>AVE home automation</w:t>
      </w:r>
      <w:r>
        <w:rPr>
          <w:rFonts w:ascii="Verdana" w:hAnsi="Verdana"/>
          <w:sz w:val="20"/>
          <w:szCs w:val="20"/>
          <w:lang w:val="en-GB"/>
        </w:rPr>
        <w:t xml:space="preserve"> expands the already wide range of functions, enabling also </w:t>
      </w:r>
      <w:r w:rsidRPr="00AD525D">
        <w:rPr>
          <w:rFonts w:ascii="Verdana" w:hAnsi="Verdana"/>
          <w:b/>
          <w:sz w:val="20"/>
          <w:szCs w:val="20"/>
          <w:lang w:val="en-GB"/>
        </w:rPr>
        <w:t>the management of the air conditioning systems</w:t>
      </w:r>
      <w:r w:rsidRPr="00544CEA">
        <w:rPr>
          <w:rFonts w:ascii="Verdana" w:hAnsi="Verdana"/>
          <w:sz w:val="20"/>
          <w:szCs w:val="20"/>
          <w:lang w:val="en-GB"/>
        </w:rPr>
        <w:t xml:space="preserve"> of the major international brands. In fact, </w:t>
      </w:r>
      <w:proofErr w:type="spellStart"/>
      <w:r w:rsidRPr="00544CEA">
        <w:rPr>
          <w:rFonts w:ascii="Verdana" w:hAnsi="Verdana"/>
          <w:sz w:val="20"/>
          <w:szCs w:val="20"/>
          <w:lang w:val="en-GB"/>
        </w:rPr>
        <w:t>DOMINA</w:t>
      </w:r>
      <w:r w:rsidRPr="00544CEA">
        <w:rPr>
          <w:rFonts w:ascii="Verdana" w:hAnsi="Verdana"/>
          <w:i/>
          <w:sz w:val="20"/>
          <w:szCs w:val="20"/>
          <w:vertAlign w:val="superscript"/>
          <w:lang w:val="en-GB"/>
        </w:rPr>
        <w:t>plus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supervisor devices</w:t>
      </w:r>
      <w:r w:rsidRPr="00544CEA">
        <w:rPr>
          <w:rFonts w:ascii="Verdana" w:hAnsi="Verdana"/>
          <w:sz w:val="20"/>
          <w:szCs w:val="20"/>
          <w:lang w:val="en-GB"/>
        </w:rPr>
        <w:t xml:space="preserve"> include, within their software application, the </w:t>
      </w:r>
      <w:r w:rsidRPr="00AD525D">
        <w:rPr>
          <w:rFonts w:ascii="Verdana" w:hAnsi="Verdana"/>
          <w:b/>
          <w:sz w:val="20"/>
          <w:szCs w:val="20"/>
          <w:lang w:val="en-GB"/>
        </w:rPr>
        <w:t>configurable gateway for air conditioning systems</w:t>
      </w:r>
      <w:r w:rsidRPr="00544CEA">
        <w:rPr>
          <w:rFonts w:ascii="Verdana" w:hAnsi="Verdana"/>
          <w:sz w:val="20"/>
          <w:szCs w:val="20"/>
          <w:lang w:val="en-GB"/>
        </w:rPr>
        <w:t>. This a</w:t>
      </w:r>
      <w:r>
        <w:rPr>
          <w:rFonts w:ascii="Verdana" w:hAnsi="Verdana"/>
          <w:sz w:val="20"/>
          <w:szCs w:val="20"/>
          <w:lang w:val="en-GB"/>
        </w:rPr>
        <w:t xml:space="preserve">llows for each temperature zone: </w:t>
      </w:r>
      <w:r w:rsidRPr="00544CEA">
        <w:rPr>
          <w:rFonts w:ascii="Verdana" w:hAnsi="Verdana"/>
          <w:sz w:val="20"/>
          <w:szCs w:val="20"/>
          <w:lang w:val="en-GB"/>
        </w:rPr>
        <w:t xml:space="preserve">temperature control, </w:t>
      </w:r>
      <w:r>
        <w:rPr>
          <w:rFonts w:ascii="Verdana" w:hAnsi="Verdana"/>
          <w:sz w:val="20"/>
          <w:szCs w:val="20"/>
          <w:lang w:val="en-GB"/>
        </w:rPr>
        <w:t>On/O</w:t>
      </w:r>
      <w:r w:rsidRPr="00544CEA">
        <w:rPr>
          <w:rFonts w:ascii="Verdana" w:hAnsi="Verdana"/>
          <w:sz w:val="20"/>
          <w:szCs w:val="20"/>
          <w:lang w:val="en-GB"/>
        </w:rPr>
        <w:t xml:space="preserve">ff status </w:t>
      </w:r>
      <w:r>
        <w:rPr>
          <w:rFonts w:ascii="Verdana" w:hAnsi="Verdana"/>
          <w:sz w:val="20"/>
          <w:szCs w:val="20"/>
          <w:lang w:val="en-GB"/>
        </w:rPr>
        <w:t>and Season (Summer/</w:t>
      </w:r>
      <w:r w:rsidRPr="00544CEA">
        <w:rPr>
          <w:rFonts w:ascii="Verdana" w:hAnsi="Verdana"/>
          <w:sz w:val="20"/>
          <w:szCs w:val="20"/>
          <w:lang w:val="en-GB"/>
        </w:rPr>
        <w:t xml:space="preserve">Winter) </w:t>
      </w:r>
      <w:r>
        <w:rPr>
          <w:rFonts w:ascii="Verdana" w:hAnsi="Verdana"/>
          <w:sz w:val="20"/>
          <w:szCs w:val="20"/>
          <w:lang w:val="en-GB"/>
        </w:rPr>
        <w:t>management</w:t>
      </w:r>
      <w:r w:rsidRPr="00544CEA">
        <w:rPr>
          <w:rFonts w:ascii="Verdana" w:hAnsi="Verdana"/>
          <w:sz w:val="20"/>
          <w:szCs w:val="20"/>
          <w:lang w:val="en-GB"/>
        </w:rPr>
        <w:t>.</w:t>
      </w:r>
    </w:p>
    <w:p w14:paraId="60B1CCDF" w14:textId="77777777" w:rsidR="007B7635" w:rsidRDefault="007B7635" w:rsidP="00B63FE2">
      <w:pPr>
        <w:jc w:val="both"/>
        <w:rPr>
          <w:rFonts w:ascii="Verdana" w:hAnsi="Verdana"/>
          <w:sz w:val="20"/>
          <w:szCs w:val="20"/>
          <w:lang w:val="en-GB"/>
        </w:rPr>
      </w:pPr>
    </w:p>
    <w:p w14:paraId="200D69EB" w14:textId="5156C1BE" w:rsidR="007B7635" w:rsidRPr="00095D82" w:rsidRDefault="007B7635" w:rsidP="00B63FE2">
      <w:pPr>
        <w:jc w:val="both"/>
        <w:rPr>
          <w:rFonts w:ascii="Verdana" w:hAnsi="Verdana"/>
          <w:sz w:val="20"/>
          <w:szCs w:val="20"/>
          <w:lang w:val="en-GB"/>
        </w:rPr>
      </w:pPr>
      <w:r w:rsidRPr="00F232EC">
        <w:rPr>
          <w:rFonts w:ascii="Verdana" w:hAnsi="Verdana"/>
          <w:b/>
          <w:sz w:val="20"/>
          <w:szCs w:val="20"/>
          <w:lang w:val="en-GB"/>
        </w:rPr>
        <w:t>In addition, AVE home automation opens to the CRESTRON</w:t>
      </w:r>
      <w:r w:rsidRPr="00F232EC">
        <w:rPr>
          <w:rFonts w:ascii="Verdana" w:hAnsi="Verdana"/>
          <w:b/>
          <w:sz w:val="20"/>
          <w:szCs w:val="20"/>
          <w:vertAlign w:val="superscript"/>
          <w:lang w:val="en-GB"/>
        </w:rPr>
        <w:t>®</w:t>
      </w:r>
      <w:r w:rsidRPr="00F232EC">
        <w:rPr>
          <w:rFonts w:ascii="Verdana" w:hAnsi="Verdana"/>
          <w:b/>
          <w:sz w:val="20"/>
          <w:szCs w:val="20"/>
          <w:lang w:val="en-GB"/>
        </w:rPr>
        <w:t xml:space="preserve"> world.</w:t>
      </w:r>
      <w:r w:rsidRPr="007B7635">
        <w:rPr>
          <w:rFonts w:ascii="Verdana" w:hAnsi="Verdana"/>
          <w:sz w:val="20"/>
          <w:szCs w:val="20"/>
          <w:lang w:val="en-GB"/>
        </w:rPr>
        <w:t xml:space="preserve"> Thanks to the 53BSA232 communication interface, which acts as </w:t>
      </w:r>
      <w:r w:rsidR="00F232EC" w:rsidRPr="007B7635">
        <w:rPr>
          <w:rFonts w:ascii="Verdana" w:hAnsi="Verdana"/>
          <w:sz w:val="20"/>
          <w:szCs w:val="20"/>
          <w:lang w:val="en-GB"/>
        </w:rPr>
        <w:t>serial gateway AVEbus</w:t>
      </w:r>
      <w:r w:rsidR="00F232EC">
        <w:rPr>
          <w:rFonts w:ascii="Verdana" w:hAnsi="Verdana"/>
          <w:sz w:val="20"/>
          <w:szCs w:val="20"/>
          <w:lang w:val="en-GB"/>
        </w:rPr>
        <w:t>-</w:t>
      </w:r>
      <w:r w:rsidRPr="007B7635">
        <w:rPr>
          <w:rFonts w:ascii="Verdana" w:hAnsi="Verdana"/>
          <w:sz w:val="20"/>
          <w:szCs w:val="20"/>
          <w:lang w:val="en-GB"/>
        </w:rPr>
        <w:t>RS232, the CRESTRON</w:t>
      </w:r>
      <w:r w:rsidRPr="00F232EC">
        <w:rPr>
          <w:rFonts w:ascii="Verdana" w:hAnsi="Verdana"/>
          <w:sz w:val="20"/>
          <w:szCs w:val="20"/>
          <w:vertAlign w:val="superscript"/>
          <w:lang w:val="en-GB"/>
        </w:rPr>
        <w:t>®</w:t>
      </w:r>
      <w:r w:rsidRPr="007B7635">
        <w:rPr>
          <w:rFonts w:ascii="Verdana" w:hAnsi="Verdana"/>
          <w:sz w:val="20"/>
          <w:szCs w:val="20"/>
          <w:lang w:val="en-GB"/>
        </w:rPr>
        <w:t xml:space="preserve"> Supervis</w:t>
      </w:r>
      <w:r w:rsidR="00F232EC">
        <w:rPr>
          <w:rFonts w:ascii="Verdana" w:hAnsi="Verdana"/>
          <w:sz w:val="20"/>
          <w:szCs w:val="20"/>
          <w:lang w:val="en-GB"/>
        </w:rPr>
        <w:t xml:space="preserve">ion </w:t>
      </w:r>
      <w:r w:rsidRPr="007B7635">
        <w:rPr>
          <w:rFonts w:ascii="Verdana" w:hAnsi="Verdana"/>
          <w:sz w:val="20"/>
          <w:szCs w:val="20"/>
          <w:lang w:val="en-GB"/>
        </w:rPr>
        <w:t xml:space="preserve">System can </w:t>
      </w:r>
      <w:r w:rsidR="00F232EC">
        <w:rPr>
          <w:rFonts w:ascii="Verdana" w:hAnsi="Verdana"/>
          <w:sz w:val="20"/>
          <w:szCs w:val="20"/>
          <w:lang w:val="en-GB"/>
        </w:rPr>
        <w:t>dialog</w:t>
      </w:r>
      <w:r w:rsidRPr="007B7635">
        <w:rPr>
          <w:rFonts w:ascii="Verdana" w:hAnsi="Verdana"/>
          <w:sz w:val="20"/>
          <w:szCs w:val="20"/>
          <w:lang w:val="en-GB"/>
        </w:rPr>
        <w:t xml:space="preserve"> with the </w:t>
      </w:r>
      <w:proofErr w:type="spellStart"/>
      <w:r w:rsidRPr="007B7635">
        <w:rPr>
          <w:rFonts w:ascii="Verdana" w:hAnsi="Verdana"/>
          <w:sz w:val="20"/>
          <w:szCs w:val="20"/>
          <w:lang w:val="en-GB"/>
        </w:rPr>
        <w:t>DOMINA</w:t>
      </w:r>
      <w:r w:rsidRPr="00F232EC">
        <w:rPr>
          <w:rFonts w:ascii="Verdana" w:hAnsi="Verdana"/>
          <w:i/>
          <w:sz w:val="20"/>
          <w:szCs w:val="20"/>
          <w:vertAlign w:val="superscript"/>
          <w:lang w:val="en-GB"/>
        </w:rPr>
        <w:t>plus</w:t>
      </w:r>
      <w:proofErr w:type="spellEnd"/>
      <w:r w:rsidRPr="007B7635">
        <w:rPr>
          <w:rFonts w:ascii="Verdana" w:hAnsi="Verdana"/>
          <w:sz w:val="20"/>
          <w:szCs w:val="20"/>
          <w:lang w:val="en-GB"/>
        </w:rPr>
        <w:t xml:space="preserve"> home automation devices. The integration of these systems allows the creation of advanced </w:t>
      </w:r>
      <w:r w:rsidR="00F232EC" w:rsidRPr="007B7635">
        <w:rPr>
          <w:rFonts w:ascii="Verdana" w:hAnsi="Verdana"/>
          <w:sz w:val="20"/>
          <w:szCs w:val="20"/>
          <w:lang w:val="en-GB"/>
        </w:rPr>
        <w:t xml:space="preserve">systems </w:t>
      </w:r>
      <w:r w:rsidR="00F232EC">
        <w:rPr>
          <w:rFonts w:ascii="Verdana" w:hAnsi="Verdana"/>
          <w:sz w:val="20"/>
          <w:szCs w:val="20"/>
          <w:lang w:val="en-GB"/>
        </w:rPr>
        <w:t xml:space="preserve">of </w:t>
      </w:r>
      <w:r w:rsidRPr="007B7635">
        <w:rPr>
          <w:rFonts w:ascii="Verdana" w:hAnsi="Verdana"/>
          <w:sz w:val="20"/>
          <w:szCs w:val="20"/>
          <w:lang w:val="en-GB"/>
        </w:rPr>
        <w:t>home automation, air conditioning, multimedia and sound diffusion.</w:t>
      </w:r>
    </w:p>
    <w:bookmarkEnd w:id="0"/>
    <w:p w14:paraId="33CB33A9" w14:textId="77777777" w:rsidR="001E3CDF" w:rsidRDefault="001E3CDF" w:rsidP="00B63FE2">
      <w:pPr>
        <w:jc w:val="both"/>
        <w:rPr>
          <w:rFonts w:ascii="Verdana" w:hAnsi="Verdana"/>
          <w:sz w:val="20"/>
          <w:szCs w:val="20"/>
          <w:lang w:val="en-GB"/>
        </w:rPr>
      </w:pPr>
    </w:p>
    <w:p w14:paraId="230CA7B9" w14:textId="77777777" w:rsidR="00B63FE2" w:rsidRPr="00095D82" w:rsidRDefault="00B63FE2" w:rsidP="00B63FE2">
      <w:pPr>
        <w:jc w:val="both"/>
        <w:rPr>
          <w:rFonts w:ascii="Verdana" w:hAnsi="Verdana"/>
          <w:sz w:val="18"/>
          <w:szCs w:val="20"/>
          <w:lang w:val="en-GB"/>
        </w:rPr>
      </w:pPr>
    </w:p>
    <w:p w14:paraId="7576E249" w14:textId="77777777" w:rsidR="00BC3C7F" w:rsidRPr="00095D82" w:rsidRDefault="00BC3C7F" w:rsidP="00B63FE2">
      <w:pPr>
        <w:jc w:val="both"/>
        <w:rPr>
          <w:rFonts w:ascii="Verdana" w:hAnsi="Verdana"/>
          <w:sz w:val="18"/>
          <w:szCs w:val="20"/>
          <w:lang w:val="en-GB"/>
        </w:rPr>
      </w:pPr>
    </w:p>
    <w:p w14:paraId="38ADB387" w14:textId="26311297" w:rsidR="003A4D69" w:rsidRDefault="003A4D69" w:rsidP="003A4D69">
      <w:pPr>
        <w:jc w:val="both"/>
        <w:rPr>
          <w:rFonts w:ascii="Verdana" w:hAnsi="Verdana"/>
          <w:sz w:val="20"/>
          <w:szCs w:val="20"/>
          <w:lang w:val="en-GB"/>
        </w:rPr>
      </w:pPr>
      <w:r w:rsidRPr="00095D82">
        <w:rPr>
          <w:rFonts w:ascii="Verdana" w:hAnsi="Verdana"/>
          <w:sz w:val="20"/>
          <w:szCs w:val="20"/>
          <w:lang w:val="en-GB"/>
        </w:rPr>
        <w:t xml:space="preserve">Rezzato, </w:t>
      </w:r>
      <w:r w:rsidR="00B53103">
        <w:rPr>
          <w:rFonts w:ascii="Verdana" w:hAnsi="Verdana"/>
          <w:sz w:val="20"/>
          <w:szCs w:val="20"/>
          <w:lang w:val="en-GB"/>
        </w:rPr>
        <w:t>April</w:t>
      </w:r>
      <w:r w:rsidRPr="00095D82">
        <w:rPr>
          <w:rFonts w:ascii="Verdana" w:hAnsi="Verdana"/>
          <w:sz w:val="20"/>
          <w:szCs w:val="20"/>
          <w:lang w:val="en-GB"/>
        </w:rPr>
        <w:t xml:space="preserve"> </w:t>
      </w:r>
      <w:r w:rsidR="00B53103">
        <w:rPr>
          <w:rFonts w:ascii="Verdana" w:hAnsi="Verdana"/>
          <w:sz w:val="20"/>
          <w:szCs w:val="20"/>
          <w:lang w:val="en-GB"/>
        </w:rPr>
        <w:t>16</w:t>
      </w:r>
      <w:r>
        <w:rPr>
          <w:rFonts w:ascii="Verdana" w:hAnsi="Verdana"/>
          <w:sz w:val="20"/>
          <w:szCs w:val="20"/>
          <w:lang w:val="en-GB"/>
        </w:rPr>
        <w:t>,</w:t>
      </w:r>
      <w:r w:rsidRPr="00095D82">
        <w:rPr>
          <w:rFonts w:ascii="Verdana" w:hAnsi="Verdana"/>
          <w:sz w:val="20"/>
          <w:szCs w:val="20"/>
          <w:lang w:val="en-GB"/>
        </w:rPr>
        <w:t xml:space="preserve"> 20</w:t>
      </w:r>
      <w:r w:rsidR="00B53103">
        <w:rPr>
          <w:rFonts w:ascii="Verdana" w:hAnsi="Verdana"/>
          <w:sz w:val="20"/>
          <w:szCs w:val="20"/>
          <w:lang w:val="en-GB"/>
        </w:rPr>
        <w:t>20</w:t>
      </w:r>
    </w:p>
    <w:p w14:paraId="188EC454" w14:textId="77777777" w:rsidR="00AD525D" w:rsidRDefault="00AD525D" w:rsidP="00B63FE2">
      <w:pPr>
        <w:jc w:val="both"/>
        <w:rPr>
          <w:rFonts w:ascii="Verdana" w:hAnsi="Verdana"/>
          <w:sz w:val="20"/>
          <w:szCs w:val="20"/>
          <w:lang w:val="en-GB"/>
        </w:rPr>
      </w:pPr>
    </w:p>
    <w:p w14:paraId="380E7CF1" w14:textId="77777777" w:rsidR="00AD525D" w:rsidRPr="00095D82" w:rsidRDefault="00AD525D" w:rsidP="00B63FE2">
      <w:pPr>
        <w:jc w:val="both"/>
        <w:rPr>
          <w:rFonts w:ascii="Verdana" w:hAnsi="Verdana"/>
          <w:sz w:val="20"/>
          <w:szCs w:val="20"/>
          <w:lang w:val="en-GB"/>
        </w:rPr>
      </w:pPr>
    </w:p>
    <w:p w14:paraId="16824903" w14:textId="38846CFB" w:rsidR="004022A5" w:rsidRPr="00095D82" w:rsidRDefault="00B63FE2" w:rsidP="00095D82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095D82">
        <w:rPr>
          <w:rFonts w:ascii="Verdana" w:hAnsi="Verdana"/>
          <w:b/>
          <w:sz w:val="20"/>
          <w:szCs w:val="20"/>
          <w:lang w:val="en-GB"/>
        </w:rPr>
        <w:t>www.ave.it</w:t>
      </w:r>
    </w:p>
    <w:sectPr w:rsidR="004022A5" w:rsidRPr="00095D82" w:rsidSect="00F81338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83411" w14:textId="77777777" w:rsidR="005F1C19" w:rsidRDefault="005F1C19" w:rsidP="00BD1C27">
      <w:r>
        <w:separator/>
      </w:r>
    </w:p>
  </w:endnote>
  <w:endnote w:type="continuationSeparator" w:id="0">
    <w:p w14:paraId="76C8DE66" w14:textId="77777777" w:rsidR="005F1C19" w:rsidRDefault="005F1C1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39691" w14:textId="77777777" w:rsidR="005F1C19" w:rsidRDefault="005F1C19" w:rsidP="00BD1C27">
      <w:r>
        <w:separator/>
      </w:r>
    </w:p>
  </w:footnote>
  <w:footnote w:type="continuationSeparator" w:id="0">
    <w:p w14:paraId="516464DC" w14:textId="77777777" w:rsidR="005F1C19" w:rsidRDefault="005F1C1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654BC"/>
    <w:multiLevelType w:val="hybridMultilevel"/>
    <w:tmpl w:val="681EA49E"/>
    <w:lvl w:ilvl="0" w:tplc="BC42DC82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6E080B"/>
    <w:multiLevelType w:val="hybridMultilevel"/>
    <w:tmpl w:val="CF0E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92847"/>
    <w:multiLevelType w:val="hybridMultilevel"/>
    <w:tmpl w:val="F1C0E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5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"/>
  </w:num>
  <w:num w:numId="3">
    <w:abstractNumId w:val="5"/>
  </w:num>
  <w:num w:numId="4">
    <w:abstractNumId w:val="20"/>
  </w:num>
  <w:num w:numId="5">
    <w:abstractNumId w:val="36"/>
  </w:num>
  <w:num w:numId="6">
    <w:abstractNumId w:val="26"/>
  </w:num>
  <w:num w:numId="7">
    <w:abstractNumId w:val="17"/>
  </w:num>
  <w:num w:numId="8">
    <w:abstractNumId w:val="22"/>
  </w:num>
  <w:num w:numId="9">
    <w:abstractNumId w:val="16"/>
  </w:num>
  <w:num w:numId="10">
    <w:abstractNumId w:val="0"/>
  </w:num>
  <w:num w:numId="11">
    <w:abstractNumId w:val="43"/>
  </w:num>
  <w:num w:numId="12">
    <w:abstractNumId w:val="18"/>
  </w:num>
  <w:num w:numId="13">
    <w:abstractNumId w:val="25"/>
  </w:num>
  <w:num w:numId="14">
    <w:abstractNumId w:val="4"/>
  </w:num>
  <w:num w:numId="15">
    <w:abstractNumId w:val="9"/>
  </w:num>
  <w:num w:numId="16">
    <w:abstractNumId w:val="45"/>
  </w:num>
  <w:num w:numId="17">
    <w:abstractNumId w:val="41"/>
  </w:num>
  <w:num w:numId="18">
    <w:abstractNumId w:val="23"/>
  </w:num>
  <w:num w:numId="19">
    <w:abstractNumId w:val="28"/>
  </w:num>
  <w:num w:numId="20">
    <w:abstractNumId w:val="40"/>
  </w:num>
  <w:num w:numId="21">
    <w:abstractNumId w:val="42"/>
  </w:num>
  <w:num w:numId="22">
    <w:abstractNumId w:val="12"/>
  </w:num>
  <w:num w:numId="23">
    <w:abstractNumId w:val="1"/>
  </w:num>
  <w:num w:numId="24">
    <w:abstractNumId w:val="38"/>
  </w:num>
  <w:num w:numId="25">
    <w:abstractNumId w:val="27"/>
  </w:num>
  <w:num w:numId="26">
    <w:abstractNumId w:val="30"/>
  </w:num>
  <w:num w:numId="27">
    <w:abstractNumId w:val="19"/>
  </w:num>
  <w:num w:numId="28">
    <w:abstractNumId w:val="33"/>
  </w:num>
  <w:num w:numId="29">
    <w:abstractNumId w:val="10"/>
  </w:num>
  <w:num w:numId="30">
    <w:abstractNumId w:val="34"/>
  </w:num>
  <w:num w:numId="31">
    <w:abstractNumId w:val="13"/>
  </w:num>
  <w:num w:numId="32">
    <w:abstractNumId w:val="14"/>
  </w:num>
  <w:num w:numId="33">
    <w:abstractNumId w:val="35"/>
  </w:num>
  <w:num w:numId="34">
    <w:abstractNumId w:val="21"/>
  </w:num>
  <w:num w:numId="35">
    <w:abstractNumId w:val="32"/>
  </w:num>
  <w:num w:numId="36">
    <w:abstractNumId w:val="8"/>
  </w:num>
  <w:num w:numId="37">
    <w:abstractNumId w:val="24"/>
  </w:num>
  <w:num w:numId="38">
    <w:abstractNumId w:val="2"/>
  </w:num>
  <w:num w:numId="39">
    <w:abstractNumId w:val="11"/>
  </w:num>
  <w:num w:numId="40">
    <w:abstractNumId w:val="15"/>
  </w:num>
  <w:num w:numId="41">
    <w:abstractNumId w:val="31"/>
  </w:num>
  <w:num w:numId="42">
    <w:abstractNumId w:val="29"/>
  </w:num>
  <w:num w:numId="43">
    <w:abstractNumId w:val="37"/>
  </w:num>
  <w:num w:numId="44">
    <w:abstractNumId w:val="39"/>
  </w:num>
  <w:num w:numId="45">
    <w:abstractNumId w:val="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21084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5D82"/>
    <w:rsid w:val="000A072E"/>
    <w:rsid w:val="000A1B3C"/>
    <w:rsid w:val="000A57CD"/>
    <w:rsid w:val="000B0814"/>
    <w:rsid w:val="000B171C"/>
    <w:rsid w:val="000B345B"/>
    <w:rsid w:val="000B3EA3"/>
    <w:rsid w:val="000B6048"/>
    <w:rsid w:val="000C3039"/>
    <w:rsid w:val="000C3E18"/>
    <w:rsid w:val="000C5555"/>
    <w:rsid w:val="000C728E"/>
    <w:rsid w:val="000C72FA"/>
    <w:rsid w:val="000D11FA"/>
    <w:rsid w:val="000D1B1C"/>
    <w:rsid w:val="000D2BF8"/>
    <w:rsid w:val="000D3D8A"/>
    <w:rsid w:val="000D60DF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624"/>
    <w:rsid w:val="00122B7C"/>
    <w:rsid w:val="00124FDF"/>
    <w:rsid w:val="0012772F"/>
    <w:rsid w:val="00127ACF"/>
    <w:rsid w:val="00127D1F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C8E"/>
    <w:rsid w:val="0017281D"/>
    <w:rsid w:val="001766B1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28FA"/>
    <w:rsid w:val="001E3996"/>
    <w:rsid w:val="001E3A08"/>
    <w:rsid w:val="001E3CDF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29D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2B3C"/>
    <w:rsid w:val="002D4219"/>
    <w:rsid w:val="002D4CA2"/>
    <w:rsid w:val="002D66B5"/>
    <w:rsid w:val="002D671D"/>
    <w:rsid w:val="002E066C"/>
    <w:rsid w:val="002E0B8B"/>
    <w:rsid w:val="002E1248"/>
    <w:rsid w:val="002E19E3"/>
    <w:rsid w:val="002E20B3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4D69"/>
    <w:rsid w:val="003A58B8"/>
    <w:rsid w:val="003B044B"/>
    <w:rsid w:val="003B1DED"/>
    <w:rsid w:val="003B2B3D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1D32"/>
    <w:rsid w:val="003F4261"/>
    <w:rsid w:val="003F75B4"/>
    <w:rsid w:val="003F7AB8"/>
    <w:rsid w:val="00401428"/>
    <w:rsid w:val="004022A5"/>
    <w:rsid w:val="00410E3E"/>
    <w:rsid w:val="00416FE8"/>
    <w:rsid w:val="0042008A"/>
    <w:rsid w:val="004205FA"/>
    <w:rsid w:val="00420B6A"/>
    <w:rsid w:val="0042465F"/>
    <w:rsid w:val="00431145"/>
    <w:rsid w:val="0043130D"/>
    <w:rsid w:val="0043667F"/>
    <w:rsid w:val="004400BC"/>
    <w:rsid w:val="00444DBC"/>
    <w:rsid w:val="004502A5"/>
    <w:rsid w:val="0045108D"/>
    <w:rsid w:val="004531D3"/>
    <w:rsid w:val="00453266"/>
    <w:rsid w:val="004534D6"/>
    <w:rsid w:val="0045580C"/>
    <w:rsid w:val="00455E1D"/>
    <w:rsid w:val="00460C18"/>
    <w:rsid w:val="0046170B"/>
    <w:rsid w:val="00463B9E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6274"/>
    <w:rsid w:val="004C72CB"/>
    <w:rsid w:val="004D219E"/>
    <w:rsid w:val="004D5FF8"/>
    <w:rsid w:val="004D636F"/>
    <w:rsid w:val="004D6479"/>
    <w:rsid w:val="004D71FC"/>
    <w:rsid w:val="004D737B"/>
    <w:rsid w:val="004E4495"/>
    <w:rsid w:val="004E5EE3"/>
    <w:rsid w:val="004F052E"/>
    <w:rsid w:val="004F11AF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414C"/>
    <w:rsid w:val="0051584B"/>
    <w:rsid w:val="00515F17"/>
    <w:rsid w:val="005222BC"/>
    <w:rsid w:val="00522F6F"/>
    <w:rsid w:val="00525003"/>
    <w:rsid w:val="00526C22"/>
    <w:rsid w:val="00533D88"/>
    <w:rsid w:val="00534D99"/>
    <w:rsid w:val="005378DC"/>
    <w:rsid w:val="00540B89"/>
    <w:rsid w:val="00543352"/>
    <w:rsid w:val="005446B7"/>
    <w:rsid w:val="00544CEA"/>
    <w:rsid w:val="005457E4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630C"/>
    <w:rsid w:val="00596987"/>
    <w:rsid w:val="0059699A"/>
    <w:rsid w:val="005A0AB7"/>
    <w:rsid w:val="005A2BE3"/>
    <w:rsid w:val="005A4349"/>
    <w:rsid w:val="005A6185"/>
    <w:rsid w:val="005B0214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1C19"/>
    <w:rsid w:val="005F4097"/>
    <w:rsid w:val="005F56EC"/>
    <w:rsid w:val="005F576B"/>
    <w:rsid w:val="005F7002"/>
    <w:rsid w:val="005F76D1"/>
    <w:rsid w:val="006023C2"/>
    <w:rsid w:val="0060609B"/>
    <w:rsid w:val="006067D8"/>
    <w:rsid w:val="00610776"/>
    <w:rsid w:val="006109C2"/>
    <w:rsid w:val="00610EE0"/>
    <w:rsid w:val="006110D0"/>
    <w:rsid w:val="00622835"/>
    <w:rsid w:val="00622E1B"/>
    <w:rsid w:val="00625E44"/>
    <w:rsid w:val="0062674C"/>
    <w:rsid w:val="006267B1"/>
    <w:rsid w:val="006336AF"/>
    <w:rsid w:val="006349AD"/>
    <w:rsid w:val="0063687F"/>
    <w:rsid w:val="00636F39"/>
    <w:rsid w:val="00640F70"/>
    <w:rsid w:val="006411C7"/>
    <w:rsid w:val="006418D6"/>
    <w:rsid w:val="00644B76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4DC7"/>
    <w:rsid w:val="00685FB4"/>
    <w:rsid w:val="006875C6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5CBE"/>
    <w:rsid w:val="007A768D"/>
    <w:rsid w:val="007B0D69"/>
    <w:rsid w:val="007B23C1"/>
    <w:rsid w:val="007B2D7B"/>
    <w:rsid w:val="007B3F5C"/>
    <w:rsid w:val="007B573E"/>
    <w:rsid w:val="007B7635"/>
    <w:rsid w:val="007C0045"/>
    <w:rsid w:val="007C3AE6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1E52"/>
    <w:rsid w:val="00822742"/>
    <w:rsid w:val="008257DE"/>
    <w:rsid w:val="00827586"/>
    <w:rsid w:val="008320AB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4910"/>
    <w:rsid w:val="00994936"/>
    <w:rsid w:val="0099684E"/>
    <w:rsid w:val="00996BB3"/>
    <w:rsid w:val="009A1CF7"/>
    <w:rsid w:val="009A1E78"/>
    <w:rsid w:val="009A46D7"/>
    <w:rsid w:val="009A6F68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D5E9C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36636"/>
    <w:rsid w:val="00A43C96"/>
    <w:rsid w:val="00A44CBC"/>
    <w:rsid w:val="00A44E7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D525D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103"/>
    <w:rsid w:val="00B53FD1"/>
    <w:rsid w:val="00B63FE2"/>
    <w:rsid w:val="00B65727"/>
    <w:rsid w:val="00B66088"/>
    <w:rsid w:val="00B6624D"/>
    <w:rsid w:val="00B66ECF"/>
    <w:rsid w:val="00B718AC"/>
    <w:rsid w:val="00B71C2D"/>
    <w:rsid w:val="00B748A1"/>
    <w:rsid w:val="00B74A3A"/>
    <w:rsid w:val="00B80EDB"/>
    <w:rsid w:val="00B819BD"/>
    <w:rsid w:val="00B83CFE"/>
    <w:rsid w:val="00B86CA9"/>
    <w:rsid w:val="00B8762C"/>
    <w:rsid w:val="00B87DE1"/>
    <w:rsid w:val="00B92ECD"/>
    <w:rsid w:val="00B93409"/>
    <w:rsid w:val="00B97ACE"/>
    <w:rsid w:val="00BA002D"/>
    <w:rsid w:val="00BA174B"/>
    <w:rsid w:val="00BA218C"/>
    <w:rsid w:val="00BA3197"/>
    <w:rsid w:val="00BA76E5"/>
    <w:rsid w:val="00BB031C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50CF"/>
    <w:rsid w:val="00BD7EE2"/>
    <w:rsid w:val="00BE1878"/>
    <w:rsid w:val="00BE1E36"/>
    <w:rsid w:val="00BE244D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0FC5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23FE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3937"/>
    <w:rsid w:val="00D17652"/>
    <w:rsid w:val="00D21128"/>
    <w:rsid w:val="00D2176C"/>
    <w:rsid w:val="00D22BB6"/>
    <w:rsid w:val="00D24BAD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D85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C6C99"/>
    <w:rsid w:val="00DD0EF0"/>
    <w:rsid w:val="00DD1631"/>
    <w:rsid w:val="00DD1AF8"/>
    <w:rsid w:val="00DD277F"/>
    <w:rsid w:val="00DD29B9"/>
    <w:rsid w:val="00DD6A27"/>
    <w:rsid w:val="00DE02A0"/>
    <w:rsid w:val="00DE2783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3104"/>
    <w:rsid w:val="00EF66AB"/>
    <w:rsid w:val="00F00FDE"/>
    <w:rsid w:val="00F01972"/>
    <w:rsid w:val="00F05729"/>
    <w:rsid w:val="00F07416"/>
    <w:rsid w:val="00F141D2"/>
    <w:rsid w:val="00F148F6"/>
    <w:rsid w:val="00F16E7F"/>
    <w:rsid w:val="00F21E03"/>
    <w:rsid w:val="00F21E26"/>
    <w:rsid w:val="00F232EC"/>
    <w:rsid w:val="00F25C5F"/>
    <w:rsid w:val="00F2776E"/>
    <w:rsid w:val="00F27EC3"/>
    <w:rsid w:val="00F330FF"/>
    <w:rsid w:val="00F35645"/>
    <w:rsid w:val="00F368B7"/>
    <w:rsid w:val="00F36B1C"/>
    <w:rsid w:val="00F4180B"/>
    <w:rsid w:val="00F44314"/>
    <w:rsid w:val="00F452CA"/>
    <w:rsid w:val="00F5145B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75CCA"/>
    <w:rsid w:val="00F81338"/>
    <w:rsid w:val="00F8196A"/>
    <w:rsid w:val="00F81A3B"/>
    <w:rsid w:val="00F857B7"/>
    <w:rsid w:val="00F9103C"/>
    <w:rsid w:val="00F923CB"/>
    <w:rsid w:val="00F94BD6"/>
    <w:rsid w:val="00F96A14"/>
    <w:rsid w:val="00FA08FC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667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B7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FC3A69-4E90-7649-B2F8-9EB2F02B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2020-04-16T13:00:00Z</dcterms:created>
  <dcterms:modified xsi:type="dcterms:W3CDTF">2020-04-16T13:13:00Z</dcterms:modified>
  <cp:category/>
</cp:coreProperties>
</file>