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3896D52A" w14:textId="420F268A" w:rsidR="00743B49" w:rsidRPr="0086429D" w:rsidRDefault="00B4090F" w:rsidP="00945ABC">
      <w:pPr>
        <w:jc w:val="center"/>
        <w:rPr>
          <w:rFonts w:ascii="Verdana" w:hAnsi="Verdana"/>
          <w:b/>
          <w:sz w:val="28"/>
          <w:lang w:val="en-GB"/>
        </w:rPr>
      </w:pPr>
      <w:r w:rsidRPr="0086429D">
        <w:rPr>
          <w:rFonts w:ascii="Verdana" w:hAnsi="Verdana"/>
          <w:b/>
          <w:sz w:val="28"/>
          <w:lang w:val="en-GB"/>
        </w:rPr>
        <w:t>Ave Touch: "sliding"</w:t>
      </w:r>
      <w:r w:rsidR="00CA62BD" w:rsidRPr="0086429D">
        <w:rPr>
          <w:rFonts w:ascii="Verdana" w:hAnsi="Verdana"/>
          <w:b/>
          <w:sz w:val="28"/>
          <w:lang w:val="en-GB"/>
        </w:rPr>
        <w:t xml:space="preserve"> front</w:t>
      </w:r>
      <w:r w:rsidRPr="0086429D">
        <w:rPr>
          <w:rFonts w:ascii="Verdana" w:hAnsi="Verdana"/>
          <w:b/>
          <w:sz w:val="28"/>
          <w:lang w:val="en-GB"/>
        </w:rPr>
        <w:t xml:space="preserve"> plates customization</w:t>
      </w:r>
    </w:p>
    <w:p w14:paraId="1DAA61C2" w14:textId="77777777" w:rsidR="00B4090F" w:rsidRPr="0086429D" w:rsidRDefault="00B4090F" w:rsidP="00945ABC">
      <w:pPr>
        <w:jc w:val="center"/>
        <w:rPr>
          <w:rFonts w:ascii="Verdana" w:hAnsi="Verdana"/>
          <w:b/>
          <w:sz w:val="28"/>
          <w:lang w:val="en-GB"/>
        </w:rPr>
      </w:pPr>
    </w:p>
    <w:p w14:paraId="43547085" w14:textId="35C0B97E" w:rsidR="00DD6942" w:rsidRPr="00865CFE" w:rsidRDefault="00CA62BD" w:rsidP="00CA62BD">
      <w:pPr>
        <w:jc w:val="center"/>
        <w:rPr>
          <w:rFonts w:ascii="Verdana" w:hAnsi="Verdana"/>
          <w:b/>
          <w:sz w:val="21"/>
          <w:lang w:val="en-GB"/>
        </w:rPr>
      </w:pPr>
      <w:bookmarkStart w:id="0" w:name="_GoBack"/>
      <w:r w:rsidRPr="00865CFE">
        <w:rPr>
          <w:rFonts w:ascii="Verdana" w:hAnsi="Verdana"/>
          <w:b/>
          <w:sz w:val="21"/>
          <w:lang w:val="en-GB"/>
        </w:rPr>
        <w:t>A</w:t>
      </w:r>
      <w:r w:rsidR="00865CFE" w:rsidRPr="00865CFE">
        <w:rPr>
          <w:rFonts w:ascii="Verdana" w:hAnsi="Verdana"/>
          <w:b/>
          <w:sz w:val="21"/>
          <w:lang w:val="en-GB"/>
        </w:rPr>
        <w:t>VE offers a</w:t>
      </w:r>
      <w:r w:rsidRPr="00865CFE">
        <w:rPr>
          <w:rFonts w:ascii="Verdana" w:hAnsi="Verdana"/>
          <w:b/>
          <w:sz w:val="21"/>
          <w:lang w:val="en-GB"/>
        </w:rPr>
        <w:t xml:space="preserve"> highly aesthetic solution to protect outlets and connectors making them immediately recognizable through illuminable and customizable symbols.</w:t>
      </w:r>
    </w:p>
    <w:p w14:paraId="415C932D" w14:textId="77777777" w:rsidR="00CA62BD" w:rsidRPr="0086429D" w:rsidRDefault="00CA62BD" w:rsidP="00945ABC">
      <w:pPr>
        <w:jc w:val="both"/>
        <w:rPr>
          <w:rFonts w:ascii="Verdana" w:hAnsi="Verdana"/>
          <w:b/>
          <w:sz w:val="22"/>
          <w:lang w:val="en-GB"/>
        </w:rPr>
      </w:pPr>
    </w:p>
    <w:p w14:paraId="42EFBB8E" w14:textId="7AF7C444" w:rsidR="00CA62BD" w:rsidRDefault="00CA62BD" w:rsidP="00266778">
      <w:pPr>
        <w:jc w:val="both"/>
        <w:rPr>
          <w:rFonts w:ascii="Verdana" w:hAnsi="Verdana"/>
          <w:sz w:val="20"/>
          <w:szCs w:val="20"/>
          <w:lang w:val="en-GB"/>
        </w:rPr>
      </w:pPr>
      <w:r w:rsidRPr="0086429D">
        <w:rPr>
          <w:rFonts w:ascii="Verdana" w:hAnsi="Verdana"/>
          <w:sz w:val="20"/>
          <w:szCs w:val="20"/>
          <w:lang w:val="en-GB"/>
        </w:rPr>
        <w:t>The innovative</w:t>
      </w:r>
      <w:r w:rsidR="0086429D" w:rsidRPr="0086429D">
        <w:rPr>
          <w:rFonts w:ascii="Verdana" w:hAnsi="Verdana"/>
          <w:sz w:val="20"/>
          <w:szCs w:val="20"/>
          <w:lang w:val="en-GB"/>
        </w:rPr>
        <w:t xml:space="preserve"> </w:t>
      </w:r>
      <w:r w:rsidR="0086429D" w:rsidRPr="007F7E3A">
        <w:rPr>
          <w:rFonts w:ascii="Verdana" w:hAnsi="Verdana"/>
          <w:b/>
          <w:sz w:val="20"/>
          <w:szCs w:val="20"/>
          <w:lang w:val="en-GB"/>
        </w:rPr>
        <w:t>Ave Touch</w:t>
      </w:r>
      <w:r w:rsidRPr="007F7E3A">
        <w:rPr>
          <w:rFonts w:ascii="Verdana" w:hAnsi="Verdana"/>
          <w:b/>
          <w:sz w:val="20"/>
          <w:szCs w:val="20"/>
          <w:lang w:val="en-GB"/>
        </w:rPr>
        <w:t xml:space="preserve"> "sliding" </w:t>
      </w:r>
      <w:r w:rsidR="0086429D" w:rsidRPr="007F7E3A">
        <w:rPr>
          <w:rFonts w:ascii="Verdana" w:hAnsi="Verdana"/>
          <w:b/>
          <w:sz w:val="20"/>
          <w:szCs w:val="20"/>
          <w:lang w:val="en-GB"/>
        </w:rPr>
        <w:t>front plates</w:t>
      </w:r>
      <w:r w:rsidR="0086429D">
        <w:rPr>
          <w:rFonts w:ascii="Verdana" w:hAnsi="Verdana"/>
          <w:sz w:val="20"/>
          <w:szCs w:val="20"/>
          <w:lang w:val="en-GB"/>
        </w:rPr>
        <w:t xml:space="preserve"> offer</w:t>
      </w:r>
      <w:r w:rsidRPr="0086429D">
        <w:rPr>
          <w:rFonts w:ascii="Verdana" w:hAnsi="Verdana"/>
          <w:sz w:val="20"/>
          <w:szCs w:val="20"/>
          <w:lang w:val="en-GB"/>
        </w:rPr>
        <w:t xml:space="preserve"> the possibility to reproduce specific </w:t>
      </w:r>
      <w:r w:rsidR="007F7E3A" w:rsidRPr="007F7E3A">
        <w:rPr>
          <w:rFonts w:ascii="Verdana" w:hAnsi="Verdana"/>
          <w:b/>
          <w:sz w:val="20"/>
          <w:szCs w:val="20"/>
          <w:lang w:val="en-GB"/>
        </w:rPr>
        <w:t>inscriptions</w:t>
      </w:r>
      <w:r w:rsidRPr="007F7E3A">
        <w:rPr>
          <w:rFonts w:ascii="Verdana" w:hAnsi="Verdana"/>
          <w:b/>
          <w:sz w:val="20"/>
          <w:szCs w:val="20"/>
          <w:lang w:val="en-GB"/>
        </w:rPr>
        <w:t xml:space="preserve"> and symbols</w:t>
      </w:r>
      <w:r w:rsidRPr="0086429D">
        <w:rPr>
          <w:rFonts w:ascii="Verdana" w:hAnsi="Verdana"/>
          <w:sz w:val="20"/>
          <w:szCs w:val="20"/>
          <w:lang w:val="en-GB"/>
        </w:rPr>
        <w:t xml:space="preserve"> in the </w:t>
      </w:r>
      <w:r w:rsidR="007F7E3A" w:rsidRPr="0086429D">
        <w:rPr>
          <w:rFonts w:ascii="Verdana" w:hAnsi="Verdana"/>
          <w:sz w:val="20"/>
          <w:szCs w:val="20"/>
          <w:lang w:val="en-GB"/>
        </w:rPr>
        <w:t>centre</w:t>
      </w:r>
      <w:r w:rsidR="00F97960">
        <w:rPr>
          <w:rFonts w:ascii="Verdana" w:hAnsi="Verdana"/>
          <w:sz w:val="20"/>
          <w:szCs w:val="20"/>
          <w:lang w:val="en-GB"/>
        </w:rPr>
        <w:t xml:space="preserve"> of the plates themselves</w:t>
      </w:r>
      <w:r w:rsidRPr="0086429D">
        <w:rPr>
          <w:rFonts w:ascii="Verdana" w:hAnsi="Verdana"/>
          <w:sz w:val="20"/>
          <w:szCs w:val="20"/>
          <w:lang w:val="en-GB"/>
        </w:rPr>
        <w:t xml:space="preserve"> </w:t>
      </w:r>
      <w:r w:rsidR="00F97960">
        <w:rPr>
          <w:rFonts w:ascii="Verdana" w:hAnsi="Verdana"/>
          <w:sz w:val="20"/>
          <w:szCs w:val="20"/>
          <w:lang w:val="en-GB"/>
        </w:rPr>
        <w:t>in order</w:t>
      </w:r>
      <w:r w:rsidRPr="0086429D">
        <w:rPr>
          <w:rFonts w:ascii="Verdana" w:hAnsi="Verdana"/>
          <w:sz w:val="20"/>
          <w:szCs w:val="20"/>
          <w:lang w:val="en-GB"/>
        </w:rPr>
        <w:t xml:space="preserve"> to immediately identify the "hidden" </w:t>
      </w:r>
      <w:r w:rsidR="007F7E3A">
        <w:rPr>
          <w:rFonts w:ascii="Verdana" w:hAnsi="Verdana"/>
          <w:sz w:val="20"/>
          <w:szCs w:val="20"/>
          <w:lang w:val="en-GB"/>
        </w:rPr>
        <w:t>outlets</w:t>
      </w:r>
      <w:r w:rsidRPr="0086429D">
        <w:rPr>
          <w:rFonts w:ascii="Verdana" w:hAnsi="Verdana"/>
          <w:sz w:val="20"/>
          <w:szCs w:val="20"/>
          <w:lang w:val="en-GB"/>
        </w:rPr>
        <w:t xml:space="preserve"> and </w:t>
      </w:r>
      <w:r w:rsidR="007F7E3A">
        <w:rPr>
          <w:rFonts w:ascii="Verdana" w:hAnsi="Verdana"/>
          <w:sz w:val="20"/>
          <w:szCs w:val="20"/>
          <w:lang w:val="en-GB"/>
        </w:rPr>
        <w:t xml:space="preserve">connectors in a </w:t>
      </w:r>
      <w:r w:rsidR="007F7E3A" w:rsidRPr="007F7E3A">
        <w:rPr>
          <w:rFonts w:ascii="Verdana" w:hAnsi="Verdana"/>
          <w:sz w:val="20"/>
          <w:szCs w:val="20"/>
          <w:lang w:val="en-GB"/>
        </w:rPr>
        <w:t>highly</w:t>
      </w:r>
      <w:r w:rsidRPr="0086429D">
        <w:rPr>
          <w:rFonts w:ascii="Verdana" w:hAnsi="Verdana"/>
          <w:sz w:val="20"/>
          <w:szCs w:val="20"/>
          <w:lang w:val="en-GB"/>
        </w:rPr>
        <w:t xml:space="preserve"> aesthetic solution.</w:t>
      </w:r>
    </w:p>
    <w:p w14:paraId="03736B4E" w14:textId="77777777" w:rsidR="007F7E3A" w:rsidRDefault="007F7E3A" w:rsidP="00266778">
      <w:pPr>
        <w:jc w:val="both"/>
        <w:rPr>
          <w:rFonts w:ascii="Verdana" w:hAnsi="Verdana"/>
          <w:sz w:val="20"/>
          <w:szCs w:val="20"/>
          <w:lang w:val="en-GB"/>
        </w:rPr>
      </w:pPr>
    </w:p>
    <w:p w14:paraId="7DE83373" w14:textId="6556CAE1" w:rsidR="007F7E3A" w:rsidRPr="0086429D" w:rsidRDefault="007F7E3A" w:rsidP="00266778">
      <w:pPr>
        <w:jc w:val="both"/>
        <w:rPr>
          <w:rFonts w:ascii="Verdana" w:hAnsi="Verdana"/>
          <w:sz w:val="20"/>
          <w:szCs w:val="20"/>
          <w:lang w:val="en-GB"/>
        </w:rPr>
      </w:pPr>
      <w:r w:rsidRPr="007F7E3A">
        <w:rPr>
          <w:rFonts w:ascii="Verdana" w:hAnsi="Verdana"/>
          <w:b/>
          <w:sz w:val="20"/>
          <w:szCs w:val="20"/>
          <w:lang w:val="en-GB"/>
        </w:rPr>
        <w:t>The customization is made by laser technology</w:t>
      </w:r>
      <w:r w:rsidRPr="007F7E3A">
        <w:rPr>
          <w:rFonts w:ascii="Verdana" w:hAnsi="Verdana"/>
          <w:sz w:val="20"/>
          <w:szCs w:val="20"/>
          <w:lang w:val="en-GB"/>
        </w:rPr>
        <w:t>. The installer can choose between an extensive catalog</w:t>
      </w:r>
      <w:r w:rsidR="0054560E">
        <w:rPr>
          <w:rFonts w:ascii="Verdana" w:hAnsi="Verdana"/>
          <w:sz w:val="20"/>
          <w:szCs w:val="20"/>
          <w:lang w:val="en-GB"/>
        </w:rPr>
        <w:t>ue</w:t>
      </w:r>
      <w:r w:rsidRPr="007F7E3A">
        <w:rPr>
          <w:rFonts w:ascii="Verdana" w:hAnsi="Verdana"/>
          <w:sz w:val="20"/>
          <w:szCs w:val="20"/>
          <w:lang w:val="en-GB"/>
        </w:rPr>
        <w:t xml:space="preserve"> of symbols</w:t>
      </w:r>
      <w:r w:rsidR="00516D7A">
        <w:rPr>
          <w:rFonts w:ascii="Verdana" w:hAnsi="Verdana"/>
          <w:sz w:val="20"/>
          <w:szCs w:val="20"/>
          <w:lang w:val="en-GB"/>
        </w:rPr>
        <w:t xml:space="preserve"> and -</w:t>
      </w:r>
      <w:r w:rsidR="0054560E">
        <w:rPr>
          <w:rFonts w:ascii="Verdana" w:hAnsi="Verdana"/>
          <w:sz w:val="20"/>
          <w:szCs w:val="20"/>
          <w:lang w:val="en-GB"/>
        </w:rPr>
        <w:t xml:space="preserve"> </w:t>
      </w:r>
      <w:r w:rsidRPr="007F7E3A">
        <w:rPr>
          <w:rFonts w:ascii="Verdana" w:hAnsi="Verdana"/>
          <w:sz w:val="20"/>
          <w:szCs w:val="20"/>
          <w:lang w:val="en-GB"/>
        </w:rPr>
        <w:t>in the ca</w:t>
      </w:r>
      <w:r w:rsidR="00516D7A">
        <w:rPr>
          <w:rFonts w:ascii="Verdana" w:hAnsi="Verdana"/>
          <w:sz w:val="20"/>
          <w:szCs w:val="20"/>
          <w:lang w:val="en-GB"/>
        </w:rPr>
        <w:t>se of logos or specific symbols -</w:t>
      </w:r>
      <w:r w:rsidRPr="007F7E3A">
        <w:rPr>
          <w:rFonts w:ascii="Verdana" w:hAnsi="Verdana"/>
          <w:sz w:val="20"/>
          <w:szCs w:val="20"/>
          <w:lang w:val="en-GB"/>
        </w:rPr>
        <w:t xml:space="preserve"> he can provide himself the </w:t>
      </w:r>
      <w:r w:rsidR="0054560E">
        <w:rPr>
          <w:rFonts w:ascii="Verdana" w:hAnsi="Verdana"/>
          <w:sz w:val="20"/>
          <w:szCs w:val="20"/>
          <w:lang w:val="en-GB"/>
        </w:rPr>
        <w:t>graphic element</w:t>
      </w:r>
      <w:r w:rsidR="00206581">
        <w:rPr>
          <w:rFonts w:ascii="Verdana" w:hAnsi="Verdana"/>
          <w:sz w:val="20"/>
          <w:szCs w:val="20"/>
          <w:lang w:val="en-GB"/>
        </w:rPr>
        <w:t>. Optionally, it’</w:t>
      </w:r>
      <w:r w:rsidRPr="007F7E3A">
        <w:rPr>
          <w:rFonts w:ascii="Verdana" w:hAnsi="Verdana"/>
          <w:sz w:val="20"/>
          <w:szCs w:val="20"/>
          <w:lang w:val="en-GB"/>
        </w:rPr>
        <w:t>s possible to illuminate the symbol</w:t>
      </w:r>
      <w:r w:rsidR="00206581">
        <w:rPr>
          <w:rFonts w:ascii="Verdana" w:hAnsi="Verdana"/>
          <w:sz w:val="20"/>
          <w:szCs w:val="20"/>
          <w:lang w:val="en-GB"/>
        </w:rPr>
        <w:t>s</w:t>
      </w:r>
      <w:r w:rsidRPr="007F7E3A">
        <w:rPr>
          <w:rFonts w:ascii="Verdana" w:hAnsi="Verdana"/>
          <w:sz w:val="20"/>
          <w:szCs w:val="20"/>
          <w:lang w:val="en-GB"/>
        </w:rPr>
        <w:t xml:space="preserve">: a delicate LED will show the symbol of the socket </w:t>
      </w:r>
      <w:r w:rsidR="00206581">
        <w:rPr>
          <w:rFonts w:ascii="Verdana" w:hAnsi="Verdana"/>
          <w:sz w:val="20"/>
          <w:szCs w:val="20"/>
          <w:lang w:val="en-GB"/>
        </w:rPr>
        <w:t xml:space="preserve">outlet </w:t>
      </w:r>
      <w:r w:rsidRPr="007F7E3A">
        <w:rPr>
          <w:rFonts w:ascii="Verdana" w:hAnsi="Verdana"/>
          <w:sz w:val="20"/>
          <w:szCs w:val="20"/>
          <w:lang w:val="en-GB"/>
        </w:rPr>
        <w:t>or connect</w:t>
      </w:r>
      <w:r w:rsidR="00206581">
        <w:rPr>
          <w:rFonts w:ascii="Verdana" w:hAnsi="Verdana"/>
          <w:sz w:val="20"/>
          <w:szCs w:val="20"/>
          <w:lang w:val="en-GB"/>
        </w:rPr>
        <w:t>or</w:t>
      </w:r>
      <w:r w:rsidRPr="007F7E3A">
        <w:rPr>
          <w:rFonts w:ascii="Verdana" w:hAnsi="Verdana"/>
          <w:sz w:val="20"/>
          <w:szCs w:val="20"/>
          <w:lang w:val="en-GB"/>
        </w:rPr>
        <w:t>, making it immediately recognizable even in the dark.</w:t>
      </w:r>
    </w:p>
    <w:p w14:paraId="1AA5E0E9" w14:textId="77777777" w:rsidR="00766B25" w:rsidRDefault="00766B25" w:rsidP="00266778">
      <w:pPr>
        <w:jc w:val="both"/>
        <w:rPr>
          <w:rFonts w:ascii="Verdana" w:hAnsi="Verdana"/>
          <w:sz w:val="20"/>
          <w:szCs w:val="20"/>
        </w:rPr>
      </w:pPr>
    </w:p>
    <w:p w14:paraId="7869C40D" w14:textId="6249D8D1" w:rsidR="00C9342A" w:rsidRDefault="00C9342A" w:rsidP="00266778">
      <w:pPr>
        <w:jc w:val="both"/>
        <w:rPr>
          <w:rFonts w:ascii="Verdana" w:hAnsi="Verdana"/>
          <w:sz w:val="20"/>
          <w:szCs w:val="20"/>
          <w:lang w:val="en-GB"/>
        </w:rPr>
      </w:pPr>
      <w:r w:rsidRPr="00F97960">
        <w:rPr>
          <w:rFonts w:ascii="Verdana" w:hAnsi="Verdana"/>
          <w:b/>
          <w:sz w:val="20"/>
          <w:szCs w:val="20"/>
          <w:lang w:val="en-GB"/>
        </w:rPr>
        <w:t>The "</w:t>
      </w:r>
      <w:r w:rsidRPr="00516D7A">
        <w:rPr>
          <w:rFonts w:ascii="Verdana" w:hAnsi="Verdana"/>
          <w:b/>
          <w:sz w:val="20"/>
          <w:szCs w:val="20"/>
          <w:lang w:val="en-GB"/>
        </w:rPr>
        <w:t xml:space="preserve">sliding" front </w:t>
      </w:r>
      <w:r w:rsidR="00516D7A" w:rsidRPr="00516D7A">
        <w:rPr>
          <w:rFonts w:ascii="Verdana" w:hAnsi="Verdana"/>
          <w:b/>
          <w:sz w:val="20"/>
          <w:szCs w:val="20"/>
          <w:lang w:val="en-GB"/>
        </w:rPr>
        <w:t xml:space="preserve">plates’ range </w:t>
      </w:r>
      <w:r w:rsidRPr="00516D7A">
        <w:rPr>
          <w:rFonts w:ascii="Verdana" w:hAnsi="Verdana"/>
          <w:b/>
          <w:sz w:val="20"/>
          <w:szCs w:val="20"/>
          <w:lang w:val="en-GB"/>
        </w:rPr>
        <w:t>match</w:t>
      </w:r>
      <w:r w:rsidR="00516D7A" w:rsidRPr="00516D7A">
        <w:rPr>
          <w:rFonts w:ascii="Verdana" w:hAnsi="Verdana"/>
          <w:b/>
          <w:sz w:val="20"/>
          <w:szCs w:val="20"/>
          <w:lang w:val="en-GB"/>
        </w:rPr>
        <w:t>es</w:t>
      </w:r>
      <w:r w:rsidRPr="00516D7A">
        <w:rPr>
          <w:rFonts w:ascii="Verdana" w:hAnsi="Verdana"/>
          <w:b/>
          <w:sz w:val="20"/>
          <w:szCs w:val="20"/>
          <w:lang w:val="en-GB"/>
        </w:rPr>
        <w:t xml:space="preserve"> the maximum practicality and safety with an exclusive and customizable</w:t>
      </w:r>
      <w:r w:rsidRPr="00653C97">
        <w:rPr>
          <w:rFonts w:ascii="Verdana" w:hAnsi="Verdana"/>
          <w:sz w:val="20"/>
          <w:szCs w:val="20"/>
          <w:lang w:val="en-GB"/>
        </w:rPr>
        <w:t xml:space="preserve"> </w:t>
      </w:r>
      <w:r w:rsidRPr="00F97960">
        <w:rPr>
          <w:rFonts w:ascii="Verdana" w:hAnsi="Verdana"/>
          <w:b/>
          <w:sz w:val="20"/>
          <w:szCs w:val="20"/>
          <w:lang w:val="en-GB"/>
        </w:rPr>
        <w:t>design</w:t>
      </w:r>
      <w:r w:rsidRPr="00653C97">
        <w:rPr>
          <w:rFonts w:ascii="Verdana" w:hAnsi="Verdana"/>
          <w:sz w:val="20"/>
          <w:szCs w:val="20"/>
          <w:lang w:val="en-GB"/>
        </w:rPr>
        <w:t>. Thanks to a</w:t>
      </w:r>
      <w:r w:rsidR="00516D7A">
        <w:rPr>
          <w:rFonts w:ascii="Verdana" w:hAnsi="Verdana"/>
          <w:sz w:val="20"/>
          <w:szCs w:val="20"/>
          <w:lang w:val="en-GB"/>
        </w:rPr>
        <w:t>n</w:t>
      </w:r>
      <w:r w:rsidRPr="00653C97">
        <w:rPr>
          <w:rFonts w:ascii="Verdana" w:hAnsi="Verdana"/>
          <w:sz w:val="20"/>
          <w:szCs w:val="20"/>
          <w:lang w:val="en-GB"/>
        </w:rPr>
        <w:t xml:space="preserve"> AVE patented system, which allows </w:t>
      </w:r>
      <w:r w:rsidR="00F97960">
        <w:rPr>
          <w:rFonts w:ascii="Verdana" w:hAnsi="Verdana"/>
          <w:sz w:val="20"/>
          <w:szCs w:val="20"/>
          <w:lang w:val="en-GB"/>
        </w:rPr>
        <w:t>t</w:t>
      </w:r>
      <w:r w:rsidR="00F97960" w:rsidRPr="00653C97">
        <w:rPr>
          <w:rFonts w:ascii="Verdana" w:hAnsi="Verdana"/>
          <w:sz w:val="20"/>
          <w:szCs w:val="20"/>
          <w:lang w:val="en-GB"/>
        </w:rPr>
        <w:t xml:space="preserve">he plate </w:t>
      </w:r>
      <w:r w:rsidRPr="00653C97">
        <w:rPr>
          <w:rFonts w:ascii="Verdana" w:hAnsi="Verdana"/>
          <w:sz w:val="20"/>
          <w:szCs w:val="20"/>
          <w:lang w:val="en-GB"/>
        </w:rPr>
        <w:t>to literally "slide" on the socket</w:t>
      </w:r>
      <w:r w:rsidR="00F97960">
        <w:rPr>
          <w:rFonts w:ascii="Verdana" w:hAnsi="Verdana"/>
          <w:sz w:val="20"/>
          <w:szCs w:val="20"/>
          <w:lang w:val="en-GB"/>
        </w:rPr>
        <w:t xml:space="preserve"> outlets</w:t>
      </w:r>
      <w:r w:rsidRPr="00653C97">
        <w:rPr>
          <w:rFonts w:ascii="Verdana" w:hAnsi="Verdana"/>
          <w:sz w:val="20"/>
          <w:szCs w:val="20"/>
          <w:lang w:val="en-GB"/>
        </w:rPr>
        <w:t xml:space="preserve">, </w:t>
      </w:r>
      <w:r w:rsidR="00F97960">
        <w:rPr>
          <w:rFonts w:ascii="Verdana" w:hAnsi="Verdana"/>
          <w:sz w:val="20"/>
          <w:szCs w:val="20"/>
          <w:lang w:val="en-GB"/>
        </w:rPr>
        <w:t>it’s possible to</w:t>
      </w:r>
      <w:r w:rsidRPr="00653C97">
        <w:rPr>
          <w:rFonts w:ascii="Verdana" w:hAnsi="Verdana"/>
          <w:sz w:val="20"/>
          <w:szCs w:val="20"/>
          <w:lang w:val="en-GB"/>
        </w:rPr>
        <w:t xml:space="preserve"> guarantee greater security for end users. With the same benefits, </w:t>
      </w:r>
      <w:r w:rsidR="00F97960">
        <w:rPr>
          <w:rFonts w:ascii="Verdana" w:hAnsi="Verdana"/>
          <w:sz w:val="20"/>
          <w:szCs w:val="20"/>
          <w:lang w:val="en-GB"/>
        </w:rPr>
        <w:t>it’s</w:t>
      </w:r>
      <w:r w:rsidRPr="00653C97">
        <w:rPr>
          <w:rFonts w:ascii="Verdana" w:hAnsi="Verdana"/>
          <w:sz w:val="20"/>
          <w:szCs w:val="20"/>
          <w:lang w:val="en-GB"/>
        </w:rPr>
        <w:t xml:space="preserve"> also </w:t>
      </w:r>
      <w:r w:rsidR="00F97960">
        <w:rPr>
          <w:rFonts w:ascii="Verdana" w:hAnsi="Verdana"/>
          <w:sz w:val="20"/>
          <w:szCs w:val="20"/>
          <w:lang w:val="en-GB"/>
        </w:rPr>
        <w:t xml:space="preserve">possible to </w:t>
      </w:r>
      <w:r w:rsidR="00516D7A">
        <w:rPr>
          <w:rFonts w:ascii="Verdana" w:hAnsi="Verdana"/>
          <w:sz w:val="20"/>
          <w:szCs w:val="20"/>
          <w:lang w:val="en-GB"/>
        </w:rPr>
        <w:t>cover</w:t>
      </w:r>
      <w:r w:rsidRPr="00653C97">
        <w:rPr>
          <w:rFonts w:ascii="Verdana" w:hAnsi="Verdana"/>
          <w:sz w:val="20"/>
          <w:szCs w:val="20"/>
          <w:lang w:val="en-GB"/>
        </w:rPr>
        <w:t xml:space="preserve"> USB, TV and SAT </w:t>
      </w:r>
      <w:r w:rsidR="00F97960">
        <w:rPr>
          <w:rFonts w:ascii="Verdana" w:hAnsi="Verdana"/>
          <w:sz w:val="20"/>
          <w:szCs w:val="20"/>
          <w:lang w:val="en-GB"/>
        </w:rPr>
        <w:t>outlets</w:t>
      </w:r>
      <w:r w:rsidRPr="00653C97">
        <w:rPr>
          <w:rFonts w:ascii="Verdana" w:hAnsi="Verdana"/>
          <w:sz w:val="20"/>
          <w:szCs w:val="20"/>
          <w:lang w:val="en-GB"/>
        </w:rPr>
        <w:t xml:space="preserve">, or the socket for </w:t>
      </w:r>
      <w:proofErr w:type="spellStart"/>
      <w:r w:rsidR="00F97960" w:rsidRPr="00653C97">
        <w:rPr>
          <w:rFonts w:ascii="Verdana" w:hAnsi="Verdana"/>
          <w:sz w:val="20"/>
          <w:szCs w:val="20"/>
          <w:lang w:val="en-GB"/>
        </w:rPr>
        <w:t>Aertecnica</w:t>
      </w:r>
      <w:proofErr w:type="spellEnd"/>
      <w:r w:rsidR="00F97960" w:rsidRPr="00653C97">
        <w:rPr>
          <w:rFonts w:ascii="Verdana" w:hAnsi="Verdana"/>
          <w:sz w:val="20"/>
          <w:szCs w:val="20"/>
          <w:lang w:val="en-GB"/>
        </w:rPr>
        <w:t xml:space="preserve"> </w:t>
      </w:r>
      <w:r w:rsidR="00F97960" w:rsidRPr="00A62B93">
        <w:rPr>
          <w:rFonts w:ascii="Verdana" w:hAnsi="Verdana"/>
          <w:sz w:val="20"/>
        </w:rPr>
        <w:t>Tubò</w:t>
      </w:r>
      <w:r w:rsidR="00F97960" w:rsidRPr="00653C97">
        <w:rPr>
          <w:rFonts w:ascii="Verdana" w:hAnsi="Verdana"/>
          <w:sz w:val="20"/>
          <w:szCs w:val="20"/>
          <w:lang w:val="en-GB"/>
        </w:rPr>
        <w:t xml:space="preserve"> </w:t>
      </w:r>
      <w:r w:rsidRPr="00653C97">
        <w:rPr>
          <w:rFonts w:ascii="Verdana" w:hAnsi="Verdana"/>
          <w:sz w:val="20"/>
          <w:szCs w:val="20"/>
          <w:lang w:val="en-GB"/>
        </w:rPr>
        <w:t xml:space="preserve">centralized </w:t>
      </w:r>
      <w:r w:rsidR="00F97960" w:rsidRPr="00653C97">
        <w:rPr>
          <w:rFonts w:ascii="Verdana" w:hAnsi="Verdana"/>
          <w:sz w:val="20"/>
          <w:szCs w:val="20"/>
          <w:lang w:val="en-GB"/>
        </w:rPr>
        <w:t xml:space="preserve">vacuum systems </w:t>
      </w:r>
      <w:r w:rsidRPr="00653C97">
        <w:rPr>
          <w:rFonts w:ascii="Verdana" w:hAnsi="Verdana"/>
          <w:sz w:val="20"/>
          <w:szCs w:val="20"/>
          <w:lang w:val="en-GB"/>
        </w:rPr>
        <w:t>compatible with AVE System 44.</w:t>
      </w:r>
    </w:p>
    <w:p w14:paraId="4BABDD49" w14:textId="77777777" w:rsidR="00F97960" w:rsidRDefault="00F97960" w:rsidP="00266778">
      <w:pPr>
        <w:jc w:val="both"/>
        <w:rPr>
          <w:rFonts w:ascii="Verdana" w:hAnsi="Verdana"/>
          <w:sz w:val="20"/>
          <w:szCs w:val="20"/>
          <w:lang w:val="en-GB"/>
        </w:rPr>
      </w:pPr>
    </w:p>
    <w:p w14:paraId="574D2F6B" w14:textId="64885FA7" w:rsidR="00F97960" w:rsidRDefault="00F97960" w:rsidP="00F97960">
      <w:pPr>
        <w:jc w:val="both"/>
        <w:rPr>
          <w:rFonts w:ascii="Verdana" w:hAnsi="Verdana"/>
          <w:sz w:val="20"/>
          <w:szCs w:val="20"/>
          <w:lang w:val="en-GB"/>
        </w:rPr>
      </w:pPr>
      <w:r w:rsidRPr="00F97960">
        <w:rPr>
          <w:rFonts w:ascii="Verdana" w:hAnsi="Verdana"/>
          <w:b/>
          <w:sz w:val="20"/>
          <w:szCs w:val="20"/>
          <w:lang w:val="en-GB"/>
        </w:rPr>
        <w:t>Perfectly coordinated with Ave Touch commands</w:t>
      </w:r>
      <w:r w:rsidRPr="00F97960">
        <w:rPr>
          <w:rFonts w:ascii="Verdana" w:hAnsi="Verdana"/>
          <w:sz w:val="20"/>
          <w:szCs w:val="20"/>
          <w:lang w:val="en-GB"/>
        </w:rPr>
        <w:t xml:space="preserve">, the "sliding" </w:t>
      </w:r>
      <w:r>
        <w:rPr>
          <w:rFonts w:ascii="Verdana" w:hAnsi="Verdana"/>
          <w:sz w:val="20"/>
          <w:szCs w:val="20"/>
          <w:lang w:val="en-GB"/>
        </w:rPr>
        <w:t xml:space="preserve">front </w:t>
      </w:r>
      <w:r w:rsidRPr="00F97960">
        <w:rPr>
          <w:rFonts w:ascii="Verdana" w:hAnsi="Verdana"/>
          <w:sz w:val="20"/>
          <w:szCs w:val="20"/>
          <w:lang w:val="en-GB"/>
        </w:rPr>
        <w:t xml:space="preserve">plates are available in </w:t>
      </w:r>
      <w:r w:rsidRPr="00F97960">
        <w:rPr>
          <w:rFonts w:ascii="Verdana" w:hAnsi="Verdana"/>
          <w:b/>
          <w:sz w:val="20"/>
          <w:szCs w:val="20"/>
          <w:lang w:val="en-GB"/>
        </w:rPr>
        <w:t>seven different versions</w:t>
      </w:r>
      <w:r w:rsidRPr="00F97960">
        <w:rPr>
          <w:rFonts w:ascii="Verdana" w:hAnsi="Verdana"/>
          <w:sz w:val="20"/>
          <w:szCs w:val="20"/>
          <w:lang w:val="en-GB"/>
        </w:rPr>
        <w:t xml:space="preserve">: in natural or anthracite </w:t>
      </w:r>
      <w:r>
        <w:rPr>
          <w:rFonts w:ascii="Verdana" w:hAnsi="Verdana"/>
          <w:sz w:val="20"/>
          <w:szCs w:val="20"/>
          <w:lang w:val="en-GB"/>
        </w:rPr>
        <w:t xml:space="preserve">brushed </w:t>
      </w:r>
      <w:r w:rsidRPr="00516D7A">
        <w:rPr>
          <w:rFonts w:ascii="Verdana" w:hAnsi="Verdana"/>
          <w:b/>
          <w:sz w:val="20"/>
          <w:szCs w:val="20"/>
          <w:lang w:val="en-GB"/>
        </w:rPr>
        <w:t>aluminium</w:t>
      </w:r>
      <w:r>
        <w:rPr>
          <w:rFonts w:ascii="Verdana" w:hAnsi="Verdana"/>
          <w:sz w:val="20"/>
          <w:szCs w:val="20"/>
          <w:lang w:val="en-GB"/>
        </w:rPr>
        <w:t xml:space="preserve"> and </w:t>
      </w:r>
      <w:r w:rsidRPr="00F97960">
        <w:rPr>
          <w:rFonts w:ascii="Verdana" w:hAnsi="Verdana"/>
          <w:sz w:val="20"/>
          <w:szCs w:val="20"/>
          <w:lang w:val="en-GB"/>
        </w:rPr>
        <w:t xml:space="preserve">in the </w:t>
      </w:r>
      <w:r w:rsidRPr="00516D7A">
        <w:rPr>
          <w:rFonts w:ascii="Verdana" w:hAnsi="Verdana"/>
          <w:b/>
          <w:sz w:val="20"/>
          <w:szCs w:val="20"/>
          <w:lang w:val="en-GB"/>
        </w:rPr>
        <w:t>glass models</w:t>
      </w:r>
      <w:r w:rsidRPr="00F97960">
        <w:rPr>
          <w:rFonts w:ascii="Verdana" w:hAnsi="Verdana"/>
          <w:sz w:val="20"/>
          <w:szCs w:val="20"/>
          <w:lang w:val="en-GB"/>
        </w:rPr>
        <w:t xml:space="preserve"> in </w:t>
      </w:r>
      <w:r>
        <w:rPr>
          <w:rFonts w:ascii="Verdana" w:hAnsi="Verdana"/>
          <w:sz w:val="20"/>
          <w:szCs w:val="20"/>
          <w:lang w:val="en-GB"/>
        </w:rPr>
        <w:t xml:space="preserve">clear </w:t>
      </w:r>
      <w:r w:rsidRPr="00F97960">
        <w:rPr>
          <w:rFonts w:ascii="Verdana" w:hAnsi="Verdana"/>
          <w:sz w:val="20"/>
          <w:szCs w:val="20"/>
          <w:lang w:val="en-GB"/>
        </w:rPr>
        <w:t xml:space="preserve">black, white and gold, </w:t>
      </w:r>
      <w:r>
        <w:rPr>
          <w:rFonts w:ascii="Verdana" w:hAnsi="Verdana"/>
          <w:sz w:val="20"/>
          <w:szCs w:val="20"/>
          <w:lang w:val="en-GB"/>
        </w:rPr>
        <w:t xml:space="preserve">or in frosted </w:t>
      </w:r>
      <w:r w:rsidRPr="00F97960">
        <w:rPr>
          <w:rFonts w:ascii="Verdana" w:hAnsi="Verdana"/>
          <w:sz w:val="20"/>
          <w:szCs w:val="20"/>
          <w:lang w:val="en-GB"/>
        </w:rPr>
        <w:t xml:space="preserve">silver grey and water </w:t>
      </w:r>
      <w:r>
        <w:rPr>
          <w:rFonts w:ascii="Verdana" w:hAnsi="Verdana"/>
          <w:sz w:val="20"/>
          <w:szCs w:val="20"/>
          <w:lang w:val="en-GB"/>
        </w:rPr>
        <w:t>green.</w:t>
      </w:r>
    </w:p>
    <w:p w14:paraId="682C1E10" w14:textId="77777777" w:rsidR="00F97960" w:rsidRPr="00F97960" w:rsidRDefault="00F97960" w:rsidP="00F97960">
      <w:pPr>
        <w:jc w:val="both"/>
        <w:rPr>
          <w:rFonts w:ascii="Verdana" w:hAnsi="Verdana"/>
          <w:sz w:val="20"/>
          <w:szCs w:val="20"/>
          <w:lang w:val="en-GB"/>
        </w:rPr>
      </w:pPr>
    </w:p>
    <w:p w14:paraId="472102F9" w14:textId="65E28178" w:rsidR="00F97960" w:rsidRPr="00F97960" w:rsidRDefault="00F97960" w:rsidP="00F97960">
      <w:pPr>
        <w:jc w:val="both"/>
        <w:rPr>
          <w:rFonts w:ascii="Verdana" w:hAnsi="Verdana"/>
          <w:sz w:val="20"/>
          <w:szCs w:val="20"/>
          <w:lang w:val="en-GB"/>
        </w:rPr>
      </w:pPr>
      <w:r w:rsidRPr="00F97960">
        <w:rPr>
          <w:rFonts w:ascii="Verdana" w:hAnsi="Verdana"/>
          <w:sz w:val="20"/>
          <w:szCs w:val="20"/>
          <w:lang w:val="en-GB"/>
        </w:rPr>
        <w:t xml:space="preserve">The </w:t>
      </w:r>
      <w:r w:rsidRPr="00516D7A">
        <w:rPr>
          <w:rFonts w:ascii="Verdana" w:hAnsi="Verdana"/>
          <w:b/>
          <w:sz w:val="20"/>
          <w:szCs w:val="20"/>
          <w:lang w:val="en-GB"/>
        </w:rPr>
        <w:t>refined design and the wide possibility of customization</w:t>
      </w:r>
      <w:r w:rsidRPr="00F97960">
        <w:rPr>
          <w:rFonts w:ascii="Verdana" w:hAnsi="Verdana"/>
          <w:sz w:val="20"/>
          <w:szCs w:val="20"/>
          <w:lang w:val="en-GB"/>
        </w:rPr>
        <w:t xml:space="preserve"> allow you to insert Ave Touch "sliding" </w:t>
      </w:r>
      <w:r>
        <w:rPr>
          <w:rFonts w:ascii="Verdana" w:hAnsi="Verdana"/>
          <w:sz w:val="20"/>
          <w:szCs w:val="20"/>
          <w:lang w:val="en-GB"/>
        </w:rPr>
        <w:t xml:space="preserve">front </w:t>
      </w:r>
      <w:r w:rsidRPr="00F97960">
        <w:rPr>
          <w:rFonts w:ascii="Verdana" w:hAnsi="Verdana"/>
          <w:sz w:val="20"/>
          <w:szCs w:val="20"/>
          <w:lang w:val="en-GB"/>
        </w:rPr>
        <w:t xml:space="preserve">plates in any environment, like real integrated furnishing </w:t>
      </w:r>
      <w:r w:rsidR="00516D7A">
        <w:rPr>
          <w:rFonts w:ascii="Verdana" w:hAnsi="Verdana"/>
          <w:sz w:val="20"/>
          <w:szCs w:val="20"/>
          <w:lang w:val="en-GB"/>
        </w:rPr>
        <w:t>items</w:t>
      </w:r>
      <w:r w:rsidRPr="00F97960">
        <w:rPr>
          <w:rFonts w:ascii="Verdana" w:hAnsi="Verdana"/>
          <w:sz w:val="20"/>
          <w:szCs w:val="20"/>
          <w:lang w:val="en-GB"/>
        </w:rPr>
        <w:t xml:space="preserve">, offering a cutting-edge solution for </w:t>
      </w:r>
      <w:r>
        <w:rPr>
          <w:rFonts w:ascii="Verdana" w:hAnsi="Verdana"/>
          <w:sz w:val="20"/>
          <w:szCs w:val="20"/>
          <w:lang w:val="en-GB"/>
        </w:rPr>
        <w:t xml:space="preserve">outlets’ </w:t>
      </w:r>
      <w:r w:rsidRPr="00F97960">
        <w:rPr>
          <w:rFonts w:ascii="Verdana" w:hAnsi="Verdana"/>
          <w:sz w:val="20"/>
          <w:szCs w:val="20"/>
          <w:lang w:val="en-GB"/>
        </w:rPr>
        <w:t>protection.</w:t>
      </w:r>
    </w:p>
    <w:bookmarkEnd w:id="0"/>
    <w:p w14:paraId="587BE1E6" w14:textId="77777777" w:rsidR="00F97960" w:rsidRDefault="00F97960" w:rsidP="00F97960">
      <w:pPr>
        <w:jc w:val="both"/>
        <w:rPr>
          <w:rFonts w:ascii="Verdana" w:hAnsi="Verdana"/>
          <w:sz w:val="20"/>
          <w:szCs w:val="20"/>
          <w:lang w:val="en-GB"/>
        </w:rPr>
      </w:pPr>
    </w:p>
    <w:p w14:paraId="3D8DC95C" w14:textId="77777777" w:rsidR="00516D7A" w:rsidRPr="00F97960" w:rsidRDefault="00516D7A" w:rsidP="00F97960">
      <w:pPr>
        <w:jc w:val="both"/>
        <w:rPr>
          <w:rFonts w:ascii="Verdana" w:hAnsi="Verdana"/>
          <w:sz w:val="20"/>
          <w:szCs w:val="20"/>
          <w:lang w:val="en-GB"/>
        </w:rPr>
      </w:pPr>
    </w:p>
    <w:p w14:paraId="1B552771" w14:textId="38645BD2" w:rsidR="00F97960" w:rsidRPr="00653C97" w:rsidRDefault="00DB1330" w:rsidP="00F97960">
      <w:pPr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>
        <w:rPr>
          <w:rFonts w:ascii="Verdana" w:hAnsi="Verdana"/>
          <w:sz w:val="20"/>
          <w:szCs w:val="20"/>
          <w:lang w:val="en-GB"/>
        </w:rPr>
        <w:t>Rezzato</w:t>
      </w:r>
      <w:proofErr w:type="spellEnd"/>
      <w:r>
        <w:rPr>
          <w:rFonts w:ascii="Verdana" w:hAnsi="Verdana"/>
          <w:sz w:val="20"/>
          <w:szCs w:val="20"/>
          <w:lang w:val="en-GB"/>
        </w:rPr>
        <w:t>, 2</w:t>
      </w:r>
      <w:r w:rsidR="00F97960" w:rsidRPr="00F97960">
        <w:rPr>
          <w:rFonts w:ascii="Verdana" w:hAnsi="Verdana"/>
          <w:sz w:val="20"/>
          <w:szCs w:val="20"/>
          <w:lang w:val="en-GB"/>
        </w:rPr>
        <w:t xml:space="preserve"> August 2018</w:t>
      </w:r>
    </w:p>
    <w:p w14:paraId="33529BE6" w14:textId="77777777" w:rsidR="00516D7A" w:rsidRDefault="00516D7A" w:rsidP="00516D7A">
      <w:pPr>
        <w:shd w:val="clear" w:color="auto" w:fill="FFFFFF"/>
        <w:spacing w:after="360"/>
        <w:rPr>
          <w:rFonts w:ascii="Verdana" w:hAnsi="Verdana"/>
          <w:b/>
          <w:sz w:val="20"/>
          <w:szCs w:val="20"/>
        </w:rPr>
      </w:pP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65405" w14:textId="77777777" w:rsidR="004065CE" w:rsidRDefault="004065CE" w:rsidP="00BD1C27">
      <w:r>
        <w:separator/>
      </w:r>
    </w:p>
  </w:endnote>
  <w:endnote w:type="continuationSeparator" w:id="0">
    <w:p w14:paraId="1ABC0F77" w14:textId="77777777" w:rsidR="004065CE" w:rsidRDefault="004065C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3B88E" w14:textId="77777777" w:rsidR="004065CE" w:rsidRDefault="004065CE" w:rsidP="00BD1C27">
      <w:r>
        <w:separator/>
      </w:r>
    </w:p>
  </w:footnote>
  <w:footnote w:type="continuationSeparator" w:id="0">
    <w:p w14:paraId="4770BB5D" w14:textId="77777777" w:rsidR="004065CE" w:rsidRDefault="004065C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1913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40EB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5CAF"/>
    <w:rsid w:val="001F6279"/>
    <w:rsid w:val="00202BC0"/>
    <w:rsid w:val="00204C67"/>
    <w:rsid w:val="00206581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4F0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161F"/>
    <w:rsid w:val="004022A5"/>
    <w:rsid w:val="0040303D"/>
    <w:rsid w:val="00405033"/>
    <w:rsid w:val="004065CE"/>
    <w:rsid w:val="00406D6A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16D7A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60E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3C97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7F7E3A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29D"/>
    <w:rsid w:val="00864643"/>
    <w:rsid w:val="00864F76"/>
    <w:rsid w:val="00865CFE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2D4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5A4C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090F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75FED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BF5DE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C"/>
    <w:rsid w:val="00C873B1"/>
    <w:rsid w:val="00C91100"/>
    <w:rsid w:val="00C9342A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62BD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F09"/>
    <w:rsid w:val="00D40623"/>
    <w:rsid w:val="00D414BE"/>
    <w:rsid w:val="00D41E1C"/>
    <w:rsid w:val="00D456EF"/>
    <w:rsid w:val="00D45EF7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67DF0"/>
    <w:rsid w:val="00D70A56"/>
    <w:rsid w:val="00D7105F"/>
    <w:rsid w:val="00D757DD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1330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DBB"/>
    <w:rsid w:val="00E662FB"/>
    <w:rsid w:val="00E66BA0"/>
    <w:rsid w:val="00E80440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323E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97960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DB9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BC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 w:cs="Times New Roman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CD5E6-288E-414B-94C1-7BF630E9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278</Words>
  <Characters>1587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2018-08-01T14:20:00Z</dcterms:created>
  <dcterms:modified xsi:type="dcterms:W3CDTF">2018-08-01T14:20:00Z</dcterms:modified>
  <cp:category/>
</cp:coreProperties>
</file>