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A6649" w14:textId="77777777" w:rsidR="00401428" w:rsidRDefault="00401428" w:rsidP="00F5145B">
      <w:pPr>
        <w:jc w:val="center"/>
        <w:rPr>
          <w:rFonts w:ascii="Verdana" w:hAnsi="Verdana"/>
          <w:b/>
          <w:sz w:val="28"/>
          <w:szCs w:val="28"/>
        </w:rPr>
      </w:pPr>
    </w:p>
    <w:p w14:paraId="5E756C52" w14:textId="6CDF5DE3" w:rsidR="00C17767" w:rsidRPr="00B4734B" w:rsidRDefault="008B4971" w:rsidP="00BD4FA1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B4734B">
        <w:rPr>
          <w:rFonts w:ascii="Verdana" w:hAnsi="Verdana"/>
          <w:b/>
          <w:sz w:val="28"/>
          <w:szCs w:val="28"/>
          <w:lang w:val="en-GB"/>
        </w:rPr>
        <w:t>Video</w:t>
      </w:r>
      <w:r w:rsidR="00030D51" w:rsidRPr="00B4734B">
        <w:rPr>
          <w:rFonts w:ascii="Verdana" w:hAnsi="Verdana"/>
          <w:b/>
          <w:sz w:val="28"/>
          <w:szCs w:val="28"/>
          <w:lang w:val="en-GB"/>
        </w:rPr>
        <w:t xml:space="preserve">: </w:t>
      </w:r>
      <w:r w:rsidRPr="00B4734B">
        <w:rPr>
          <w:rFonts w:ascii="Verdana" w:hAnsi="Verdana"/>
          <w:b/>
          <w:sz w:val="28"/>
          <w:szCs w:val="28"/>
          <w:lang w:val="en-GB"/>
        </w:rPr>
        <w:t>AVE</w:t>
      </w:r>
      <w:r w:rsidR="00030D51" w:rsidRPr="00B4734B">
        <w:rPr>
          <w:rFonts w:ascii="Verdana" w:hAnsi="Verdana"/>
          <w:b/>
          <w:sz w:val="28"/>
          <w:szCs w:val="28"/>
          <w:lang w:val="en-GB"/>
        </w:rPr>
        <w:t xml:space="preserve"> </w:t>
      </w:r>
      <w:r w:rsidR="00BD4FA1" w:rsidRPr="00B4734B">
        <w:rPr>
          <w:rFonts w:ascii="Verdana" w:hAnsi="Verdana"/>
          <w:b/>
          <w:sz w:val="28"/>
          <w:szCs w:val="28"/>
          <w:lang w:val="en-GB"/>
        </w:rPr>
        <w:t>lights up your style with “retro” collections</w:t>
      </w:r>
    </w:p>
    <w:p w14:paraId="2DE2395D" w14:textId="77777777" w:rsidR="00BD4FA1" w:rsidRPr="00B4734B" w:rsidRDefault="00BD4FA1" w:rsidP="00BD4FA1">
      <w:pPr>
        <w:jc w:val="center"/>
        <w:rPr>
          <w:rFonts w:ascii="Verdana" w:hAnsi="Verdana"/>
          <w:b/>
          <w:sz w:val="28"/>
          <w:szCs w:val="28"/>
          <w:lang w:val="en-GB"/>
        </w:rPr>
      </w:pPr>
    </w:p>
    <w:p w14:paraId="6FE653F4" w14:textId="2D6E6AA7" w:rsidR="008A10A5" w:rsidRDefault="00BD4FA1" w:rsidP="00BD4FA1">
      <w:pPr>
        <w:jc w:val="center"/>
        <w:rPr>
          <w:rFonts w:ascii="Verdana" w:hAnsi="Verdana"/>
          <w:b/>
          <w:sz w:val="22"/>
          <w:szCs w:val="22"/>
          <w:lang w:val="en-GB"/>
        </w:rPr>
      </w:pPr>
      <w:r w:rsidRPr="00B4734B">
        <w:rPr>
          <w:rFonts w:ascii="Verdana" w:hAnsi="Verdana"/>
          <w:b/>
          <w:sz w:val="22"/>
          <w:szCs w:val="22"/>
          <w:lang w:val="en-GB"/>
        </w:rPr>
        <w:t xml:space="preserve">Watch now the new AVE’s </w:t>
      </w:r>
      <w:r w:rsidR="00272BBA">
        <w:rPr>
          <w:rFonts w:ascii="Verdana" w:hAnsi="Verdana"/>
          <w:b/>
          <w:sz w:val="22"/>
          <w:szCs w:val="22"/>
          <w:lang w:val="en-GB"/>
        </w:rPr>
        <w:t>“</w:t>
      </w:r>
      <w:r w:rsidRPr="00B4734B">
        <w:rPr>
          <w:rFonts w:ascii="Verdana" w:hAnsi="Verdana"/>
          <w:b/>
          <w:sz w:val="22"/>
          <w:szCs w:val="22"/>
          <w:lang w:val="en-GB"/>
        </w:rPr>
        <w:t>retro</w:t>
      </w:r>
      <w:r w:rsidR="00272BBA">
        <w:rPr>
          <w:rFonts w:ascii="Verdana" w:hAnsi="Verdana"/>
          <w:b/>
          <w:sz w:val="22"/>
          <w:szCs w:val="22"/>
          <w:lang w:val="en-GB"/>
        </w:rPr>
        <w:t>”</w:t>
      </w:r>
      <w:r w:rsidRPr="00B4734B">
        <w:rPr>
          <w:rFonts w:ascii="Verdana" w:hAnsi="Verdana"/>
          <w:b/>
          <w:sz w:val="22"/>
          <w:szCs w:val="22"/>
          <w:lang w:val="en-GB"/>
        </w:rPr>
        <w:t xml:space="preserve"> designs in the video teaser </w:t>
      </w:r>
    </w:p>
    <w:p w14:paraId="50446485" w14:textId="722FBBF6" w:rsidR="00BD4FA1" w:rsidRPr="00B4734B" w:rsidRDefault="00004A42" w:rsidP="00BD4FA1">
      <w:pPr>
        <w:jc w:val="center"/>
        <w:rPr>
          <w:rFonts w:ascii="Verdana" w:hAnsi="Verdana"/>
          <w:b/>
          <w:sz w:val="22"/>
          <w:szCs w:val="22"/>
          <w:lang w:val="en-GB"/>
        </w:rPr>
      </w:pPr>
      <w:r w:rsidRPr="00B4734B">
        <w:rPr>
          <w:rFonts w:ascii="Verdana" w:hAnsi="Verdana"/>
          <w:b/>
          <w:sz w:val="22"/>
          <w:szCs w:val="22"/>
          <w:lang w:val="en-GB"/>
        </w:rPr>
        <w:t>made for</w:t>
      </w:r>
      <w:r w:rsidR="00BD4FA1" w:rsidRPr="00B4734B">
        <w:rPr>
          <w:rFonts w:ascii="Verdana" w:hAnsi="Verdana"/>
          <w:b/>
          <w:sz w:val="22"/>
          <w:szCs w:val="22"/>
          <w:lang w:val="en-GB"/>
        </w:rPr>
        <w:t xml:space="preserve"> </w:t>
      </w:r>
      <w:r w:rsidR="008A10A5">
        <w:rPr>
          <w:rFonts w:ascii="Verdana" w:hAnsi="Verdana"/>
          <w:b/>
          <w:sz w:val="22"/>
          <w:szCs w:val="22"/>
          <w:lang w:val="en-GB"/>
        </w:rPr>
        <w:t>the</w:t>
      </w:r>
      <w:r w:rsidR="00BD4FA1" w:rsidRPr="00B4734B">
        <w:rPr>
          <w:rFonts w:ascii="Verdana" w:hAnsi="Verdana"/>
          <w:b/>
          <w:sz w:val="22"/>
          <w:szCs w:val="22"/>
          <w:lang w:val="en-GB"/>
        </w:rPr>
        <w:t xml:space="preserve"> launch</w:t>
      </w:r>
      <w:r w:rsidR="008A10A5">
        <w:rPr>
          <w:rFonts w:ascii="Verdana" w:hAnsi="Verdana"/>
          <w:b/>
          <w:sz w:val="22"/>
          <w:szCs w:val="22"/>
          <w:lang w:val="en-GB"/>
        </w:rPr>
        <w:t xml:space="preserve"> of these new collections</w:t>
      </w:r>
      <w:r w:rsidR="00BD4FA1" w:rsidRPr="00B4734B">
        <w:rPr>
          <w:rFonts w:ascii="Verdana" w:hAnsi="Verdana"/>
          <w:b/>
          <w:sz w:val="22"/>
          <w:szCs w:val="22"/>
          <w:lang w:val="en-GB"/>
        </w:rPr>
        <w:t>.</w:t>
      </w:r>
    </w:p>
    <w:p w14:paraId="33595E5A" w14:textId="77777777" w:rsidR="00030D51" w:rsidRPr="00B4734B" w:rsidRDefault="00030D51" w:rsidP="00BD4FA1">
      <w:pPr>
        <w:rPr>
          <w:rFonts w:ascii="Verdana" w:hAnsi="Verdana"/>
          <w:b/>
          <w:sz w:val="22"/>
          <w:szCs w:val="22"/>
          <w:lang w:val="en-GB"/>
        </w:rPr>
      </w:pPr>
    </w:p>
    <w:p w14:paraId="7FB4FEA3" w14:textId="5A0EC011" w:rsidR="00BD4FA1" w:rsidRPr="00B4734B" w:rsidRDefault="00BD4FA1" w:rsidP="00A560C3">
      <w:pPr>
        <w:jc w:val="both"/>
        <w:rPr>
          <w:rFonts w:ascii="Verdana" w:hAnsi="Verdana"/>
          <w:b/>
          <w:sz w:val="20"/>
          <w:szCs w:val="20"/>
          <w:lang w:val="en-GB"/>
        </w:rPr>
      </w:pPr>
      <w:r w:rsidRPr="00B4734B">
        <w:rPr>
          <w:rFonts w:ascii="Verdana" w:hAnsi="Verdana"/>
          <w:b/>
          <w:sz w:val="20"/>
          <w:szCs w:val="20"/>
          <w:lang w:val="en-GB"/>
        </w:rPr>
        <w:t xml:space="preserve">No matter what style you are. </w:t>
      </w:r>
      <w:r w:rsidRPr="00B4734B">
        <w:rPr>
          <w:rFonts w:ascii="Verdana" w:hAnsi="Verdana"/>
          <w:sz w:val="20"/>
          <w:szCs w:val="20"/>
          <w:lang w:val="en-GB"/>
        </w:rPr>
        <w:t xml:space="preserve">With the innovative AVE “retro” collections you can customize uniquely your private space. </w:t>
      </w:r>
      <w:r w:rsidR="00004A42" w:rsidRPr="00B4734B">
        <w:rPr>
          <w:rFonts w:ascii="Verdana" w:hAnsi="Verdana"/>
          <w:sz w:val="20"/>
          <w:szCs w:val="20"/>
          <w:lang w:val="en-GB"/>
        </w:rPr>
        <w:t>T</w:t>
      </w:r>
      <w:r w:rsidRPr="00B4734B">
        <w:rPr>
          <w:rFonts w:ascii="Verdana" w:hAnsi="Verdana"/>
          <w:sz w:val="20"/>
          <w:szCs w:val="20"/>
          <w:lang w:val="en-GB"/>
        </w:rPr>
        <w:t xml:space="preserve">his new series </w:t>
      </w:r>
      <w:r w:rsidR="00C96935">
        <w:rPr>
          <w:rFonts w:ascii="Verdana" w:hAnsi="Verdana"/>
          <w:sz w:val="20"/>
          <w:szCs w:val="20"/>
          <w:lang w:val="en-GB"/>
        </w:rPr>
        <w:t>represent</w:t>
      </w:r>
      <w:r w:rsidRPr="00B4734B">
        <w:rPr>
          <w:rFonts w:ascii="Verdana" w:hAnsi="Verdana"/>
          <w:sz w:val="20"/>
          <w:szCs w:val="20"/>
          <w:lang w:val="en-GB"/>
        </w:rPr>
        <w:t xml:space="preserve"> a precise choice </w:t>
      </w:r>
      <w:r w:rsidR="00004A42" w:rsidRPr="00B4734B">
        <w:rPr>
          <w:rFonts w:ascii="Verdana" w:hAnsi="Verdana"/>
          <w:sz w:val="20"/>
          <w:szCs w:val="20"/>
          <w:lang w:val="en-GB"/>
        </w:rPr>
        <w:t>from</w:t>
      </w:r>
      <w:r w:rsidRPr="00B4734B">
        <w:rPr>
          <w:rFonts w:ascii="Verdana" w:hAnsi="Verdana"/>
          <w:sz w:val="20"/>
          <w:szCs w:val="20"/>
          <w:lang w:val="en-GB"/>
        </w:rPr>
        <w:t xml:space="preserve"> AVE</w:t>
      </w:r>
      <w:r w:rsidR="00004A42" w:rsidRPr="00B4734B">
        <w:rPr>
          <w:rFonts w:ascii="Verdana" w:hAnsi="Verdana"/>
          <w:sz w:val="20"/>
          <w:szCs w:val="20"/>
          <w:lang w:val="en-GB"/>
        </w:rPr>
        <w:t>,</w:t>
      </w:r>
      <w:r w:rsidRPr="00B4734B">
        <w:rPr>
          <w:rFonts w:ascii="Verdana" w:hAnsi="Verdana"/>
          <w:sz w:val="20"/>
          <w:szCs w:val="20"/>
          <w:lang w:val="en-GB"/>
        </w:rPr>
        <w:t xml:space="preserve"> to meet </w:t>
      </w:r>
      <w:r w:rsidR="00004A42" w:rsidRPr="00B4734B">
        <w:rPr>
          <w:rFonts w:ascii="Verdana" w:hAnsi="Verdana"/>
          <w:sz w:val="20"/>
          <w:szCs w:val="20"/>
          <w:lang w:val="en-GB"/>
        </w:rPr>
        <w:t>its</w:t>
      </w:r>
      <w:r w:rsidRPr="00B4734B">
        <w:rPr>
          <w:rFonts w:ascii="Verdana" w:hAnsi="Verdana"/>
          <w:sz w:val="20"/>
          <w:szCs w:val="20"/>
          <w:lang w:val="en-GB"/>
        </w:rPr>
        <w:t xml:space="preserve"> most demanding customers</w:t>
      </w:r>
      <w:r w:rsidR="00004A42" w:rsidRPr="00B4734B">
        <w:rPr>
          <w:rFonts w:ascii="Verdana" w:hAnsi="Verdana"/>
          <w:sz w:val="20"/>
          <w:szCs w:val="20"/>
          <w:lang w:val="en-GB"/>
        </w:rPr>
        <w:t xml:space="preserve"> who love the details</w:t>
      </w:r>
      <w:r w:rsidRPr="00B4734B">
        <w:rPr>
          <w:rFonts w:ascii="Verdana" w:hAnsi="Verdana"/>
          <w:sz w:val="20"/>
          <w:szCs w:val="20"/>
          <w:lang w:val="en-GB"/>
        </w:rPr>
        <w:t>.</w:t>
      </w:r>
    </w:p>
    <w:p w14:paraId="0C6E8AD8" w14:textId="77777777" w:rsidR="00EC18A0" w:rsidRPr="00B4734B" w:rsidRDefault="00EC18A0" w:rsidP="00A560C3">
      <w:pPr>
        <w:jc w:val="both"/>
        <w:rPr>
          <w:rFonts w:ascii="Verdana" w:hAnsi="Verdana"/>
          <w:sz w:val="20"/>
          <w:szCs w:val="20"/>
          <w:lang w:val="en-GB"/>
        </w:rPr>
      </w:pPr>
    </w:p>
    <w:p w14:paraId="07D58BA9" w14:textId="396EDD3E" w:rsidR="00D53223" w:rsidRPr="00B4734B" w:rsidRDefault="00D53223" w:rsidP="00A560C3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</w:pPr>
      <w:r w:rsidRPr="00B4734B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 xml:space="preserve">The </w:t>
      </w:r>
      <w:r w:rsidRPr="00B4734B">
        <w:rPr>
          <w:rFonts w:ascii="Verdana" w:eastAsia="Times New Roman" w:hAnsi="Verdana"/>
          <w:b/>
          <w:sz w:val="20"/>
          <w:szCs w:val="20"/>
          <w:shd w:val="clear" w:color="auto" w:fill="FFFFFF"/>
          <w:lang w:val="en-GB"/>
        </w:rPr>
        <w:t>"retro" collections</w:t>
      </w:r>
      <w:r w:rsidRPr="00B4734B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 xml:space="preserve"> retrieve the </w:t>
      </w:r>
      <w:r w:rsidRPr="00B4734B">
        <w:rPr>
          <w:rFonts w:ascii="Verdana" w:eastAsia="Times New Roman" w:hAnsi="Verdana"/>
          <w:b/>
          <w:sz w:val="20"/>
          <w:szCs w:val="20"/>
          <w:shd w:val="clear" w:color="auto" w:fill="FFFFFF"/>
          <w:lang w:val="en-GB"/>
        </w:rPr>
        <w:t>ON/OFF toggle system</w:t>
      </w:r>
      <w:r w:rsidRPr="00B4734B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 xml:space="preserve">, making it topical again. </w:t>
      </w:r>
      <w:r w:rsidR="00B4734B" w:rsidRPr="00B4734B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Exclusive</w:t>
      </w:r>
      <w:r w:rsidRPr="00B4734B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 xml:space="preserve"> designs and noble materials combine with the best technology to give birth to an original unique concept, unveiled in this teaser video made for the launch of these collections.</w:t>
      </w:r>
    </w:p>
    <w:p w14:paraId="49E2E416" w14:textId="77777777" w:rsidR="00E5544A" w:rsidRPr="00B4734B" w:rsidRDefault="00E5544A" w:rsidP="00A560C3">
      <w:pPr>
        <w:jc w:val="both"/>
        <w:rPr>
          <w:rFonts w:ascii="Verdana" w:hAnsi="Verdana"/>
          <w:sz w:val="20"/>
          <w:szCs w:val="20"/>
          <w:lang w:val="en-GB"/>
        </w:rPr>
      </w:pPr>
    </w:p>
    <w:p w14:paraId="35CDEC81" w14:textId="2EFF0564" w:rsidR="00E5544A" w:rsidRPr="008766E5" w:rsidRDefault="008766E5" w:rsidP="008766E5">
      <w:pPr>
        <w:jc w:val="center"/>
        <w:rPr>
          <w:rFonts w:ascii="Verdana" w:hAnsi="Verdana"/>
          <w:b/>
          <w:color w:val="0070C0"/>
          <w:sz w:val="20"/>
          <w:szCs w:val="20"/>
          <w:lang w:val="en-GB"/>
        </w:rPr>
      </w:pPr>
      <w:r w:rsidRPr="008766E5">
        <w:rPr>
          <w:rFonts w:ascii="Verdana" w:hAnsi="Verdana"/>
          <w:b/>
          <w:color w:val="0070C0"/>
          <w:sz w:val="20"/>
          <w:szCs w:val="20"/>
          <w:lang w:val="en-GB"/>
        </w:rPr>
        <w:t xml:space="preserve">VIDEO: </w:t>
      </w:r>
      <w:hyperlink r:id="rId8" w:history="1">
        <w:r w:rsidRPr="008766E5">
          <w:rPr>
            <w:rStyle w:val="Collegamentoipertestuale"/>
            <w:rFonts w:ascii="Verdana" w:hAnsi="Verdana"/>
            <w:b/>
            <w:color w:val="0070C0"/>
            <w:sz w:val="20"/>
            <w:szCs w:val="20"/>
            <w:lang w:val="en-GB"/>
          </w:rPr>
          <w:t>https://youtu.be/UqsmypZm8Yc</w:t>
        </w:r>
      </w:hyperlink>
      <w:bookmarkStart w:id="0" w:name="_GoBack"/>
      <w:bookmarkEnd w:id="0"/>
    </w:p>
    <w:p w14:paraId="71D90E1B" w14:textId="77777777" w:rsidR="008766E5" w:rsidRPr="00B4734B" w:rsidRDefault="008766E5" w:rsidP="008766E5">
      <w:pPr>
        <w:jc w:val="center"/>
        <w:rPr>
          <w:rFonts w:ascii="Verdana" w:hAnsi="Verdana"/>
          <w:sz w:val="20"/>
          <w:szCs w:val="20"/>
          <w:lang w:val="en-GB"/>
        </w:rPr>
      </w:pPr>
    </w:p>
    <w:p w14:paraId="55C4C4EF" w14:textId="42778D9F" w:rsidR="0042465F" w:rsidRPr="008A10A5" w:rsidRDefault="006349AD" w:rsidP="00A560C3">
      <w:pPr>
        <w:jc w:val="both"/>
        <w:rPr>
          <w:rFonts w:ascii="Verdana" w:hAnsi="Verdana"/>
          <w:sz w:val="20"/>
          <w:szCs w:val="20"/>
          <w:lang w:val="en-GB"/>
        </w:rPr>
      </w:pPr>
      <w:r w:rsidRPr="007346E0">
        <w:rPr>
          <w:rFonts w:ascii="Verdana" w:hAnsi="Verdana"/>
          <w:b/>
          <w:sz w:val="20"/>
          <w:szCs w:val="20"/>
          <w:lang w:val="en-GB"/>
        </w:rPr>
        <w:t>AVE</w:t>
      </w:r>
      <w:r w:rsidR="00E5544A" w:rsidRPr="007346E0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B4734B" w:rsidRPr="007346E0">
        <w:rPr>
          <w:rFonts w:ascii="Verdana" w:hAnsi="Verdana"/>
          <w:b/>
          <w:sz w:val="20"/>
          <w:szCs w:val="20"/>
          <w:lang w:val="en-GB"/>
        </w:rPr>
        <w:t xml:space="preserve">lights up your style. </w:t>
      </w:r>
      <w:r w:rsidR="00B4734B" w:rsidRPr="008A10A5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 xml:space="preserve">The "retro" collections </w:t>
      </w:r>
      <w:r w:rsidR="00B4734B" w:rsidRPr="008A10A5">
        <w:rPr>
          <w:rFonts w:ascii="Verdana" w:hAnsi="Verdana"/>
          <w:sz w:val="20"/>
          <w:szCs w:val="20"/>
          <w:lang w:val="en-GB"/>
        </w:rPr>
        <w:t>consist of three different control lines, with aesthetically pleasing design front plates, made of refined materials. Three different proposals, each devoted to a different way of living and spaces’ interpreting:</w:t>
      </w:r>
    </w:p>
    <w:p w14:paraId="7F80D404" w14:textId="77777777" w:rsidR="00B4734B" w:rsidRPr="008A10A5" w:rsidRDefault="00B4734B" w:rsidP="00A560C3">
      <w:pPr>
        <w:jc w:val="both"/>
        <w:rPr>
          <w:rFonts w:ascii="Verdana" w:hAnsi="Verdana"/>
          <w:sz w:val="20"/>
          <w:szCs w:val="20"/>
        </w:rPr>
      </w:pPr>
    </w:p>
    <w:p w14:paraId="63B313AD" w14:textId="7D002FEB" w:rsidR="00E30C83" w:rsidRPr="008A10A5" w:rsidRDefault="008A10A5" w:rsidP="00A560C3">
      <w:pPr>
        <w:pStyle w:val="Paragrafoelenco"/>
        <w:numPr>
          <w:ilvl w:val="0"/>
          <w:numId w:val="44"/>
        </w:numPr>
        <w:jc w:val="both"/>
        <w:rPr>
          <w:rFonts w:ascii="Verdana" w:hAnsi="Verdana" w:cs="Times New Roman"/>
          <w:sz w:val="20"/>
          <w:lang w:val="en-GB"/>
        </w:rPr>
      </w:pPr>
      <w:r>
        <w:rPr>
          <w:rStyle w:val="Enfasigrassetto"/>
          <w:rFonts w:ascii="Verdana" w:hAnsi="Verdana"/>
          <w:sz w:val="20"/>
          <w:shd w:val="clear" w:color="auto" w:fill="FFFFFF"/>
          <w:lang w:val="en-GB"/>
        </w:rPr>
        <w:t>New Style 44 collection in al</w:t>
      </w:r>
      <w:r w:rsidR="00B4734B" w:rsidRPr="008A10A5">
        <w:rPr>
          <w:rStyle w:val="Enfasigrassetto"/>
          <w:rFonts w:ascii="Verdana" w:hAnsi="Verdana"/>
          <w:sz w:val="20"/>
          <w:shd w:val="clear" w:color="auto" w:fill="FFFFFF"/>
          <w:lang w:val="en-GB"/>
        </w:rPr>
        <w:t xml:space="preserve">uminium and glass </w:t>
      </w:r>
      <w:r w:rsidR="00B4734B" w:rsidRPr="004A049C">
        <w:rPr>
          <w:rStyle w:val="Enfasigrassetto"/>
          <w:rFonts w:ascii="Verdana" w:hAnsi="Verdana"/>
          <w:b w:val="0"/>
          <w:sz w:val="20"/>
          <w:shd w:val="clear" w:color="auto" w:fill="FFFFFF"/>
          <w:lang w:val="en-GB"/>
        </w:rPr>
        <w:t xml:space="preserve">is </w:t>
      </w:r>
      <w:r w:rsidR="00E30C83" w:rsidRPr="008A10A5">
        <w:rPr>
          <w:rFonts w:ascii="Verdana" w:hAnsi="Verdana"/>
          <w:sz w:val="20"/>
          <w:shd w:val="clear" w:color="auto" w:fill="FFFFFF"/>
          <w:lang w:val="en-GB"/>
        </w:rPr>
        <w:t>perfect</w:t>
      </w:r>
      <w:r w:rsidR="00B4734B" w:rsidRPr="008A10A5">
        <w:rPr>
          <w:rFonts w:ascii="Verdana" w:hAnsi="Verdana"/>
          <w:sz w:val="20"/>
          <w:shd w:val="clear" w:color="auto" w:fill="FFFFFF"/>
          <w:lang w:val="en-GB"/>
        </w:rPr>
        <w:t xml:space="preserve"> for simplicity lovers. Chrome-</w:t>
      </w:r>
      <w:proofErr w:type="spellStart"/>
      <w:r w:rsidR="00B4734B" w:rsidRPr="008A10A5">
        <w:rPr>
          <w:rFonts w:ascii="Verdana" w:hAnsi="Verdana"/>
          <w:sz w:val="20"/>
          <w:shd w:val="clear" w:color="auto" w:fill="FFFFFF"/>
          <w:lang w:val="en-GB"/>
        </w:rPr>
        <w:t>colored</w:t>
      </w:r>
      <w:proofErr w:type="spellEnd"/>
      <w:r w:rsidR="00B4734B" w:rsidRPr="008A10A5">
        <w:rPr>
          <w:rFonts w:ascii="Verdana" w:hAnsi="Verdana"/>
          <w:sz w:val="20"/>
          <w:shd w:val="clear" w:color="auto" w:fill="FFFFFF"/>
          <w:lang w:val="en-GB"/>
        </w:rPr>
        <w:t xml:space="preserve"> toggle and ferrule fit on black and white glass front plates, or natur</w:t>
      </w:r>
      <w:r>
        <w:rPr>
          <w:rFonts w:ascii="Verdana" w:hAnsi="Verdana"/>
          <w:sz w:val="20"/>
          <w:shd w:val="clear" w:color="auto" w:fill="FFFFFF"/>
          <w:lang w:val="en-GB"/>
        </w:rPr>
        <w:t>al and anthracite brushed a</w:t>
      </w:r>
      <w:r w:rsidR="00B4734B" w:rsidRPr="008A10A5">
        <w:rPr>
          <w:rFonts w:ascii="Verdana" w:hAnsi="Verdana"/>
          <w:sz w:val="20"/>
          <w:shd w:val="clear" w:color="auto" w:fill="FFFFFF"/>
          <w:lang w:val="en-GB"/>
        </w:rPr>
        <w:t>luminium ones. </w:t>
      </w:r>
      <w:r w:rsidR="00E30C83" w:rsidRPr="008A10A5">
        <w:rPr>
          <w:rFonts w:ascii="Verdana" w:hAnsi="Verdana"/>
          <w:sz w:val="20"/>
          <w:shd w:val="clear" w:color="auto" w:fill="FFFFFF"/>
          <w:lang w:val="en-GB"/>
        </w:rPr>
        <w:t>Ideal for modern environments with vintage items.</w:t>
      </w:r>
    </w:p>
    <w:p w14:paraId="44043527" w14:textId="6806BE18" w:rsidR="00E30C83" w:rsidRPr="008A10A5" w:rsidRDefault="00E30C83" w:rsidP="00A560C3">
      <w:pPr>
        <w:pStyle w:val="Paragrafoelenco"/>
        <w:numPr>
          <w:ilvl w:val="0"/>
          <w:numId w:val="44"/>
        </w:numPr>
        <w:jc w:val="both"/>
        <w:rPr>
          <w:rFonts w:ascii="Verdana" w:hAnsi="Verdana" w:cs="Times New Roman"/>
          <w:sz w:val="20"/>
          <w:lang w:val="en-GB"/>
        </w:rPr>
      </w:pPr>
      <w:r w:rsidRPr="008A10A5">
        <w:rPr>
          <w:rFonts w:ascii="Verdana" w:hAnsi="Verdana"/>
          <w:sz w:val="20"/>
          <w:shd w:val="clear" w:color="auto" w:fill="FFFFFF"/>
          <w:lang w:val="en-GB"/>
        </w:rPr>
        <w:t xml:space="preserve">Dedicated to free spirits, for those who seek true harmony in the purity of white colour, </w:t>
      </w:r>
      <w:r w:rsidRPr="008A10A5">
        <w:rPr>
          <w:rStyle w:val="Enfasigrassetto"/>
          <w:rFonts w:ascii="Verdana" w:hAnsi="Verdana"/>
          <w:sz w:val="20"/>
          <w:shd w:val="clear" w:color="auto" w:fill="FFFFFF"/>
          <w:lang w:val="en-GB"/>
        </w:rPr>
        <w:t xml:space="preserve">New Style 44 </w:t>
      </w:r>
      <w:r w:rsidRPr="008A10A5">
        <w:rPr>
          <w:rStyle w:val="Enfasigrassetto"/>
          <w:rFonts w:ascii="Verdana" w:hAnsi="Verdana"/>
          <w:b w:val="0"/>
          <w:sz w:val="20"/>
          <w:shd w:val="clear" w:color="auto" w:fill="FFFFFF"/>
          <w:lang w:val="en-GB"/>
        </w:rPr>
        <w:t xml:space="preserve">collection relies on </w:t>
      </w:r>
      <w:r w:rsidRPr="008A10A5">
        <w:rPr>
          <w:rStyle w:val="Enfasigrassetto"/>
          <w:rFonts w:ascii="Verdana" w:hAnsi="Verdana"/>
          <w:sz w:val="20"/>
          <w:shd w:val="clear" w:color="auto" w:fill="FFFFFF"/>
          <w:lang w:val="en-GB"/>
        </w:rPr>
        <w:t>Corian</w:t>
      </w:r>
      <w:r w:rsidRPr="008A10A5">
        <w:rPr>
          <w:rStyle w:val="Enfasigrassetto"/>
          <w:rFonts w:ascii="Verdana" w:hAnsi="Verdana"/>
          <w:b w:val="0"/>
          <w:sz w:val="20"/>
          <w:shd w:val="clear" w:color="auto" w:fill="FFFFFF"/>
          <w:lang w:val="en-GB"/>
        </w:rPr>
        <w:t xml:space="preserve">'s solidity to reflect the simple geometries of its </w:t>
      </w:r>
      <w:r w:rsidRPr="008A10A5">
        <w:rPr>
          <w:rFonts w:ascii="Verdana" w:hAnsi="Verdana"/>
          <w:sz w:val="20"/>
          <w:shd w:val="clear" w:color="auto" w:fill="FFFFFF"/>
          <w:lang w:val="en-GB"/>
        </w:rPr>
        <w:t>toggle system</w:t>
      </w:r>
      <w:r w:rsidRPr="008A10A5">
        <w:rPr>
          <w:rFonts w:ascii="Verdana" w:hAnsi="Verdana"/>
          <w:b/>
          <w:sz w:val="20"/>
          <w:shd w:val="clear" w:color="auto" w:fill="FFFFFF"/>
          <w:lang w:val="en-GB"/>
        </w:rPr>
        <w:t xml:space="preserve">. </w:t>
      </w:r>
      <w:r w:rsidRPr="008A10A5">
        <w:rPr>
          <w:rFonts w:ascii="Verdana" w:hAnsi="Verdana"/>
          <w:sz w:val="20"/>
          <w:shd w:val="clear" w:color="auto" w:fill="FFFFFF"/>
          <w:lang w:val="en-GB"/>
        </w:rPr>
        <w:t>A modern evolution for genuine and minimalist open spaces.</w:t>
      </w:r>
    </w:p>
    <w:p w14:paraId="4FC6258E" w14:textId="77777777" w:rsidR="0042465F" w:rsidRPr="008A10A5" w:rsidRDefault="0042465F" w:rsidP="00A560C3">
      <w:pPr>
        <w:jc w:val="both"/>
        <w:rPr>
          <w:rFonts w:ascii="Verdana" w:hAnsi="Verdana"/>
          <w:sz w:val="20"/>
          <w:szCs w:val="20"/>
          <w:lang w:val="en-GB"/>
        </w:rPr>
      </w:pPr>
    </w:p>
    <w:p w14:paraId="1F70C2F5" w14:textId="2526319A" w:rsidR="00E30C83" w:rsidRPr="008A10A5" w:rsidRDefault="00E30C83" w:rsidP="00A560C3">
      <w:pPr>
        <w:pStyle w:val="Paragrafoelenco"/>
        <w:numPr>
          <w:ilvl w:val="0"/>
          <w:numId w:val="44"/>
        </w:numPr>
        <w:jc w:val="both"/>
        <w:rPr>
          <w:rFonts w:ascii="Verdana" w:hAnsi="Verdana" w:cs="Times New Roman"/>
          <w:sz w:val="20"/>
          <w:lang w:val="en-GB"/>
        </w:rPr>
      </w:pPr>
      <w:r w:rsidRPr="008A10A5">
        <w:rPr>
          <w:rFonts w:ascii="Verdana" w:hAnsi="Verdana"/>
          <w:sz w:val="20"/>
          <w:shd w:val="clear" w:color="auto" w:fill="FFFFFF"/>
          <w:lang w:val="en-GB"/>
        </w:rPr>
        <w:t xml:space="preserve">Available also in traditional version, </w:t>
      </w:r>
      <w:r w:rsidRPr="008A10A5">
        <w:rPr>
          <w:rFonts w:ascii="Verdana" w:hAnsi="Verdana"/>
          <w:b/>
          <w:sz w:val="20"/>
          <w:lang w:val="en-GB"/>
        </w:rPr>
        <w:t xml:space="preserve">England Style 44 </w:t>
      </w:r>
      <w:r w:rsidRPr="008A10A5">
        <w:rPr>
          <w:rFonts w:ascii="Verdana" w:hAnsi="Verdana"/>
          <w:sz w:val="20"/>
          <w:shd w:val="clear" w:color="auto" w:fill="FFFFFF"/>
          <w:lang w:val="en-GB"/>
        </w:rPr>
        <w:t>is aimed at those who appreciate the quality and are looking for a noble detail to customize their classic interiors. The true brass toggle</w:t>
      </w:r>
      <w:r w:rsidR="008A10A5">
        <w:rPr>
          <w:rFonts w:ascii="Verdana" w:hAnsi="Verdana"/>
          <w:sz w:val="20"/>
          <w:shd w:val="clear" w:color="auto" w:fill="FFFFFF"/>
          <w:lang w:val="en-GB"/>
        </w:rPr>
        <w:t>s</w:t>
      </w:r>
      <w:r w:rsidRPr="008A10A5">
        <w:rPr>
          <w:rFonts w:ascii="Verdana" w:hAnsi="Verdana"/>
          <w:sz w:val="20"/>
          <w:shd w:val="clear" w:color="auto" w:fill="FFFFFF"/>
          <w:lang w:val="en-GB"/>
        </w:rPr>
        <w:t xml:space="preserve"> are embedded in natural walnut wood surfaces</w:t>
      </w:r>
      <w:r w:rsidR="008A10A5" w:rsidRPr="008A10A5">
        <w:rPr>
          <w:rFonts w:ascii="Verdana" w:hAnsi="Verdana"/>
          <w:sz w:val="20"/>
          <w:shd w:val="clear" w:color="auto" w:fill="FFFFFF"/>
          <w:lang w:val="en-GB"/>
        </w:rPr>
        <w:t>.</w:t>
      </w:r>
    </w:p>
    <w:p w14:paraId="5FD648C5" w14:textId="77777777" w:rsidR="008B4971" w:rsidRPr="008B4971" w:rsidRDefault="008B4971" w:rsidP="00A560C3">
      <w:pPr>
        <w:jc w:val="both"/>
        <w:rPr>
          <w:rFonts w:ascii="Verdana" w:hAnsi="Verdana"/>
          <w:sz w:val="20"/>
          <w:szCs w:val="20"/>
        </w:rPr>
      </w:pPr>
    </w:p>
    <w:p w14:paraId="097B676F" w14:textId="77777777" w:rsidR="00736582" w:rsidRDefault="00A560C3" w:rsidP="00736582">
      <w:pPr>
        <w:jc w:val="both"/>
        <w:rPr>
          <w:rFonts w:ascii="Verdana" w:hAnsi="Verdana"/>
          <w:b/>
          <w:sz w:val="20"/>
          <w:szCs w:val="20"/>
          <w:lang w:val="en-GB"/>
        </w:rPr>
      </w:pPr>
      <w:r w:rsidRPr="00B4734B">
        <w:rPr>
          <w:rFonts w:ascii="Verdana" w:hAnsi="Verdana"/>
          <w:b/>
          <w:sz w:val="20"/>
          <w:szCs w:val="20"/>
          <w:lang w:val="en-GB"/>
        </w:rPr>
        <w:t xml:space="preserve">No matter what style you are. </w:t>
      </w:r>
      <w:r>
        <w:rPr>
          <w:rFonts w:ascii="Verdana" w:hAnsi="Verdana"/>
          <w:b/>
          <w:sz w:val="20"/>
          <w:szCs w:val="20"/>
          <w:lang w:val="en-GB"/>
        </w:rPr>
        <w:t>AVE lights up your style.</w:t>
      </w:r>
    </w:p>
    <w:p w14:paraId="3440D714" w14:textId="77777777" w:rsidR="00736582" w:rsidRDefault="00736582" w:rsidP="00736582">
      <w:pP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3687E9C4" w14:textId="77777777" w:rsidR="00736582" w:rsidRDefault="00736582" w:rsidP="00736582">
      <w:pP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171FD355" w14:textId="77777777" w:rsidR="00736582" w:rsidRDefault="00736582" w:rsidP="00736582">
      <w:pP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3AFB102A" w14:textId="77777777" w:rsidR="00736582" w:rsidRDefault="00736582" w:rsidP="00736582">
      <w:pP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60AC9B0F" w14:textId="74722375" w:rsidR="002C673E" w:rsidRPr="00736582" w:rsidRDefault="002C673E" w:rsidP="00736582">
      <w:pPr>
        <w:jc w:val="both"/>
        <w:rPr>
          <w:rFonts w:ascii="Verdana" w:hAnsi="Verdana"/>
          <w:b/>
          <w:sz w:val="20"/>
          <w:szCs w:val="20"/>
          <w:lang w:val="en-GB"/>
        </w:rPr>
      </w:pPr>
      <w:r w:rsidRPr="002C673E">
        <w:rPr>
          <w:rFonts w:ascii="Verdana" w:eastAsia="Times New Roman" w:hAnsi="Verdana"/>
          <w:sz w:val="20"/>
          <w:szCs w:val="20"/>
        </w:rPr>
        <w:t xml:space="preserve">Rezzato, </w:t>
      </w:r>
      <w:proofErr w:type="spellStart"/>
      <w:r>
        <w:rPr>
          <w:rFonts w:ascii="Verdana" w:eastAsia="Times New Roman" w:hAnsi="Verdana"/>
          <w:sz w:val="20"/>
          <w:szCs w:val="20"/>
        </w:rPr>
        <w:t>September</w:t>
      </w:r>
      <w:proofErr w:type="spellEnd"/>
      <w:r w:rsidRPr="002C673E">
        <w:rPr>
          <w:rFonts w:ascii="Verdana" w:eastAsia="Times New Roman" w:hAnsi="Verdana"/>
          <w:sz w:val="20"/>
          <w:szCs w:val="20"/>
        </w:rPr>
        <w:t xml:space="preserve"> </w:t>
      </w:r>
      <w:r w:rsidR="00742FCB">
        <w:rPr>
          <w:rFonts w:ascii="Verdana" w:eastAsia="Times New Roman" w:hAnsi="Verdana"/>
          <w:sz w:val="20"/>
          <w:szCs w:val="20"/>
        </w:rPr>
        <w:t>12</w:t>
      </w:r>
      <w:r w:rsidRPr="002C673E">
        <w:rPr>
          <w:rFonts w:ascii="Verdana" w:eastAsia="Times New Roman" w:hAnsi="Verdana"/>
          <w:sz w:val="20"/>
          <w:szCs w:val="20"/>
        </w:rPr>
        <w:t>, 2017</w:t>
      </w:r>
    </w:p>
    <w:p w14:paraId="3D81B98E" w14:textId="77777777" w:rsidR="00E1408D" w:rsidRPr="00305E18" w:rsidRDefault="00E1408D" w:rsidP="00E1408D">
      <w:pPr>
        <w:autoSpaceDE w:val="0"/>
        <w:jc w:val="both"/>
        <w:rPr>
          <w:rFonts w:ascii="Verdana" w:hAnsi="Verdana"/>
          <w:bCs/>
          <w:sz w:val="20"/>
          <w:szCs w:val="20"/>
        </w:rPr>
      </w:pPr>
    </w:p>
    <w:p w14:paraId="34B846C4" w14:textId="77777777" w:rsidR="00E1408D" w:rsidRPr="00305E18" w:rsidRDefault="00E1408D" w:rsidP="00E1408D">
      <w:pPr>
        <w:autoSpaceDE w:val="0"/>
        <w:jc w:val="both"/>
        <w:rPr>
          <w:rFonts w:ascii="Verdana" w:hAnsi="Verdana"/>
          <w:bCs/>
          <w:sz w:val="20"/>
          <w:szCs w:val="20"/>
        </w:rPr>
      </w:pPr>
    </w:p>
    <w:p w14:paraId="1C7FA04D" w14:textId="77777777" w:rsidR="00E1408D" w:rsidRPr="008B4971" w:rsidRDefault="009E2BA4" w:rsidP="00E1408D">
      <w:pPr>
        <w:autoSpaceDE w:val="0"/>
        <w:jc w:val="center"/>
        <w:rPr>
          <w:rFonts w:ascii="Verdana" w:hAnsi="Verdana"/>
          <w:b/>
          <w:bCs/>
          <w:sz w:val="20"/>
          <w:szCs w:val="20"/>
        </w:rPr>
      </w:pPr>
      <w:hyperlink r:id="rId9" w:history="1">
        <w:r w:rsidR="00E1408D" w:rsidRPr="008B4971">
          <w:rPr>
            <w:rFonts w:ascii="Verdana" w:hAnsi="Verdana"/>
            <w:b/>
            <w:sz w:val="20"/>
            <w:szCs w:val="20"/>
          </w:rPr>
          <w:t>www.ave.it</w:t>
        </w:r>
      </w:hyperlink>
    </w:p>
    <w:p w14:paraId="12AE9AE3" w14:textId="77777777" w:rsidR="00DA366C" w:rsidRPr="001D4EC5" w:rsidRDefault="00DA366C" w:rsidP="00ED1E02">
      <w:pPr>
        <w:rPr>
          <w:rFonts w:ascii="Verdana" w:hAnsi="Verdana"/>
          <w:b/>
          <w:color w:val="000000" w:themeColor="text1"/>
          <w:sz w:val="20"/>
          <w:szCs w:val="20"/>
        </w:rPr>
      </w:pPr>
    </w:p>
    <w:sectPr w:rsidR="00DA366C" w:rsidRPr="001D4EC5" w:rsidSect="00F81338">
      <w:headerReference w:type="default" r:id="rId10"/>
      <w:footerReference w:type="default" r:id="rId11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AF583" w14:textId="77777777" w:rsidR="009E2BA4" w:rsidRDefault="009E2BA4" w:rsidP="00BD1C27">
      <w:r>
        <w:separator/>
      </w:r>
    </w:p>
  </w:endnote>
  <w:endnote w:type="continuationSeparator" w:id="0">
    <w:p w14:paraId="795C8036" w14:textId="77777777" w:rsidR="009E2BA4" w:rsidRDefault="009E2BA4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77777777" w:rsidR="00E1408D" w:rsidRPr="00E1408D" w:rsidRDefault="00E1408D" w:rsidP="00E1408D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9EC62" w14:textId="77777777" w:rsidR="009E2BA4" w:rsidRDefault="009E2BA4" w:rsidP="00BD1C27">
      <w:r>
        <w:separator/>
      </w:r>
    </w:p>
  </w:footnote>
  <w:footnote w:type="continuationSeparator" w:id="0">
    <w:p w14:paraId="1F0CC33E" w14:textId="77777777" w:rsidR="009E2BA4" w:rsidRDefault="009E2BA4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107"/>
    <w:multiLevelType w:val="hybridMultilevel"/>
    <w:tmpl w:val="4E50EBEA"/>
    <w:lvl w:ilvl="0" w:tplc="91DE9E1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756"/>
    <w:multiLevelType w:val="multilevel"/>
    <w:tmpl w:val="A04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2DFD7D3C"/>
    <w:multiLevelType w:val="hybridMultilevel"/>
    <w:tmpl w:val="20F4758C"/>
    <w:lvl w:ilvl="0" w:tplc="CDDA9DE0">
      <w:numFmt w:val="bullet"/>
      <w:lvlText w:val="-"/>
      <w:lvlJc w:val="left"/>
      <w:pPr>
        <w:ind w:left="44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4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C76B53"/>
    <w:multiLevelType w:val="hybridMultilevel"/>
    <w:tmpl w:val="5E46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22D66"/>
    <w:multiLevelType w:val="hybridMultilevel"/>
    <w:tmpl w:val="A4B2B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6E080B"/>
    <w:multiLevelType w:val="hybridMultilevel"/>
    <w:tmpl w:val="CF0EC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92847"/>
    <w:multiLevelType w:val="hybridMultilevel"/>
    <w:tmpl w:val="301E5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3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3"/>
  </w:num>
  <w:num w:numId="3">
    <w:abstractNumId w:val="5"/>
  </w:num>
  <w:num w:numId="4">
    <w:abstractNumId w:val="18"/>
  </w:num>
  <w:num w:numId="5">
    <w:abstractNumId w:val="34"/>
  </w:num>
  <w:num w:numId="6">
    <w:abstractNumId w:val="24"/>
  </w:num>
  <w:num w:numId="7">
    <w:abstractNumId w:val="15"/>
  </w:num>
  <w:num w:numId="8">
    <w:abstractNumId w:val="20"/>
  </w:num>
  <w:num w:numId="9">
    <w:abstractNumId w:val="14"/>
  </w:num>
  <w:num w:numId="10">
    <w:abstractNumId w:val="0"/>
  </w:num>
  <w:num w:numId="11">
    <w:abstractNumId w:val="41"/>
  </w:num>
  <w:num w:numId="12">
    <w:abstractNumId w:val="16"/>
  </w:num>
  <w:num w:numId="13">
    <w:abstractNumId w:val="23"/>
  </w:num>
  <w:num w:numId="14">
    <w:abstractNumId w:val="4"/>
  </w:num>
  <w:num w:numId="15">
    <w:abstractNumId w:val="7"/>
  </w:num>
  <w:num w:numId="16">
    <w:abstractNumId w:val="43"/>
  </w:num>
  <w:num w:numId="17">
    <w:abstractNumId w:val="39"/>
  </w:num>
  <w:num w:numId="18">
    <w:abstractNumId w:val="21"/>
  </w:num>
  <w:num w:numId="19">
    <w:abstractNumId w:val="26"/>
  </w:num>
  <w:num w:numId="20">
    <w:abstractNumId w:val="38"/>
  </w:num>
  <w:num w:numId="21">
    <w:abstractNumId w:val="40"/>
  </w:num>
  <w:num w:numId="22">
    <w:abstractNumId w:val="10"/>
  </w:num>
  <w:num w:numId="23">
    <w:abstractNumId w:val="1"/>
  </w:num>
  <w:num w:numId="24">
    <w:abstractNumId w:val="36"/>
  </w:num>
  <w:num w:numId="25">
    <w:abstractNumId w:val="25"/>
  </w:num>
  <w:num w:numId="26">
    <w:abstractNumId w:val="28"/>
  </w:num>
  <w:num w:numId="27">
    <w:abstractNumId w:val="17"/>
  </w:num>
  <w:num w:numId="28">
    <w:abstractNumId w:val="31"/>
  </w:num>
  <w:num w:numId="29">
    <w:abstractNumId w:val="8"/>
  </w:num>
  <w:num w:numId="30">
    <w:abstractNumId w:val="32"/>
  </w:num>
  <w:num w:numId="31">
    <w:abstractNumId w:val="11"/>
  </w:num>
  <w:num w:numId="32">
    <w:abstractNumId w:val="12"/>
  </w:num>
  <w:num w:numId="33">
    <w:abstractNumId w:val="33"/>
  </w:num>
  <w:num w:numId="34">
    <w:abstractNumId w:val="19"/>
  </w:num>
  <w:num w:numId="35">
    <w:abstractNumId w:val="30"/>
  </w:num>
  <w:num w:numId="36">
    <w:abstractNumId w:val="6"/>
  </w:num>
  <w:num w:numId="37">
    <w:abstractNumId w:val="22"/>
  </w:num>
  <w:num w:numId="38">
    <w:abstractNumId w:val="2"/>
  </w:num>
  <w:num w:numId="39">
    <w:abstractNumId w:val="9"/>
  </w:num>
  <w:num w:numId="40">
    <w:abstractNumId w:val="13"/>
  </w:num>
  <w:num w:numId="41">
    <w:abstractNumId w:val="29"/>
  </w:num>
  <w:num w:numId="42">
    <w:abstractNumId w:val="27"/>
  </w:num>
  <w:num w:numId="43">
    <w:abstractNumId w:val="3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4A42"/>
    <w:rsid w:val="00005019"/>
    <w:rsid w:val="00007492"/>
    <w:rsid w:val="000118B3"/>
    <w:rsid w:val="00011A2F"/>
    <w:rsid w:val="00021084"/>
    <w:rsid w:val="00030D51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55E12"/>
    <w:rsid w:val="00057546"/>
    <w:rsid w:val="00060F30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6113"/>
    <w:rsid w:val="00081394"/>
    <w:rsid w:val="0008413D"/>
    <w:rsid w:val="00085719"/>
    <w:rsid w:val="0009048A"/>
    <w:rsid w:val="00090D6A"/>
    <w:rsid w:val="00091A28"/>
    <w:rsid w:val="000939FD"/>
    <w:rsid w:val="000A072E"/>
    <w:rsid w:val="000A1B3C"/>
    <w:rsid w:val="000A57CD"/>
    <w:rsid w:val="000B171C"/>
    <w:rsid w:val="000B345B"/>
    <w:rsid w:val="000C3E18"/>
    <w:rsid w:val="000C72FA"/>
    <w:rsid w:val="000D11FA"/>
    <w:rsid w:val="000D1B1C"/>
    <w:rsid w:val="000D2BF8"/>
    <w:rsid w:val="000D3D8A"/>
    <w:rsid w:val="000D60DF"/>
    <w:rsid w:val="000E5447"/>
    <w:rsid w:val="000E690E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21195"/>
    <w:rsid w:val="001224AC"/>
    <w:rsid w:val="00122B7C"/>
    <w:rsid w:val="00124FDF"/>
    <w:rsid w:val="0012772F"/>
    <w:rsid w:val="00127ACF"/>
    <w:rsid w:val="00127D1F"/>
    <w:rsid w:val="001314CA"/>
    <w:rsid w:val="0013362C"/>
    <w:rsid w:val="00145524"/>
    <w:rsid w:val="00145608"/>
    <w:rsid w:val="00145683"/>
    <w:rsid w:val="00151715"/>
    <w:rsid w:val="00153CDB"/>
    <w:rsid w:val="001540A8"/>
    <w:rsid w:val="00162A93"/>
    <w:rsid w:val="00162CA0"/>
    <w:rsid w:val="00163C05"/>
    <w:rsid w:val="0016607F"/>
    <w:rsid w:val="00183B01"/>
    <w:rsid w:val="001875E7"/>
    <w:rsid w:val="0019006C"/>
    <w:rsid w:val="00190988"/>
    <w:rsid w:val="00191F89"/>
    <w:rsid w:val="00192121"/>
    <w:rsid w:val="001930F9"/>
    <w:rsid w:val="00197B99"/>
    <w:rsid w:val="001A5E19"/>
    <w:rsid w:val="001B01F4"/>
    <w:rsid w:val="001B20D1"/>
    <w:rsid w:val="001B34EC"/>
    <w:rsid w:val="001B39DC"/>
    <w:rsid w:val="001B3D0F"/>
    <w:rsid w:val="001B7D1D"/>
    <w:rsid w:val="001C17F6"/>
    <w:rsid w:val="001C5A45"/>
    <w:rsid w:val="001C7A62"/>
    <w:rsid w:val="001D0CF6"/>
    <w:rsid w:val="001D4EC5"/>
    <w:rsid w:val="001D6BF5"/>
    <w:rsid w:val="001E0CDA"/>
    <w:rsid w:val="001E20D1"/>
    <w:rsid w:val="001E3996"/>
    <w:rsid w:val="001E3A08"/>
    <w:rsid w:val="001E62D9"/>
    <w:rsid w:val="001E7737"/>
    <w:rsid w:val="001E79EE"/>
    <w:rsid w:val="001F0BC9"/>
    <w:rsid w:val="001F1E6B"/>
    <w:rsid w:val="001F3896"/>
    <w:rsid w:val="00204C67"/>
    <w:rsid w:val="00214BB2"/>
    <w:rsid w:val="00217025"/>
    <w:rsid w:val="00217141"/>
    <w:rsid w:val="0022177A"/>
    <w:rsid w:val="00222E1A"/>
    <w:rsid w:val="0022335C"/>
    <w:rsid w:val="002260F4"/>
    <w:rsid w:val="00230463"/>
    <w:rsid w:val="00233CD3"/>
    <w:rsid w:val="002361AD"/>
    <w:rsid w:val="00237AEB"/>
    <w:rsid w:val="00241123"/>
    <w:rsid w:val="0024423A"/>
    <w:rsid w:val="00253A04"/>
    <w:rsid w:val="0025422B"/>
    <w:rsid w:val="002551E2"/>
    <w:rsid w:val="00256002"/>
    <w:rsid w:val="0025781F"/>
    <w:rsid w:val="00271656"/>
    <w:rsid w:val="00272BBA"/>
    <w:rsid w:val="00272E63"/>
    <w:rsid w:val="00273914"/>
    <w:rsid w:val="0027629B"/>
    <w:rsid w:val="002776D0"/>
    <w:rsid w:val="00283B2F"/>
    <w:rsid w:val="002843F4"/>
    <w:rsid w:val="002849D6"/>
    <w:rsid w:val="0029004F"/>
    <w:rsid w:val="0029017F"/>
    <w:rsid w:val="002915C2"/>
    <w:rsid w:val="00292268"/>
    <w:rsid w:val="002A0B04"/>
    <w:rsid w:val="002A0CF3"/>
    <w:rsid w:val="002A4D21"/>
    <w:rsid w:val="002B00A7"/>
    <w:rsid w:val="002B0357"/>
    <w:rsid w:val="002B08D7"/>
    <w:rsid w:val="002B08D9"/>
    <w:rsid w:val="002B0EDD"/>
    <w:rsid w:val="002B169E"/>
    <w:rsid w:val="002B4CA3"/>
    <w:rsid w:val="002C21B2"/>
    <w:rsid w:val="002C4485"/>
    <w:rsid w:val="002C673E"/>
    <w:rsid w:val="002C7926"/>
    <w:rsid w:val="002C7FC8"/>
    <w:rsid w:val="002D4219"/>
    <w:rsid w:val="002D4CA2"/>
    <w:rsid w:val="002D66B5"/>
    <w:rsid w:val="002D671D"/>
    <w:rsid w:val="002E066C"/>
    <w:rsid w:val="002E0B8B"/>
    <w:rsid w:val="002E1248"/>
    <w:rsid w:val="002E19E3"/>
    <w:rsid w:val="002E40E5"/>
    <w:rsid w:val="002F5CEA"/>
    <w:rsid w:val="00300A39"/>
    <w:rsid w:val="00301E39"/>
    <w:rsid w:val="003027BB"/>
    <w:rsid w:val="00302C08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5375F"/>
    <w:rsid w:val="003564F2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1DED"/>
    <w:rsid w:val="003B507C"/>
    <w:rsid w:val="003B7B2D"/>
    <w:rsid w:val="003C05D9"/>
    <w:rsid w:val="003C3E05"/>
    <w:rsid w:val="003C52F2"/>
    <w:rsid w:val="003C5796"/>
    <w:rsid w:val="003C6C11"/>
    <w:rsid w:val="003D224A"/>
    <w:rsid w:val="003D3AFA"/>
    <w:rsid w:val="003D423F"/>
    <w:rsid w:val="003D5CCA"/>
    <w:rsid w:val="003D7079"/>
    <w:rsid w:val="003D7236"/>
    <w:rsid w:val="003E3FEB"/>
    <w:rsid w:val="003E5705"/>
    <w:rsid w:val="003E576A"/>
    <w:rsid w:val="003E5FC2"/>
    <w:rsid w:val="003E79AA"/>
    <w:rsid w:val="003F0A0E"/>
    <w:rsid w:val="003F0FE7"/>
    <w:rsid w:val="003F75B4"/>
    <w:rsid w:val="003F7AB8"/>
    <w:rsid w:val="003F7C95"/>
    <w:rsid w:val="00401428"/>
    <w:rsid w:val="00410E3E"/>
    <w:rsid w:val="00416FE8"/>
    <w:rsid w:val="0042008A"/>
    <w:rsid w:val="004205FA"/>
    <w:rsid w:val="00420B6A"/>
    <w:rsid w:val="0042465F"/>
    <w:rsid w:val="0043130D"/>
    <w:rsid w:val="004400BC"/>
    <w:rsid w:val="00444DBC"/>
    <w:rsid w:val="004502A5"/>
    <w:rsid w:val="0045108D"/>
    <w:rsid w:val="00453266"/>
    <w:rsid w:val="004534D6"/>
    <w:rsid w:val="0045580C"/>
    <w:rsid w:val="00455E1D"/>
    <w:rsid w:val="00460C18"/>
    <w:rsid w:val="00463B9E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49C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2D60"/>
    <w:rsid w:val="004C441A"/>
    <w:rsid w:val="004C72CB"/>
    <w:rsid w:val="004D015F"/>
    <w:rsid w:val="004D219E"/>
    <w:rsid w:val="004D636F"/>
    <w:rsid w:val="004D6479"/>
    <w:rsid w:val="004D71FC"/>
    <w:rsid w:val="004D737B"/>
    <w:rsid w:val="004E4495"/>
    <w:rsid w:val="004E5EE3"/>
    <w:rsid w:val="004F052E"/>
    <w:rsid w:val="004F4405"/>
    <w:rsid w:val="004F4708"/>
    <w:rsid w:val="004F704B"/>
    <w:rsid w:val="004F7DC8"/>
    <w:rsid w:val="0050014A"/>
    <w:rsid w:val="00500DD1"/>
    <w:rsid w:val="005014E5"/>
    <w:rsid w:val="00507F29"/>
    <w:rsid w:val="0051414C"/>
    <w:rsid w:val="00515F17"/>
    <w:rsid w:val="005222BC"/>
    <w:rsid w:val="00525003"/>
    <w:rsid w:val="00526C22"/>
    <w:rsid w:val="00534D99"/>
    <w:rsid w:val="005378DC"/>
    <w:rsid w:val="00540B89"/>
    <w:rsid w:val="00543352"/>
    <w:rsid w:val="005446B7"/>
    <w:rsid w:val="00545A50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630C"/>
    <w:rsid w:val="00596987"/>
    <w:rsid w:val="0059699A"/>
    <w:rsid w:val="005A0AB7"/>
    <w:rsid w:val="005A4349"/>
    <w:rsid w:val="005A576F"/>
    <w:rsid w:val="005A6185"/>
    <w:rsid w:val="005B38C6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D1949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0609B"/>
    <w:rsid w:val="00610776"/>
    <w:rsid w:val="006109C2"/>
    <w:rsid w:val="00610EE0"/>
    <w:rsid w:val="006110D0"/>
    <w:rsid w:val="00622E1B"/>
    <w:rsid w:val="00625E44"/>
    <w:rsid w:val="0062674C"/>
    <w:rsid w:val="006267B1"/>
    <w:rsid w:val="006336AF"/>
    <w:rsid w:val="006349AD"/>
    <w:rsid w:val="0063687F"/>
    <w:rsid w:val="00636F39"/>
    <w:rsid w:val="006418D6"/>
    <w:rsid w:val="00644B76"/>
    <w:rsid w:val="00647394"/>
    <w:rsid w:val="00650236"/>
    <w:rsid w:val="006517E0"/>
    <w:rsid w:val="006522BA"/>
    <w:rsid w:val="006618B2"/>
    <w:rsid w:val="006639DD"/>
    <w:rsid w:val="00667ACD"/>
    <w:rsid w:val="006720A5"/>
    <w:rsid w:val="00673207"/>
    <w:rsid w:val="00673340"/>
    <w:rsid w:val="00677BD8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C6FCA"/>
    <w:rsid w:val="006D2135"/>
    <w:rsid w:val="006D4583"/>
    <w:rsid w:val="006D4CAB"/>
    <w:rsid w:val="006E26C7"/>
    <w:rsid w:val="006E2B27"/>
    <w:rsid w:val="006F01E1"/>
    <w:rsid w:val="006F0AEB"/>
    <w:rsid w:val="006F0B85"/>
    <w:rsid w:val="006F0C12"/>
    <w:rsid w:val="006F25E9"/>
    <w:rsid w:val="006F4854"/>
    <w:rsid w:val="006F4C34"/>
    <w:rsid w:val="006F6930"/>
    <w:rsid w:val="00703C80"/>
    <w:rsid w:val="00704ECB"/>
    <w:rsid w:val="0070714E"/>
    <w:rsid w:val="00713280"/>
    <w:rsid w:val="00714CFF"/>
    <w:rsid w:val="007204F6"/>
    <w:rsid w:val="00722759"/>
    <w:rsid w:val="0073003A"/>
    <w:rsid w:val="007346E0"/>
    <w:rsid w:val="00736582"/>
    <w:rsid w:val="00737E98"/>
    <w:rsid w:val="00742470"/>
    <w:rsid w:val="00742FCB"/>
    <w:rsid w:val="00743B82"/>
    <w:rsid w:val="00745E8C"/>
    <w:rsid w:val="0074757C"/>
    <w:rsid w:val="00753443"/>
    <w:rsid w:val="00754FEC"/>
    <w:rsid w:val="00755722"/>
    <w:rsid w:val="00756005"/>
    <w:rsid w:val="007564F0"/>
    <w:rsid w:val="00760DB6"/>
    <w:rsid w:val="00766142"/>
    <w:rsid w:val="00771DBF"/>
    <w:rsid w:val="00773EEB"/>
    <w:rsid w:val="00773F9B"/>
    <w:rsid w:val="00775E33"/>
    <w:rsid w:val="00776CF1"/>
    <w:rsid w:val="00780648"/>
    <w:rsid w:val="00784D73"/>
    <w:rsid w:val="00785192"/>
    <w:rsid w:val="00786026"/>
    <w:rsid w:val="0078686C"/>
    <w:rsid w:val="00792A12"/>
    <w:rsid w:val="00795222"/>
    <w:rsid w:val="00795DD8"/>
    <w:rsid w:val="007A5CBE"/>
    <w:rsid w:val="007B2D7B"/>
    <w:rsid w:val="007B3F5C"/>
    <w:rsid w:val="007C0045"/>
    <w:rsid w:val="007C3AE6"/>
    <w:rsid w:val="007C7B8C"/>
    <w:rsid w:val="007D04EC"/>
    <w:rsid w:val="007D39EF"/>
    <w:rsid w:val="007D3BF1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7140"/>
    <w:rsid w:val="008074C3"/>
    <w:rsid w:val="00810999"/>
    <w:rsid w:val="00822742"/>
    <w:rsid w:val="008257DE"/>
    <w:rsid w:val="00827586"/>
    <w:rsid w:val="008325A4"/>
    <w:rsid w:val="008328F8"/>
    <w:rsid w:val="0083642A"/>
    <w:rsid w:val="00836B33"/>
    <w:rsid w:val="0084213E"/>
    <w:rsid w:val="00843072"/>
    <w:rsid w:val="00846405"/>
    <w:rsid w:val="008465B3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766E5"/>
    <w:rsid w:val="00880F57"/>
    <w:rsid w:val="0088345E"/>
    <w:rsid w:val="00892A15"/>
    <w:rsid w:val="008949E2"/>
    <w:rsid w:val="00896052"/>
    <w:rsid w:val="00896B12"/>
    <w:rsid w:val="00897F89"/>
    <w:rsid w:val="008A09C9"/>
    <w:rsid w:val="008A10A5"/>
    <w:rsid w:val="008A19CA"/>
    <w:rsid w:val="008A2638"/>
    <w:rsid w:val="008A300C"/>
    <w:rsid w:val="008A58C8"/>
    <w:rsid w:val="008A6BC3"/>
    <w:rsid w:val="008B331B"/>
    <w:rsid w:val="008B345D"/>
    <w:rsid w:val="008B4971"/>
    <w:rsid w:val="008B4F63"/>
    <w:rsid w:val="008C5536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0153"/>
    <w:rsid w:val="008F2546"/>
    <w:rsid w:val="008F305F"/>
    <w:rsid w:val="008F3F57"/>
    <w:rsid w:val="008F60D4"/>
    <w:rsid w:val="0090039E"/>
    <w:rsid w:val="00900963"/>
    <w:rsid w:val="00902841"/>
    <w:rsid w:val="00903066"/>
    <w:rsid w:val="0090486B"/>
    <w:rsid w:val="00907E15"/>
    <w:rsid w:val="00915F53"/>
    <w:rsid w:val="009212FD"/>
    <w:rsid w:val="0092455D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4CFC"/>
    <w:rsid w:val="00955EBB"/>
    <w:rsid w:val="00957545"/>
    <w:rsid w:val="009616B8"/>
    <w:rsid w:val="009662BD"/>
    <w:rsid w:val="009672AA"/>
    <w:rsid w:val="009743AB"/>
    <w:rsid w:val="00975389"/>
    <w:rsid w:val="00976B20"/>
    <w:rsid w:val="00977F5E"/>
    <w:rsid w:val="009825B1"/>
    <w:rsid w:val="00983B8A"/>
    <w:rsid w:val="00985B1A"/>
    <w:rsid w:val="00987C06"/>
    <w:rsid w:val="00992640"/>
    <w:rsid w:val="009937E8"/>
    <w:rsid w:val="00994910"/>
    <w:rsid w:val="009A1CF7"/>
    <w:rsid w:val="009A1E78"/>
    <w:rsid w:val="009A46D7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E2BA4"/>
    <w:rsid w:val="009E4FE1"/>
    <w:rsid w:val="009E6D34"/>
    <w:rsid w:val="009F1682"/>
    <w:rsid w:val="009F2449"/>
    <w:rsid w:val="009F2480"/>
    <w:rsid w:val="00A00BEE"/>
    <w:rsid w:val="00A0695F"/>
    <w:rsid w:val="00A06FBE"/>
    <w:rsid w:val="00A073FD"/>
    <w:rsid w:val="00A10186"/>
    <w:rsid w:val="00A1200D"/>
    <w:rsid w:val="00A14193"/>
    <w:rsid w:val="00A165BC"/>
    <w:rsid w:val="00A173DF"/>
    <w:rsid w:val="00A17A4C"/>
    <w:rsid w:val="00A21B9B"/>
    <w:rsid w:val="00A2241E"/>
    <w:rsid w:val="00A321FD"/>
    <w:rsid w:val="00A32FC8"/>
    <w:rsid w:val="00A363C4"/>
    <w:rsid w:val="00A44CBC"/>
    <w:rsid w:val="00A44F32"/>
    <w:rsid w:val="00A46907"/>
    <w:rsid w:val="00A5069F"/>
    <w:rsid w:val="00A52FCE"/>
    <w:rsid w:val="00A530A2"/>
    <w:rsid w:val="00A54BFF"/>
    <w:rsid w:val="00A553A4"/>
    <w:rsid w:val="00A560C3"/>
    <w:rsid w:val="00A5625F"/>
    <w:rsid w:val="00A5749B"/>
    <w:rsid w:val="00A61DEB"/>
    <w:rsid w:val="00A6221C"/>
    <w:rsid w:val="00A72A7D"/>
    <w:rsid w:val="00A73540"/>
    <w:rsid w:val="00A74AB8"/>
    <w:rsid w:val="00A74CA6"/>
    <w:rsid w:val="00A756B5"/>
    <w:rsid w:val="00A76A43"/>
    <w:rsid w:val="00A81D62"/>
    <w:rsid w:val="00A84609"/>
    <w:rsid w:val="00A85A13"/>
    <w:rsid w:val="00A9022B"/>
    <w:rsid w:val="00A90E88"/>
    <w:rsid w:val="00A94586"/>
    <w:rsid w:val="00A94742"/>
    <w:rsid w:val="00A96E23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268C"/>
    <w:rsid w:val="00AF2FE9"/>
    <w:rsid w:val="00AF338E"/>
    <w:rsid w:val="00B01123"/>
    <w:rsid w:val="00B049AF"/>
    <w:rsid w:val="00B1288D"/>
    <w:rsid w:val="00B12E8E"/>
    <w:rsid w:val="00B12F62"/>
    <w:rsid w:val="00B21F38"/>
    <w:rsid w:val="00B246E4"/>
    <w:rsid w:val="00B25D6D"/>
    <w:rsid w:val="00B26D6D"/>
    <w:rsid w:val="00B27316"/>
    <w:rsid w:val="00B37BF1"/>
    <w:rsid w:val="00B417E5"/>
    <w:rsid w:val="00B41AF3"/>
    <w:rsid w:val="00B41FC0"/>
    <w:rsid w:val="00B43215"/>
    <w:rsid w:val="00B44B9E"/>
    <w:rsid w:val="00B469B5"/>
    <w:rsid w:val="00B47232"/>
    <w:rsid w:val="00B4734B"/>
    <w:rsid w:val="00B47682"/>
    <w:rsid w:val="00B53FD1"/>
    <w:rsid w:val="00B65727"/>
    <w:rsid w:val="00B66088"/>
    <w:rsid w:val="00B6624D"/>
    <w:rsid w:val="00B718AC"/>
    <w:rsid w:val="00B71C2D"/>
    <w:rsid w:val="00B748A1"/>
    <w:rsid w:val="00B80EDB"/>
    <w:rsid w:val="00B819BD"/>
    <w:rsid w:val="00B83CFE"/>
    <w:rsid w:val="00B8762C"/>
    <w:rsid w:val="00B87DE1"/>
    <w:rsid w:val="00B93409"/>
    <w:rsid w:val="00B97ACE"/>
    <w:rsid w:val="00BA002D"/>
    <w:rsid w:val="00BA174B"/>
    <w:rsid w:val="00BA218C"/>
    <w:rsid w:val="00BA3197"/>
    <w:rsid w:val="00BA76E5"/>
    <w:rsid w:val="00BB031C"/>
    <w:rsid w:val="00BC144F"/>
    <w:rsid w:val="00BC2341"/>
    <w:rsid w:val="00BC27DE"/>
    <w:rsid w:val="00BC659A"/>
    <w:rsid w:val="00BC67AB"/>
    <w:rsid w:val="00BD1C27"/>
    <w:rsid w:val="00BD4FA1"/>
    <w:rsid w:val="00BD50CF"/>
    <w:rsid w:val="00BD7EE2"/>
    <w:rsid w:val="00BE1E36"/>
    <w:rsid w:val="00BE244D"/>
    <w:rsid w:val="00BE4891"/>
    <w:rsid w:val="00BE575B"/>
    <w:rsid w:val="00BF2351"/>
    <w:rsid w:val="00BF43B0"/>
    <w:rsid w:val="00C01B12"/>
    <w:rsid w:val="00C01E91"/>
    <w:rsid w:val="00C073EE"/>
    <w:rsid w:val="00C0743C"/>
    <w:rsid w:val="00C10BC1"/>
    <w:rsid w:val="00C110E8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41D50"/>
    <w:rsid w:val="00C42112"/>
    <w:rsid w:val="00C446F4"/>
    <w:rsid w:val="00C451E8"/>
    <w:rsid w:val="00C463A7"/>
    <w:rsid w:val="00C46D0E"/>
    <w:rsid w:val="00C51CB5"/>
    <w:rsid w:val="00C5297E"/>
    <w:rsid w:val="00C549D2"/>
    <w:rsid w:val="00C550DA"/>
    <w:rsid w:val="00C55573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6F6C"/>
    <w:rsid w:val="00C9421B"/>
    <w:rsid w:val="00C94451"/>
    <w:rsid w:val="00C96935"/>
    <w:rsid w:val="00CA09A8"/>
    <w:rsid w:val="00CA5104"/>
    <w:rsid w:val="00CA58E4"/>
    <w:rsid w:val="00CA60D1"/>
    <w:rsid w:val="00CB09FE"/>
    <w:rsid w:val="00CB1E93"/>
    <w:rsid w:val="00CB4D17"/>
    <w:rsid w:val="00CB7E14"/>
    <w:rsid w:val="00CC3A95"/>
    <w:rsid w:val="00CC619E"/>
    <w:rsid w:val="00CD037A"/>
    <w:rsid w:val="00CD1774"/>
    <w:rsid w:val="00CD66E1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7EFB"/>
    <w:rsid w:val="00D13937"/>
    <w:rsid w:val="00D17652"/>
    <w:rsid w:val="00D2176C"/>
    <w:rsid w:val="00D22BB6"/>
    <w:rsid w:val="00D26899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223"/>
    <w:rsid w:val="00D5515A"/>
    <w:rsid w:val="00D557EE"/>
    <w:rsid w:val="00D64DDA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7695"/>
    <w:rsid w:val="00D87A5A"/>
    <w:rsid w:val="00D90B5E"/>
    <w:rsid w:val="00D91DCA"/>
    <w:rsid w:val="00D96235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7612"/>
    <w:rsid w:val="00DC25D1"/>
    <w:rsid w:val="00DC35C0"/>
    <w:rsid w:val="00DD0EF0"/>
    <w:rsid w:val="00DD1631"/>
    <w:rsid w:val="00DD1AF8"/>
    <w:rsid w:val="00DD277F"/>
    <w:rsid w:val="00DD29B9"/>
    <w:rsid w:val="00DD6A27"/>
    <w:rsid w:val="00DE02A0"/>
    <w:rsid w:val="00DE2783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408D"/>
    <w:rsid w:val="00E154D6"/>
    <w:rsid w:val="00E15A50"/>
    <w:rsid w:val="00E205EC"/>
    <w:rsid w:val="00E22133"/>
    <w:rsid w:val="00E22C4B"/>
    <w:rsid w:val="00E231A3"/>
    <w:rsid w:val="00E2371F"/>
    <w:rsid w:val="00E30C83"/>
    <w:rsid w:val="00E32108"/>
    <w:rsid w:val="00E325DF"/>
    <w:rsid w:val="00E32B46"/>
    <w:rsid w:val="00E3490E"/>
    <w:rsid w:val="00E35510"/>
    <w:rsid w:val="00E401A2"/>
    <w:rsid w:val="00E407C2"/>
    <w:rsid w:val="00E41E18"/>
    <w:rsid w:val="00E46677"/>
    <w:rsid w:val="00E47711"/>
    <w:rsid w:val="00E50999"/>
    <w:rsid w:val="00E509C3"/>
    <w:rsid w:val="00E53272"/>
    <w:rsid w:val="00E5544A"/>
    <w:rsid w:val="00E5702A"/>
    <w:rsid w:val="00E5723C"/>
    <w:rsid w:val="00E60AEB"/>
    <w:rsid w:val="00E626B4"/>
    <w:rsid w:val="00E631EF"/>
    <w:rsid w:val="00E63DBB"/>
    <w:rsid w:val="00E66BA0"/>
    <w:rsid w:val="00E80440"/>
    <w:rsid w:val="00E8717E"/>
    <w:rsid w:val="00E87DD0"/>
    <w:rsid w:val="00E959FD"/>
    <w:rsid w:val="00EA30AC"/>
    <w:rsid w:val="00EA3EC2"/>
    <w:rsid w:val="00EA41AC"/>
    <w:rsid w:val="00EA6254"/>
    <w:rsid w:val="00EB1CA9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3D9E"/>
    <w:rsid w:val="00EE64C6"/>
    <w:rsid w:val="00EE79C0"/>
    <w:rsid w:val="00EF0C5E"/>
    <w:rsid w:val="00EF23F4"/>
    <w:rsid w:val="00EF3104"/>
    <w:rsid w:val="00EF377D"/>
    <w:rsid w:val="00EF66AB"/>
    <w:rsid w:val="00F00FDE"/>
    <w:rsid w:val="00F05729"/>
    <w:rsid w:val="00F07416"/>
    <w:rsid w:val="00F141D2"/>
    <w:rsid w:val="00F14748"/>
    <w:rsid w:val="00F148F6"/>
    <w:rsid w:val="00F16E7F"/>
    <w:rsid w:val="00F21E03"/>
    <w:rsid w:val="00F21E26"/>
    <w:rsid w:val="00F2776E"/>
    <w:rsid w:val="00F27EC3"/>
    <w:rsid w:val="00F330FF"/>
    <w:rsid w:val="00F368B7"/>
    <w:rsid w:val="00F4180B"/>
    <w:rsid w:val="00F44314"/>
    <w:rsid w:val="00F452CA"/>
    <w:rsid w:val="00F5145B"/>
    <w:rsid w:val="00F561A8"/>
    <w:rsid w:val="00F60974"/>
    <w:rsid w:val="00F62663"/>
    <w:rsid w:val="00F645ED"/>
    <w:rsid w:val="00F646F6"/>
    <w:rsid w:val="00F64716"/>
    <w:rsid w:val="00F64E16"/>
    <w:rsid w:val="00F65004"/>
    <w:rsid w:val="00F7262D"/>
    <w:rsid w:val="00F7417E"/>
    <w:rsid w:val="00F81338"/>
    <w:rsid w:val="00F8196A"/>
    <w:rsid w:val="00F81BA8"/>
    <w:rsid w:val="00F857B7"/>
    <w:rsid w:val="00F9103C"/>
    <w:rsid w:val="00F923CB"/>
    <w:rsid w:val="00F96A14"/>
    <w:rsid w:val="00FA17AB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792B"/>
    <w:rsid w:val="00FE02C6"/>
    <w:rsid w:val="00FE2B28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0C83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youtu.be/UqsmypZm8Yc" TargetMode="External"/><Relationship Id="rId9" Type="http://schemas.openxmlformats.org/officeDocument/2006/relationships/hyperlink" Target="http://www.ave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86BB86-61FB-AC48-972B-54102A81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2017-09-12T12:55:00Z</dcterms:created>
  <dcterms:modified xsi:type="dcterms:W3CDTF">2017-09-12T13:03:00Z</dcterms:modified>
  <cp:category/>
</cp:coreProperties>
</file>