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DB75" w14:textId="35FC1491" w:rsidR="00773AD6" w:rsidRPr="00FA6DA3" w:rsidRDefault="00290595" w:rsidP="00290595">
      <w:pPr>
        <w:shd w:val="clear" w:color="auto" w:fill="FFFFFF"/>
        <w:spacing w:line="300" w:lineRule="exact"/>
        <w:jc w:val="center"/>
        <w:rPr>
          <w:rFonts w:ascii="Verdana" w:hAnsi="Verdana"/>
          <w:b/>
          <w:sz w:val="28"/>
          <w:szCs w:val="26"/>
          <w:lang w:val="en-GB"/>
        </w:rPr>
      </w:pPr>
      <w:r w:rsidRPr="00FA6DA3">
        <w:rPr>
          <w:rFonts w:ascii="Verdana" w:hAnsi="Verdana"/>
          <w:b/>
          <w:sz w:val="28"/>
          <w:szCs w:val="26"/>
          <w:lang w:val="en-GB"/>
        </w:rPr>
        <w:t xml:space="preserve">The anti-intrusion </w:t>
      </w:r>
      <w:r w:rsidR="00FA6DA3" w:rsidRPr="00FA6DA3">
        <w:rPr>
          <w:rFonts w:ascii="Verdana" w:hAnsi="Verdana"/>
          <w:b/>
          <w:sz w:val="28"/>
          <w:szCs w:val="26"/>
          <w:lang w:val="en-GB"/>
        </w:rPr>
        <w:t xml:space="preserve">system </w:t>
      </w:r>
      <w:r w:rsidRPr="00FA6DA3">
        <w:rPr>
          <w:rFonts w:ascii="Verdana" w:hAnsi="Verdana"/>
          <w:b/>
          <w:sz w:val="28"/>
          <w:szCs w:val="26"/>
          <w:lang w:val="en-GB"/>
        </w:rPr>
        <w:t>becomes smart with AVE: the advantages for the installer</w:t>
      </w:r>
    </w:p>
    <w:p w14:paraId="02B8F65B" w14:textId="77777777" w:rsidR="00C10038" w:rsidRPr="00FA6DA3" w:rsidRDefault="00C10038" w:rsidP="00773AD6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2846B68" w14:textId="46BD461F" w:rsidR="00FA6DA3" w:rsidRPr="00FA6DA3" w:rsidRDefault="00FA6DA3" w:rsidP="0099283E">
      <w:pPr>
        <w:shd w:val="clear" w:color="auto" w:fill="FFFFFF"/>
        <w:spacing w:line="300" w:lineRule="exact"/>
        <w:jc w:val="center"/>
        <w:rPr>
          <w:rFonts w:ascii="Verdana" w:hAnsi="Verdana"/>
          <w:b/>
          <w:i/>
          <w:sz w:val="22"/>
          <w:szCs w:val="20"/>
          <w:lang w:val="en-GB"/>
        </w:rPr>
      </w:pPr>
      <w:bookmarkStart w:id="0" w:name="_GoBack"/>
      <w:r w:rsidRPr="00FA6DA3">
        <w:rPr>
          <w:rFonts w:ascii="Verdana" w:hAnsi="Verdana"/>
          <w:b/>
          <w:i/>
          <w:sz w:val="22"/>
          <w:szCs w:val="20"/>
          <w:lang w:val="en-GB"/>
        </w:rPr>
        <w:t>The AVE DOMINA anti-intrusion range opens up to home automation and IoT through smart products and features; the result is a complete, connected and integrated anti-theft system, full of opportunities for professionals.</w:t>
      </w:r>
    </w:p>
    <w:p w14:paraId="730DE537" w14:textId="581BEB03" w:rsidR="0099283E" w:rsidRPr="00FA6DA3" w:rsidRDefault="0099283E" w:rsidP="0009044D">
      <w:pPr>
        <w:spacing w:after="160" w:line="259" w:lineRule="auto"/>
        <w:jc w:val="both"/>
        <w:rPr>
          <w:rFonts w:ascii="Verdana" w:hAnsi="Verdana"/>
          <w:sz w:val="20"/>
          <w:lang w:val="en-GB"/>
        </w:rPr>
      </w:pPr>
      <w:r w:rsidRPr="00FA6DA3">
        <w:rPr>
          <w:rFonts w:ascii="Verdana" w:hAnsi="Verdana"/>
          <w:sz w:val="20"/>
          <w:lang w:val="en-GB"/>
        </w:rPr>
        <w:t xml:space="preserve"> </w:t>
      </w:r>
    </w:p>
    <w:p w14:paraId="06D09733" w14:textId="46F45C77" w:rsidR="00FA6DA3" w:rsidRPr="00FA6DA3" w:rsidRDefault="00FA6DA3" w:rsidP="00103332">
      <w:pPr>
        <w:spacing w:line="30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FA6DA3">
        <w:rPr>
          <w:rFonts w:ascii="Verdana" w:hAnsi="Verdana"/>
          <w:b/>
          <w:sz w:val="20"/>
          <w:szCs w:val="20"/>
          <w:lang w:val="en-GB"/>
        </w:rPr>
        <w:t>The anti-intrusion system becomes smart with AVE</w:t>
      </w:r>
      <w:r w:rsidRPr="00FA6DA3">
        <w:rPr>
          <w:rFonts w:ascii="Verdana" w:hAnsi="Verdana"/>
          <w:sz w:val="20"/>
          <w:szCs w:val="20"/>
          <w:lang w:val="en-GB"/>
        </w:rPr>
        <w:t xml:space="preserve">, which revolutionizes the security sector through an extremely innovative solution, </w:t>
      </w:r>
      <w:r w:rsidR="005D5CA0">
        <w:rPr>
          <w:rFonts w:ascii="Verdana" w:hAnsi="Verdana"/>
          <w:sz w:val="20"/>
          <w:szCs w:val="20"/>
          <w:lang w:val="en-GB"/>
        </w:rPr>
        <w:t>designed</w:t>
      </w:r>
      <w:r w:rsidRPr="00FA6DA3">
        <w:rPr>
          <w:rFonts w:ascii="Verdana" w:hAnsi="Verdana"/>
          <w:sz w:val="20"/>
          <w:szCs w:val="20"/>
          <w:lang w:val="en-GB"/>
        </w:rPr>
        <w:t xml:space="preserve"> to meet the modern needs of end users and, equally, expand the installers’ opportunities.</w:t>
      </w:r>
    </w:p>
    <w:p w14:paraId="0EC190DE" w14:textId="77777777" w:rsidR="00103332" w:rsidRPr="00F75BFC" w:rsidRDefault="00103332" w:rsidP="00103332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2DD3B1CE" w14:textId="278C2722" w:rsidR="00F75BFC" w:rsidRPr="00F75BFC" w:rsidRDefault="00F75BFC" w:rsidP="00103332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F75BFC">
        <w:rPr>
          <w:rFonts w:ascii="Verdana" w:hAnsi="Verdana"/>
          <w:sz w:val="20"/>
          <w:szCs w:val="20"/>
          <w:lang w:val="en-GB"/>
        </w:rPr>
        <w:t xml:space="preserve">At the </w:t>
      </w:r>
      <w:r w:rsidR="007E3D72" w:rsidRPr="00F75BFC">
        <w:rPr>
          <w:rFonts w:ascii="Verdana" w:hAnsi="Verdana"/>
          <w:sz w:val="20"/>
          <w:szCs w:val="20"/>
          <w:lang w:val="en-GB"/>
        </w:rPr>
        <w:t>centre</w:t>
      </w:r>
      <w:r w:rsidRPr="00F75BFC">
        <w:rPr>
          <w:rFonts w:ascii="Verdana" w:hAnsi="Verdana"/>
          <w:sz w:val="20"/>
          <w:szCs w:val="20"/>
          <w:lang w:val="en-GB"/>
        </w:rPr>
        <w:t xml:space="preserve"> of AVE innovation there are the </w:t>
      </w:r>
      <w:r w:rsidRPr="00F75BFC">
        <w:rPr>
          <w:rFonts w:ascii="Verdana" w:hAnsi="Verdana"/>
          <w:b/>
          <w:sz w:val="20"/>
          <w:szCs w:val="20"/>
          <w:lang w:val="en-GB"/>
        </w:rPr>
        <w:t>smart IoT central units</w:t>
      </w:r>
      <w:r w:rsidRPr="00F75BFC">
        <w:rPr>
          <w:rFonts w:ascii="Verdana" w:hAnsi="Verdana"/>
          <w:sz w:val="20"/>
          <w:szCs w:val="20"/>
          <w:lang w:val="en-GB"/>
        </w:rPr>
        <w:t xml:space="preserve"> (the AF927PLUSTC model with a 7" touch screen and the AF927PLUS one with multi-function LED</w:t>
      </w:r>
      <w:r w:rsidR="0047168D">
        <w:rPr>
          <w:rFonts w:ascii="Verdana" w:hAnsi="Verdana"/>
          <w:sz w:val="20"/>
          <w:szCs w:val="20"/>
          <w:lang w:val="en-GB"/>
        </w:rPr>
        <w:t>) -</w:t>
      </w:r>
      <w:r w:rsidRPr="00F75BFC">
        <w:rPr>
          <w:rFonts w:ascii="Verdana" w:hAnsi="Verdana"/>
          <w:sz w:val="20"/>
          <w:szCs w:val="20"/>
          <w:lang w:val="en-GB"/>
        </w:rPr>
        <w:t xml:space="preserve"> devices with integrated Wi-Fi module and </w:t>
      </w:r>
      <w:r w:rsidR="0047168D">
        <w:rPr>
          <w:rFonts w:ascii="Verdana" w:hAnsi="Verdana"/>
          <w:sz w:val="20"/>
          <w:szCs w:val="20"/>
          <w:lang w:val="en-GB"/>
        </w:rPr>
        <w:t>web server -</w:t>
      </w:r>
      <w:r w:rsidRPr="00F75BFC">
        <w:rPr>
          <w:rFonts w:ascii="Verdana" w:hAnsi="Verdana"/>
          <w:sz w:val="20"/>
          <w:szCs w:val="20"/>
          <w:lang w:val="en-GB"/>
        </w:rPr>
        <w:t xml:space="preserve"> which </w:t>
      </w:r>
      <w:r w:rsidR="00071FE6">
        <w:rPr>
          <w:rFonts w:ascii="Verdana" w:hAnsi="Verdana"/>
          <w:sz w:val="20"/>
          <w:szCs w:val="20"/>
          <w:lang w:val="en-GB"/>
        </w:rPr>
        <w:t>enable</w:t>
      </w:r>
      <w:r w:rsidR="0047168D">
        <w:rPr>
          <w:rFonts w:ascii="Verdana" w:hAnsi="Verdana"/>
          <w:sz w:val="20"/>
          <w:szCs w:val="20"/>
          <w:lang w:val="en-GB"/>
        </w:rPr>
        <w:t xml:space="preserve"> the interaction </w:t>
      </w:r>
      <w:r w:rsidR="00071FE6">
        <w:rPr>
          <w:rFonts w:ascii="Verdana" w:hAnsi="Verdana"/>
          <w:sz w:val="20"/>
          <w:szCs w:val="20"/>
          <w:lang w:val="en-GB"/>
        </w:rPr>
        <w:t>among</w:t>
      </w:r>
      <w:r w:rsidRPr="00F75BFC">
        <w:rPr>
          <w:rFonts w:ascii="Verdana" w:hAnsi="Verdana"/>
          <w:sz w:val="20"/>
          <w:szCs w:val="20"/>
          <w:lang w:val="en-GB"/>
        </w:rPr>
        <w:t xml:space="preserve"> </w:t>
      </w:r>
      <w:r w:rsidR="0047168D">
        <w:rPr>
          <w:rFonts w:ascii="Verdana" w:hAnsi="Verdana"/>
          <w:sz w:val="20"/>
          <w:szCs w:val="20"/>
          <w:lang w:val="en-GB"/>
        </w:rPr>
        <w:t>anti-</w:t>
      </w:r>
      <w:r w:rsidR="00071FE6">
        <w:rPr>
          <w:rFonts w:ascii="Verdana" w:hAnsi="Verdana"/>
          <w:sz w:val="20"/>
          <w:szCs w:val="20"/>
          <w:lang w:val="en-GB"/>
        </w:rPr>
        <w:t xml:space="preserve">intrusion, </w:t>
      </w:r>
      <w:r w:rsidRPr="00F75BFC">
        <w:rPr>
          <w:rFonts w:ascii="Verdana" w:hAnsi="Verdana"/>
          <w:sz w:val="20"/>
          <w:szCs w:val="20"/>
          <w:lang w:val="en-GB"/>
        </w:rPr>
        <w:t xml:space="preserve">AVE home automation </w:t>
      </w:r>
      <w:r w:rsidR="0047168D">
        <w:rPr>
          <w:rFonts w:ascii="Verdana" w:hAnsi="Verdana"/>
          <w:sz w:val="20"/>
          <w:szCs w:val="20"/>
          <w:lang w:val="en-GB"/>
        </w:rPr>
        <w:t>system</w:t>
      </w:r>
      <w:r w:rsidR="00071FE6">
        <w:rPr>
          <w:rFonts w:ascii="Verdana" w:hAnsi="Verdana"/>
          <w:sz w:val="20"/>
          <w:szCs w:val="20"/>
          <w:lang w:val="en-GB"/>
        </w:rPr>
        <w:t>s</w:t>
      </w:r>
      <w:r w:rsidR="0047168D">
        <w:rPr>
          <w:rFonts w:ascii="Verdana" w:hAnsi="Verdana"/>
          <w:sz w:val="20"/>
          <w:szCs w:val="20"/>
          <w:lang w:val="en-GB"/>
        </w:rPr>
        <w:t xml:space="preserve"> </w:t>
      </w:r>
      <w:r w:rsidRPr="00F75BFC">
        <w:rPr>
          <w:rFonts w:ascii="Verdana" w:hAnsi="Verdana"/>
          <w:sz w:val="20"/>
          <w:szCs w:val="20"/>
          <w:lang w:val="en-GB"/>
        </w:rPr>
        <w:t xml:space="preserve">(unifying them in the DOMINA Smart </w:t>
      </w:r>
      <w:r w:rsidR="0047168D" w:rsidRPr="00F75BFC">
        <w:rPr>
          <w:rFonts w:ascii="Verdana" w:hAnsi="Verdana"/>
          <w:sz w:val="20"/>
          <w:szCs w:val="20"/>
          <w:lang w:val="en-GB"/>
        </w:rPr>
        <w:t xml:space="preserve">integrated </w:t>
      </w:r>
      <w:r w:rsidRPr="00F75BFC">
        <w:rPr>
          <w:rFonts w:ascii="Verdana" w:hAnsi="Verdana"/>
          <w:sz w:val="20"/>
          <w:szCs w:val="20"/>
          <w:lang w:val="en-GB"/>
        </w:rPr>
        <w:t xml:space="preserve">platform) and IoT, allowing the </w:t>
      </w:r>
      <w:r w:rsidR="00071FE6" w:rsidRPr="00071FE6">
        <w:rPr>
          <w:rFonts w:ascii="Verdana" w:hAnsi="Verdana"/>
          <w:sz w:val="20"/>
          <w:szCs w:val="20"/>
          <w:lang w:val="en-GB"/>
        </w:rPr>
        <w:t xml:space="preserve">anti-intrusion </w:t>
      </w:r>
      <w:r w:rsidR="00071FE6">
        <w:rPr>
          <w:rFonts w:ascii="Verdana" w:hAnsi="Verdana"/>
          <w:sz w:val="20"/>
          <w:szCs w:val="20"/>
          <w:lang w:val="en-GB"/>
        </w:rPr>
        <w:t xml:space="preserve">system’s </w:t>
      </w:r>
      <w:r w:rsidR="00071FE6" w:rsidRPr="00071FE6">
        <w:rPr>
          <w:rFonts w:ascii="Verdana" w:hAnsi="Verdana"/>
          <w:sz w:val="20"/>
          <w:szCs w:val="20"/>
          <w:lang w:val="en-GB"/>
        </w:rPr>
        <w:t xml:space="preserve">management </w:t>
      </w:r>
      <w:r w:rsidR="00071FE6">
        <w:rPr>
          <w:rFonts w:ascii="Verdana" w:hAnsi="Verdana"/>
          <w:sz w:val="20"/>
          <w:szCs w:val="20"/>
          <w:lang w:val="en-GB"/>
        </w:rPr>
        <w:t>also</w:t>
      </w:r>
      <w:r w:rsidRPr="00F75BFC">
        <w:rPr>
          <w:rFonts w:ascii="Verdana" w:hAnsi="Verdana"/>
          <w:sz w:val="20"/>
          <w:szCs w:val="20"/>
          <w:lang w:val="en-GB"/>
        </w:rPr>
        <w:t xml:space="preserve"> </w:t>
      </w:r>
      <w:r w:rsidR="00071FE6">
        <w:rPr>
          <w:rFonts w:ascii="Verdana" w:hAnsi="Verdana"/>
          <w:sz w:val="20"/>
          <w:szCs w:val="20"/>
          <w:lang w:val="en-GB"/>
        </w:rPr>
        <w:t>through</w:t>
      </w:r>
      <w:r w:rsidRPr="00F75BFC">
        <w:rPr>
          <w:rFonts w:ascii="Verdana" w:hAnsi="Verdana"/>
          <w:sz w:val="20"/>
          <w:szCs w:val="20"/>
          <w:lang w:val="en-GB"/>
        </w:rPr>
        <w:t xml:space="preserve"> any device with a </w:t>
      </w:r>
      <w:r w:rsidR="00071FE6">
        <w:rPr>
          <w:rFonts w:ascii="Verdana" w:hAnsi="Verdana"/>
          <w:sz w:val="20"/>
          <w:szCs w:val="20"/>
          <w:lang w:val="en-GB"/>
        </w:rPr>
        <w:t xml:space="preserve">web </w:t>
      </w:r>
      <w:r w:rsidRPr="00F75BFC">
        <w:rPr>
          <w:rFonts w:ascii="Verdana" w:hAnsi="Verdana"/>
          <w:sz w:val="20"/>
          <w:szCs w:val="20"/>
          <w:lang w:val="en-GB"/>
        </w:rPr>
        <w:t>browser: PC, M</w:t>
      </w:r>
      <w:r w:rsidR="00071FE6">
        <w:rPr>
          <w:rFonts w:ascii="Verdana" w:hAnsi="Verdana"/>
          <w:sz w:val="20"/>
          <w:szCs w:val="20"/>
          <w:lang w:val="en-GB"/>
        </w:rPr>
        <w:t>ac, Linux, Android and</w:t>
      </w:r>
      <w:r w:rsidRPr="00F75BFC">
        <w:rPr>
          <w:rFonts w:ascii="Verdana" w:hAnsi="Verdana"/>
          <w:sz w:val="20"/>
          <w:szCs w:val="20"/>
          <w:lang w:val="en-GB"/>
        </w:rPr>
        <w:t xml:space="preserve"> iOS. </w:t>
      </w:r>
      <w:r w:rsidRPr="00AB7B3E">
        <w:rPr>
          <w:rFonts w:ascii="Verdana" w:hAnsi="Verdana"/>
          <w:b/>
          <w:sz w:val="20"/>
          <w:szCs w:val="20"/>
          <w:lang w:val="en-GB"/>
        </w:rPr>
        <w:t xml:space="preserve">Any computer, smartphone, tablet can connect to the </w:t>
      </w:r>
      <w:r w:rsidR="00071FE6" w:rsidRPr="00AB7B3E">
        <w:rPr>
          <w:rFonts w:ascii="Verdana" w:hAnsi="Verdana"/>
          <w:b/>
          <w:sz w:val="20"/>
          <w:szCs w:val="20"/>
          <w:lang w:val="en-GB"/>
        </w:rPr>
        <w:t>central</w:t>
      </w:r>
      <w:r w:rsidRPr="00AB7B3E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071FE6" w:rsidRPr="00AB7B3E">
        <w:rPr>
          <w:rFonts w:ascii="Verdana" w:hAnsi="Verdana"/>
          <w:b/>
          <w:sz w:val="20"/>
          <w:szCs w:val="20"/>
          <w:lang w:val="en-GB"/>
        </w:rPr>
        <w:t>unit</w:t>
      </w:r>
      <w:r w:rsidRPr="00AB7B3E">
        <w:rPr>
          <w:rFonts w:ascii="Verdana" w:hAnsi="Verdana"/>
          <w:b/>
          <w:sz w:val="20"/>
          <w:szCs w:val="20"/>
          <w:lang w:val="en-GB"/>
        </w:rPr>
        <w:t xml:space="preserve"> via A</w:t>
      </w:r>
      <w:r w:rsidR="00071FE6" w:rsidRPr="00AB7B3E">
        <w:rPr>
          <w:rFonts w:ascii="Verdana" w:hAnsi="Verdana"/>
          <w:b/>
          <w:sz w:val="20"/>
          <w:szCs w:val="20"/>
          <w:lang w:val="en-GB"/>
        </w:rPr>
        <w:t>VE Cloud</w:t>
      </w:r>
      <w:r w:rsidR="00071FE6">
        <w:rPr>
          <w:rFonts w:ascii="Verdana" w:hAnsi="Verdana"/>
          <w:sz w:val="20"/>
          <w:szCs w:val="20"/>
          <w:lang w:val="en-GB"/>
        </w:rPr>
        <w:t>, allowing the end user and/</w:t>
      </w:r>
      <w:r w:rsidRPr="00F75BFC">
        <w:rPr>
          <w:rFonts w:ascii="Verdana" w:hAnsi="Verdana"/>
          <w:sz w:val="20"/>
          <w:szCs w:val="20"/>
          <w:lang w:val="en-GB"/>
        </w:rPr>
        <w:t xml:space="preserve">or installer to </w:t>
      </w:r>
      <w:r w:rsidR="00AB7B3E">
        <w:rPr>
          <w:rFonts w:ascii="Verdana" w:hAnsi="Verdana"/>
          <w:sz w:val="20"/>
          <w:szCs w:val="20"/>
          <w:lang w:val="en-GB"/>
        </w:rPr>
        <w:t>operate on</w:t>
      </w:r>
      <w:r w:rsidRPr="00F75BFC">
        <w:rPr>
          <w:rFonts w:ascii="Verdana" w:hAnsi="Verdana"/>
          <w:sz w:val="20"/>
          <w:szCs w:val="20"/>
          <w:lang w:val="en-GB"/>
        </w:rPr>
        <w:t xml:space="preserve"> the </w:t>
      </w:r>
      <w:r w:rsidR="00AB7B3E">
        <w:rPr>
          <w:rFonts w:ascii="Verdana" w:hAnsi="Verdana"/>
          <w:sz w:val="20"/>
          <w:szCs w:val="20"/>
          <w:lang w:val="en-GB"/>
        </w:rPr>
        <w:t>central unit</w:t>
      </w:r>
      <w:r w:rsidRPr="00F75BFC">
        <w:rPr>
          <w:rFonts w:ascii="Verdana" w:hAnsi="Verdana"/>
          <w:sz w:val="20"/>
          <w:szCs w:val="20"/>
          <w:lang w:val="en-GB"/>
        </w:rPr>
        <w:t xml:space="preserve"> remotely</w:t>
      </w:r>
      <w:r w:rsidR="00AB7B3E">
        <w:rPr>
          <w:rFonts w:ascii="Verdana" w:hAnsi="Verdana"/>
          <w:sz w:val="20"/>
          <w:szCs w:val="20"/>
          <w:lang w:val="en-GB"/>
        </w:rPr>
        <w:t>,</w:t>
      </w:r>
      <w:r w:rsidRPr="00F75BFC">
        <w:rPr>
          <w:rFonts w:ascii="Verdana" w:hAnsi="Verdana"/>
          <w:sz w:val="20"/>
          <w:szCs w:val="20"/>
          <w:lang w:val="en-GB"/>
        </w:rPr>
        <w:t xml:space="preserve"> </w:t>
      </w:r>
      <w:r w:rsidR="00AB7B3E" w:rsidRPr="00AB7B3E">
        <w:rPr>
          <w:rFonts w:ascii="Verdana" w:hAnsi="Verdana"/>
          <w:b/>
          <w:sz w:val="20"/>
          <w:szCs w:val="20"/>
          <w:lang w:val="en-GB"/>
        </w:rPr>
        <w:t xml:space="preserve">as if </w:t>
      </w:r>
      <w:r w:rsidR="00AB7B3E">
        <w:rPr>
          <w:rFonts w:ascii="Verdana" w:hAnsi="Verdana"/>
          <w:b/>
          <w:sz w:val="20"/>
          <w:szCs w:val="20"/>
          <w:lang w:val="en-GB"/>
        </w:rPr>
        <w:t>he</w:t>
      </w:r>
      <w:r w:rsidR="00AB7B3E" w:rsidRPr="00AB7B3E">
        <w:rPr>
          <w:rFonts w:ascii="Verdana" w:hAnsi="Verdana"/>
          <w:b/>
          <w:sz w:val="20"/>
          <w:szCs w:val="20"/>
          <w:lang w:val="en-GB"/>
        </w:rPr>
        <w:t xml:space="preserve"> w</w:t>
      </w:r>
      <w:r w:rsidR="00AB7B3E">
        <w:rPr>
          <w:rFonts w:ascii="Verdana" w:hAnsi="Verdana"/>
          <w:b/>
          <w:sz w:val="20"/>
          <w:szCs w:val="20"/>
          <w:lang w:val="en-GB"/>
        </w:rPr>
        <w:t>as</w:t>
      </w:r>
      <w:r w:rsidR="00AB7B3E" w:rsidRPr="00AB7B3E">
        <w:rPr>
          <w:rFonts w:ascii="Verdana" w:hAnsi="Verdana"/>
          <w:b/>
          <w:sz w:val="20"/>
          <w:szCs w:val="20"/>
          <w:lang w:val="en-GB"/>
        </w:rPr>
        <w:t xml:space="preserve"> acting directly on it</w:t>
      </w:r>
      <w:r w:rsidRPr="00F75BFC">
        <w:rPr>
          <w:rFonts w:ascii="Verdana" w:hAnsi="Verdana"/>
          <w:sz w:val="20"/>
          <w:szCs w:val="20"/>
          <w:lang w:val="en-GB"/>
        </w:rPr>
        <w:t xml:space="preserve">. Alongside the </w:t>
      </w:r>
      <w:r w:rsidR="00AB7B3E">
        <w:rPr>
          <w:rFonts w:ascii="Verdana" w:hAnsi="Verdana"/>
          <w:sz w:val="20"/>
          <w:szCs w:val="20"/>
          <w:lang w:val="en-GB"/>
        </w:rPr>
        <w:t>anti-</w:t>
      </w:r>
      <w:r w:rsidRPr="00AB7B3E">
        <w:rPr>
          <w:rFonts w:ascii="Verdana" w:hAnsi="Verdana"/>
          <w:sz w:val="20"/>
          <w:szCs w:val="20"/>
          <w:lang w:val="en-GB"/>
        </w:rPr>
        <w:t xml:space="preserve">intrusion </w:t>
      </w:r>
      <w:r w:rsidR="00AB7B3E" w:rsidRPr="00AB7B3E">
        <w:rPr>
          <w:rFonts w:ascii="Verdana" w:hAnsi="Verdana"/>
          <w:sz w:val="20"/>
          <w:szCs w:val="20"/>
          <w:lang w:val="en-GB"/>
        </w:rPr>
        <w:t>central units</w:t>
      </w:r>
      <w:r w:rsidR="00AB7B3E">
        <w:rPr>
          <w:rFonts w:ascii="Verdana" w:hAnsi="Verdana"/>
          <w:sz w:val="20"/>
          <w:szCs w:val="20"/>
          <w:lang w:val="en-GB"/>
        </w:rPr>
        <w:t xml:space="preserve"> there are</w:t>
      </w:r>
      <w:r w:rsidRPr="00F75BFC">
        <w:rPr>
          <w:rFonts w:ascii="Verdana" w:hAnsi="Verdana"/>
          <w:sz w:val="20"/>
          <w:szCs w:val="20"/>
          <w:lang w:val="en-GB"/>
        </w:rPr>
        <w:t xml:space="preserve">: an innovative </w:t>
      </w:r>
      <w:r w:rsidRPr="00AB7B3E">
        <w:rPr>
          <w:rFonts w:ascii="Verdana" w:hAnsi="Verdana"/>
          <w:b/>
          <w:sz w:val="20"/>
          <w:szCs w:val="20"/>
          <w:lang w:val="en-GB"/>
        </w:rPr>
        <w:t>remote control</w:t>
      </w:r>
      <w:r w:rsidRPr="00F75BFC">
        <w:rPr>
          <w:rFonts w:ascii="Verdana" w:hAnsi="Verdana"/>
          <w:sz w:val="20"/>
          <w:szCs w:val="20"/>
          <w:lang w:val="en-GB"/>
        </w:rPr>
        <w:t xml:space="preserve">, enhanced by customizable smart functions (up to 6) with the possibility of also recalling </w:t>
      </w:r>
      <w:r w:rsidR="00AB7B3E">
        <w:rPr>
          <w:rFonts w:ascii="Verdana" w:hAnsi="Verdana"/>
          <w:sz w:val="20"/>
          <w:szCs w:val="20"/>
          <w:lang w:val="en-GB"/>
        </w:rPr>
        <w:t>home automation</w:t>
      </w:r>
      <w:r w:rsidRPr="00F75BFC">
        <w:rPr>
          <w:rFonts w:ascii="Verdana" w:hAnsi="Verdana"/>
          <w:sz w:val="20"/>
          <w:szCs w:val="20"/>
          <w:lang w:val="en-GB"/>
        </w:rPr>
        <w:t xml:space="preserve"> scenarios (in the presence of a </w:t>
      </w:r>
      <w:r w:rsidR="00AB7B3E">
        <w:rPr>
          <w:rFonts w:ascii="Verdana" w:hAnsi="Verdana"/>
          <w:sz w:val="20"/>
          <w:szCs w:val="20"/>
          <w:lang w:val="en-GB"/>
        </w:rPr>
        <w:t>home automation</w:t>
      </w:r>
      <w:r w:rsidRPr="00F75BFC">
        <w:rPr>
          <w:rFonts w:ascii="Verdana" w:hAnsi="Verdana"/>
          <w:sz w:val="20"/>
          <w:szCs w:val="20"/>
          <w:lang w:val="en-GB"/>
        </w:rPr>
        <w:t xml:space="preserve"> supervisor in the system), and a wide range of </w:t>
      </w:r>
      <w:r w:rsidR="00AB7B3E" w:rsidRPr="005D5CA0">
        <w:rPr>
          <w:rFonts w:ascii="Verdana" w:hAnsi="Verdana"/>
          <w:b/>
          <w:sz w:val="20"/>
          <w:szCs w:val="20"/>
          <w:lang w:val="en-GB"/>
        </w:rPr>
        <w:t xml:space="preserve">radio </w:t>
      </w:r>
      <w:r w:rsidRPr="005D5CA0">
        <w:rPr>
          <w:rFonts w:ascii="Verdana" w:hAnsi="Verdana"/>
          <w:b/>
          <w:sz w:val="20"/>
          <w:szCs w:val="20"/>
          <w:lang w:val="en-GB"/>
        </w:rPr>
        <w:t>detectors and peripherals</w:t>
      </w:r>
      <w:r w:rsidRPr="00F75BFC">
        <w:rPr>
          <w:rFonts w:ascii="Verdana" w:hAnsi="Verdana"/>
          <w:sz w:val="20"/>
          <w:szCs w:val="20"/>
          <w:lang w:val="en-GB"/>
        </w:rPr>
        <w:t xml:space="preserve"> (volumetric, curtain effect, multi-function</w:t>
      </w:r>
      <w:r w:rsidR="00AB7B3E">
        <w:rPr>
          <w:rFonts w:ascii="Verdana" w:hAnsi="Verdana"/>
          <w:sz w:val="20"/>
          <w:szCs w:val="20"/>
          <w:lang w:val="en-GB"/>
        </w:rPr>
        <w:t>al</w:t>
      </w:r>
      <w:r w:rsidRPr="00F75BF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F75BFC">
        <w:rPr>
          <w:rFonts w:ascii="Verdana" w:hAnsi="Verdana"/>
          <w:sz w:val="20"/>
          <w:szCs w:val="20"/>
          <w:lang w:val="en-GB"/>
        </w:rPr>
        <w:t>perimetr</w:t>
      </w:r>
      <w:r w:rsidR="00AB7B3E">
        <w:rPr>
          <w:rFonts w:ascii="Verdana" w:hAnsi="Verdana"/>
          <w:sz w:val="20"/>
          <w:szCs w:val="20"/>
          <w:lang w:val="en-GB"/>
        </w:rPr>
        <w:t>ic</w:t>
      </w:r>
      <w:proofErr w:type="spellEnd"/>
      <w:r w:rsidR="00AB7B3E">
        <w:rPr>
          <w:rFonts w:ascii="Verdana" w:hAnsi="Verdana"/>
          <w:sz w:val="20"/>
          <w:szCs w:val="20"/>
          <w:lang w:val="en-GB"/>
        </w:rPr>
        <w:t xml:space="preserve"> </w:t>
      </w:r>
      <w:r w:rsidR="00AB7B3E" w:rsidRPr="00F75BFC">
        <w:rPr>
          <w:rFonts w:ascii="Verdana" w:hAnsi="Verdana"/>
          <w:sz w:val="20"/>
          <w:szCs w:val="20"/>
          <w:lang w:val="en-GB"/>
        </w:rPr>
        <w:t>detectors</w:t>
      </w:r>
      <w:r w:rsidRPr="00F75BFC">
        <w:rPr>
          <w:rFonts w:ascii="Verdana" w:hAnsi="Verdana"/>
          <w:sz w:val="20"/>
          <w:szCs w:val="20"/>
          <w:lang w:val="en-GB"/>
        </w:rPr>
        <w:t xml:space="preserve">, an interface for technical alarms and a </w:t>
      </w:r>
      <w:r w:rsidR="00AB7B3E">
        <w:rPr>
          <w:rFonts w:ascii="Verdana" w:hAnsi="Verdana"/>
          <w:sz w:val="20"/>
          <w:szCs w:val="20"/>
          <w:lang w:val="en-GB"/>
        </w:rPr>
        <w:t>sounder</w:t>
      </w:r>
      <w:r w:rsidRPr="00F75BFC">
        <w:rPr>
          <w:rFonts w:ascii="Verdana" w:hAnsi="Verdana"/>
          <w:sz w:val="20"/>
          <w:szCs w:val="20"/>
          <w:lang w:val="en-GB"/>
        </w:rPr>
        <w:t xml:space="preserve"> with voice messages). In other words, everything needed to </w:t>
      </w:r>
      <w:r w:rsidR="00B5408D">
        <w:rPr>
          <w:rFonts w:ascii="Verdana" w:hAnsi="Verdana"/>
          <w:sz w:val="20"/>
          <w:szCs w:val="20"/>
          <w:lang w:val="en-GB"/>
        </w:rPr>
        <w:t xml:space="preserve">create a state-of-the-art </w:t>
      </w:r>
      <w:r w:rsidR="006A5872" w:rsidRPr="006A5872">
        <w:rPr>
          <w:rFonts w:ascii="Verdana" w:hAnsi="Verdana"/>
          <w:b/>
          <w:sz w:val="20"/>
          <w:szCs w:val="20"/>
          <w:lang w:val="en-GB"/>
        </w:rPr>
        <w:t xml:space="preserve">mixed wired/wireless </w:t>
      </w:r>
      <w:r w:rsidRPr="006A5872">
        <w:rPr>
          <w:rFonts w:ascii="Verdana" w:hAnsi="Verdana"/>
          <w:b/>
          <w:sz w:val="20"/>
          <w:szCs w:val="20"/>
          <w:lang w:val="en-GB"/>
        </w:rPr>
        <w:t>anti-intrusion</w:t>
      </w:r>
      <w:r w:rsidRPr="00F75BFC">
        <w:rPr>
          <w:rFonts w:ascii="Verdana" w:hAnsi="Verdana"/>
          <w:sz w:val="20"/>
          <w:szCs w:val="20"/>
          <w:lang w:val="en-GB"/>
        </w:rPr>
        <w:t xml:space="preserve"> </w:t>
      </w:r>
      <w:r w:rsidRPr="006A5872">
        <w:rPr>
          <w:rFonts w:ascii="Verdana" w:hAnsi="Verdana"/>
          <w:b/>
          <w:sz w:val="20"/>
          <w:szCs w:val="20"/>
          <w:lang w:val="en-GB"/>
        </w:rPr>
        <w:t>system</w:t>
      </w:r>
      <w:r w:rsidRPr="00F75BFC">
        <w:rPr>
          <w:rFonts w:ascii="Verdana" w:hAnsi="Verdana"/>
          <w:sz w:val="20"/>
          <w:szCs w:val="20"/>
          <w:lang w:val="en-GB"/>
        </w:rPr>
        <w:t>.</w:t>
      </w:r>
    </w:p>
    <w:p w14:paraId="237E9056" w14:textId="77777777" w:rsidR="00103332" w:rsidRPr="00103332" w:rsidRDefault="00103332" w:rsidP="00103332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14:paraId="3BDA9BC7" w14:textId="4A795617" w:rsidR="006A5872" w:rsidRPr="007E3D72" w:rsidRDefault="006A5872" w:rsidP="00103332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  <w:r w:rsidRPr="007E3D72">
        <w:rPr>
          <w:rFonts w:ascii="Verdana" w:hAnsi="Verdana"/>
          <w:sz w:val="20"/>
          <w:szCs w:val="20"/>
          <w:lang w:val="en-GB"/>
        </w:rPr>
        <w:t>To further validate this proposal a series of advantages that only the AVE anti-</w:t>
      </w:r>
      <w:r w:rsidRPr="007E3D72">
        <w:rPr>
          <w:rFonts w:ascii="Verdana" w:hAnsi="Verdana"/>
          <w:b/>
          <w:sz w:val="20"/>
          <w:szCs w:val="20"/>
          <w:lang w:val="en-GB"/>
        </w:rPr>
        <w:t xml:space="preserve"> intrusion</w:t>
      </w:r>
      <w:r w:rsidRPr="007E3D72">
        <w:rPr>
          <w:rFonts w:ascii="Verdana" w:hAnsi="Verdana"/>
          <w:sz w:val="20"/>
          <w:szCs w:val="20"/>
          <w:lang w:val="en-GB"/>
        </w:rPr>
        <w:t xml:space="preserve"> system is able to offer:</w:t>
      </w:r>
    </w:p>
    <w:p w14:paraId="6FEAF324" w14:textId="77777777" w:rsidR="00103332" w:rsidRPr="007E3D72" w:rsidRDefault="00103332" w:rsidP="00103332">
      <w:pPr>
        <w:spacing w:line="30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1B4413F" w14:textId="200882C9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 xml:space="preserve">Unique interface </w:t>
      </w:r>
      <w:r w:rsidRPr="007E3D72">
        <w:rPr>
          <w:rFonts w:ascii="Verdana" w:hAnsi="Verdana"/>
          <w:sz w:val="20"/>
          <w:lang w:val="en-GB"/>
        </w:rPr>
        <w:t>for home automation and anti-intrusion systems</w:t>
      </w:r>
    </w:p>
    <w:p w14:paraId="7B37C315" w14:textId="469E5CFE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b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 xml:space="preserve">Unique APP and CLOUD </w:t>
      </w:r>
      <w:r w:rsidRPr="007E3D72">
        <w:rPr>
          <w:rFonts w:ascii="Verdana" w:hAnsi="Verdana"/>
          <w:sz w:val="20"/>
          <w:lang w:val="en-GB"/>
        </w:rPr>
        <w:t>for home automation and anti-intrusion systems</w:t>
      </w:r>
    </w:p>
    <w:p w14:paraId="2543FB7D" w14:textId="4B1030C7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 xml:space="preserve">Remote controls for devices </w:t>
      </w:r>
      <w:r w:rsidRPr="007E3D72">
        <w:rPr>
          <w:rFonts w:ascii="Verdana" w:hAnsi="Verdana"/>
          <w:sz w:val="20"/>
          <w:lang w:val="en-GB"/>
        </w:rPr>
        <w:t>through the same interface that is present on the central unit (exactly as if it were acting directly on the central unit)</w:t>
      </w:r>
    </w:p>
    <w:p w14:paraId="3C13A262" w14:textId="5A49740E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b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>Simple installation interface</w:t>
      </w:r>
    </w:p>
    <w:p w14:paraId="58495760" w14:textId="19703E81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 xml:space="preserve">Intuitive use from any device </w:t>
      </w:r>
      <w:r w:rsidRPr="007E3D72">
        <w:rPr>
          <w:rFonts w:ascii="Verdana" w:hAnsi="Verdana"/>
          <w:sz w:val="20"/>
          <w:lang w:val="en-GB"/>
        </w:rPr>
        <w:t xml:space="preserve">with a web browser: PC, Mac, iOS, Android, Linux </w:t>
      </w:r>
    </w:p>
    <w:p w14:paraId="61E47533" w14:textId="7AC036D8" w:rsidR="006A5872" w:rsidRPr="007E3D72" w:rsidRDefault="006A5872" w:rsidP="006A5872">
      <w:pPr>
        <w:pStyle w:val="Paragrafoelenco"/>
        <w:numPr>
          <w:ilvl w:val="0"/>
          <w:numId w:val="30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 xml:space="preserve">Updates and/or modifications are automatically applied </w:t>
      </w:r>
      <w:r w:rsidRPr="007E3D72">
        <w:rPr>
          <w:rFonts w:ascii="Verdana" w:hAnsi="Verdana"/>
          <w:sz w:val="20"/>
          <w:lang w:val="en-GB"/>
        </w:rPr>
        <w:t xml:space="preserve">and managed by all devices connected to the central unit </w:t>
      </w:r>
    </w:p>
    <w:p w14:paraId="4EB9828B" w14:textId="77777777" w:rsidR="006A5872" w:rsidRPr="005D5CA0" w:rsidRDefault="006A5872" w:rsidP="005D5CA0">
      <w:pPr>
        <w:shd w:val="clear" w:color="auto" w:fill="FFFFFF"/>
        <w:spacing w:line="300" w:lineRule="auto"/>
        <w:jc w:val="both"/>
        <w:rPr>
          <w:rFonts w:ascii="Verdana" w:hAnsi="Verdana"/>
          <w:sz w:val="20"/>
          <w:lang w:val="en-GB"/>
        </w:rPr>
      </w:pPr>
    </w:p>
    <w:p w14:paraId="4034E31D" w14:textId="17655C6A" w:rsidR="00103332" w:rsidRPr="007E3D72" w:rsidRDefault="006A5872" w:rsidP="00103332">
      <w:pPr>
        <w:pStyle w:val="Paragrafoelenco"/>
        <w:shd w:val="clear" w:color="auto" w:fill="FFFFFF"/>
        <w:spacing w:line="300" w:lineRule="auto"/>
        <w:ind w:left="0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sz w:val="20"/>
          <w:lang w:val="en-GB"/>
        </w:rPr>
        <w:t xml:space="preserve">Compared to anti-intrusion system of the same category, AVE DOMINA Smart solution based on the </w:t>
      </w:r>
      <w:r w:rsidRPr="007E3D72">
        <w:rPr>
          <w:rFonts w:ascii="Verdana" w:hAnsi="Verdana"/>
          <w:b/>
          <w:sz w:val="20"/>
          <w:lang w:val="en-GB"/>
        </w:rPr>
        <w:t xml:space="preserve">smart IoT central </w:t>
      </w:r>
      <w:r w:rsidR="00F16A80" w:rsidRPr="007E3D72">
        <w:rPr>
          <w:rFonts w:ascii="Verdana" w:hAnsi="Verdana"/>
          <w:b/>
          <w:sz w:val="20"/>
          <w:lang w:val="en-GB"/>
        </w:rPr>
        <w:t>units</w:t>
      </w:r>
      <w:r w:rsidR="00F16A80" w:rsidRPr="007E3D72">
        <w:rPr>
          <w:rFonts w:ascii="Verdana" w:hAnsi="Verdana"/>
          <w:sz w:val="20"/>
          <w:lang w:val="en-GB"/>
        </w:rPr>
        <w:t xml:space="preserve"> (</w:t>
      </w:r>
      <w:r w:rsidRPr="007E3D72">
        <w:rPr>
          <w:rFonts w:ascii="Verdana" w:hAnsi="Verdana"/>
          <w:sz w:val="20"/>
          <w:lang w:val="en-GB"/>
        </w:rPr>
        <w:t>AF927PLUS an</w:t>
      </w:r>
      <w:r w:rsidR="00F16A80" w:rsidRPr="007E3D72">
        <w:rPr>
          <w:rFonts w:ascii="Verdana" w:hAnsi="Verdana"/>
          <w:sz w:val="20"/>
          <w:lang w:val="en-GB"/>
        </w:rPr>
        <w:t xml:space="preserve">d AF927PLUSTC) </w:t>
      </w:r>
      <w:r w:rsidRPr="007E3D72">
        <w:rPr>
          <w:rFonts w:ascii="Verdana" w:hAnsi="Verdana"/>
          <w:sz w:val="20"/>
          <w:lang w:val="en-GB"/>
        </w:rPr>
        <w:t>guarantees:</w:t>
      </w:r>
    </w:p>
    <w:p w14:paraId="3A9CB1EA" w14:textId="77777777" w:rsidR="006A5872" w:rsidRPr="007E3D72" w:rsidRDefault="006A5872" w:rsidP="00103332">
      <w:pPr>
        <w:pStyle w:val="Paragrafoelenco"/>
        <w:shd w:val="clear" w:color="auto" w:fill="FFFFFF"/>
        <w:spacing w:line="300" w:lineRule="auto"/>
        <w:ind w:left="0"/>
        <w:jc w:val="both"/>
        <w:rPr>
          <w:rFonts w:ascii="Verdana" w:hAnsi="Verdana"/>
          <w:sz w:val="20"/>
          <w:lang w:val="en-GB"/>
        </w:rPr>
      </w:pPr>
    </w:p>
    <w:p w14:paraId="6814D8A4" w14:textId="6DB738EF" w:rsidR="00F16A80" w:rsidRPr="007E3D72" w:rsidRDefault="00F16A80" w:rsidP="00F16A80">
      <w:pPr>
        <w:pStyle w:val="Paragrafoelenco"/>
        <w:numPr>
          <w:ilvl w:val="0"/>
          <w:numId w:val="35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>Display of</w:t>
      </w:r>
      <w:r w:rsidR="007E3D72" w:rsidRPr="007E3D72">
        <w:rPr>
          <w:rFonts w:ascii="Verdana" w:hAnsi="Verdana"/>
          <w:b/>
          <w:sz w:val="20"/>
          <w:lang w:val="en-GB"/>
        </w:rPr>
        <w:t xml:space="preserve"> IP cameras’</w:t>
      </w:r>
      <w:r w:rsidRPr="007E3D72">
        <w:rPr>
          <w:rFonts w:ascii="Verdana" w:hAnsi="Verdana"/>
          <w:b/>
          <w:sz w:val="20"/>
          <w:lang w:val="en-GB"/>
        </w:rPr>
        <w:t xml:space="preserve"> images </w:t>
      </w:r>
      <w:r w:rsidR="007E3D72" w:rsidRPr="007E3D72">
        <w:rPr>
          <w:rFonts w:ascii="Verdana" w:hAnsi="Verdana"/>
          <w:sz w:val="20"/>
          <w:lang w:val="en-GB"/>
        </w:rPr>
        <w:t xml:space="preserve">(up to 4 devices </w:t>
      </w:r>
      <w:r w:rsidRPr="007E3D72">
        <w:rPr>
          <w:rFonts w:ascii="Verdana" w:hAnsi="Verdana"/>
          <w:sz w:val="20"/>
          <w:lang w:val="en-GB"/>
        </w:rPr>
        <w:t xml:space="preserve">connected to the </w:t>
      </w:r>
      <w:r w:rsidR="007E3D72" w:rsidRPr="007E3D72">
        <w:rPr>
          <w:rFonts w:ascii="Verdana" w:hAnsi="Verdana"/>
          <w:sz w:val="20"/>
          <w:lang w:val="en-GB"/>
        </w:rPr>
        <w:t>central</w:t>
      </w:r>
      <w:r w:rsidRPr="007E3D72">
        <w:rPr>
          <w:rFonts w:ascii="Verdana" w:hAnsi="Verdana"/>
          <w:sz w:val="20"/>
          <w:lang w:val="en-GB"/>
        </w:rPr>
        <w:t xml:space="preserve"> </w:t>
      </w:r>
      <w:r w:rsidR="007E3D72" w:rsidRPr="007E3D72">
        <w:rPr>
          <w:rFonts w:ascii="Verdana" w:hAnsi="Verdana"/>
          <w:sz w:val="20"/>
          <w:lang w:val="en-GB"/>
        </w:rPr>
        <w:t>unit)</w:t>
      </w:r>
    </w:p>
    <w:p w14:paraId="02C7ED5D" w14:textId="2C8321C2" w:rsidR="00F16A80" w:rsidRPr="007E3D72" w:rsidRDefault="00F16A80" w:rsidP="00F16A80">
      <w:pPr>
        <w:pStyle w:val="Paragrafoelenco"/>
        <w:numPr>
          <w:ilvl w:val="0"/>
          <w:numId w:val="35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lastRenderedPageBreak/>
        <w:t xml:space="preserve">Mixed </w:t>
      </w:r>
      <w:r w:rsidR="007E3D72" w:rsidRPr="007E3D72">
        <w:rPr>
          <w:rFonts w:ascii="Verdana" w:hAnsi="Verdana"/>
          <w:b/>
          <w:sz w:val="20"/>
          <w:lang w:val="en-GB"/>
        </w:rPr>
        <w:t xml:space="preserve">wired/wireless anti-intrusion system </w:t>
      </w:r>
      <w:r w:rsidRPr="007E3D72">
        <w:rPr>
          <w:rFonts w:ascii="Verdana" w:hAnsi="Verdana"/>
          <w:b/>
          <w:sz w:val="20"/>
          <w:lang w:val="en-GB"/>
        </w:rPr>
        <w:t xml:space="preserve">with up </w:t>
      </w:r>
      <w:r w:rsidR="007E3D72" w:rsidRPr="007E3D72">
        <w:rPr>
          <w:rFonts w:ascii="Verdana" w:hAnsi="Verdana"/>
          <w:b/>
          <w:sz w:val="20"/>
          <w:lang w:val="en-GB"/>
        </w:rPr>
        <w:t>to 99 radio detectors and 16 wired peripherals</w:t>
      </w:r>
      <w:r w:rsidRPr="007E3D72">
        <w:rPr>
          <w:rFonts w:ascii="Verdana" w:hAnsi="Verdana"/>
          <w:sz w:val="20"/>
          <w:lang w:val="en-GB"/>
        </w:rPr>
        <w:t xml:space="preserve"> (with double function) </w:t>
      </w:r>
      <w:r w:rsidR="007E3D72" w:rsidRPr="007E3D72">
        <w:rPr>
          <w:rFonts w:ascii="Verdana" w:hAnsi="Verdana"/>
          <w:sz w:val="20"/>
          <w:lang w:val="en-GB"/>
        </w:rPr>
        <w:t>and</w:t>
      </w:r>
      <w:r w:rsidRPr="007E3D72">
        <w:rPr>
          <w:rFonts w:ascii="Verdana" w:hAnsi="Verdana"/>
          <w:sz w:val="20"/>
          <w:lang w:val="en-GB"/>
        </w:rPr>
        <w:t xml:space="preserve"> 2 programmable wired outputs for the management of up to 6 alarm areas</w:t>
      </w:r>
    </w:p>
    <w:p w14:paraId="275D44B0" w14:textId="7BFA0EF3" w:rsidR="007E3D72" w:rsidRPr="007E3D72" w:rsidRDefault="007E3D72" w:rsidP="007E3D72">
      <w:pPr>
        <w:pStyle w:val="Paragrafoelenco"/>
        <w:numPr>
          <w:ilvl w:val="0"/>
          <w:numId w:val="35"/>
        </w:numPr>
        <w:spacing w:after="160" w:line="259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>Two-way dual-band radio system with GFSK digital modulation</w:t>
      </w:r>
      <w:r w:rsidRPr="007E3D72">
        <w:rPr>
          <w:rFonts w:ascii="Verdana" w:hAnsi="Verdana"/>
          <w:sz w:val="20"/>
          <w:lang w:val="en-GB"/>
        </w:rPr>
        <w:t xml:space="preserve"> (for greater security and operational reliability)</w:t>
      </w:r>
    </w:p>
    <w:p w14:paraId="0424854D" w14:textId="65E72174" w:rsidR="00F16A80" w:rsidRPr="007E3D72" w:rsidRDefault="00F16A80" w:rsidP="00F16A80">
      <w:pPr>
        <w:pStyle w:val="Paragrafoelenco"/>
        <w:numPr>
          <w:ilvl w:val="0"/>
          <w:numId w:val="35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b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>Possibility to create and manage scenarios using the daily time programmer</w:t>
      </w:r>
    </w:p>
    <w:p w14:paraId="64FD6665" w14:textId="6EFB4BEF" w:rsidR="00A95E53" w:rsidRPr="007E3D72" w:rsidRDefault="00F16A80" w:rsidP="00F16A80">
      <w:pPr>
        <w:pStyle w:val="Paragrafoelenco"/>
        <w:numPr>
          <w:ilvl w:val="0"/>
          <w:numId w:val="35"/>
        </w:numPr>
        <w:shd w:val="clear" w:color="auto" w:fill="FFFFFF"/>
        <w:spacing w:line="300" w:lineRule="auto"/>
        <w:ind w:left="426"/>
        <w:jc w:val="both"/>
        <w:rPr>
          <w:rFonts w:ascii="Verdana" w:hAnsi="Verdana"/>
          <w:sz w:val="20"/>
          <w:lang w:val="en-GB"/>
        </w:rPr>
      </w:pPr>
      <w:r w:rsidRPr="007E3D72">
        <w:rPr>
          <w:rFonts w:ascii="Verdana" w:hAnsi="Verdana"/>
          <w:b/>
          <w:sz w:val="20"/>
          <w:lang w:val="en-GB"/>
        </w:rPr>
        <w:t>Extended event memory</w:t>
      </w:r>
      <w:r w:rsidRPr="007E3D72">
        <w:rPr>
          <w:rFonts w:ascii="Verdana" w:hAnsi="Verdana"/>
          <w:sz w:val="20"/>
          <w:lang w:val="en-GB"/>
        </w:rPr>
        <w:t>: up to 500 records</w:t>
      </w:r>
    </w:p>
    <w:p w14:paraId="0548EA8D" w14:textId="77777777" w:rsidR="00252555" w:rsidRPr="00103332" w:rsidRDefault="00252555" w:rsidP="00103332">
      <w:pPr>
        <w:pStyle w:val="Paragrafoelenco"/>
        <w:shd w:val="clear" w:color="auto" w:fill="FFFFFF"/>
        <w:spacing w:line="300" w:lineRule="auto"/>
        <w:ind w:left="0"/>
        <w:jc w:val="both"/>
        <w:rPr>
          <w:rFonts w:ascii="Verdana" w:hAnsi="Verdana"/>
          <w:sz w:val="20"/>
        </w:rPr>
      </w:pPr>
    </w:p>
    <w:p w14:paraId="28658CB0" w14:textId="73B92D25" w:rsidR="00E34943" w:rsidRPr="00E34943" w:rsidRDefault="00E34943" w:rsidP="00E34943">
      <w:pPr>
        <w:pStyle w:val="Paragrafoelenco"/>
        <w:shd w:val="clear" w:color="auto" w:fill="FFFFFF"/>
        <w:spacing w:line="300" w:lineRule="auto"/>
        <w:ind w:left="0"/>
        <w:jc w:val="both"/>
        <w:rPr>
          <w:rFonts w:ascii="Verdana" w:hAnsi="Verdana"/>
          <w:sz w:val="20"/>
          <w:lang w:val="en-GB"/>
        </w:rPr>
      </w:pPr>
      <w:r w:rsidRPr="00E34943">
        <w:rPr>
          <w:rFonts w:ascii="Verdana" w:hAnsi="Verdana"/>
          <w:sz w:val="20"/>
          <w:lang w:val="en-GB"/>
        </w:rPr>
        <w:t xml:space="preserve">For a quick and precise installation, the smart IoT central units offer the installer </w:t>
      </w:r>
      <w:r w:rsidRPr="00E34943">
        <w:rPr>
          <w:rFonts w:ascii="Verdana" w:hAnsi="Verdana"/>
          <w:b/>
          <w:sz w:val="20"/>
          <w:lang w:val="en-GB"/>
        </w:rPr>
        <w:t>advanced test and monitoring functions</w:t>
      </w:r>
      <w:r w:rsidRPr="00E34943">
        <w:rPr>
          <w:rFonts w:ascii="Verdana" w:hAnsi="Verdana"/>
          <w:sz w:val="20"/>
          <w:lang w:val="en-GB"/>
        </w:rPr>
        <w:t>, even remotely thanks to the unified AVE Cloud platform, without the need f</w:t>
      </w:r>
      <w:r>
        <w:rPr>
          <w:rFonts w:ascii="Verdana" w:hAnsi="Verdana"/>
          <w:sz w:val="20"/>
          <w:lang w:val="en-GB"/>
        </w:rPr>
        <w:t>or any programming software, be</w:t>
      </w:r>
      <w:r w:rsidRPr="00E34943">
        <w:rPr>
          <w:rFonts w:ascii="Verdana" w:hAnsi="Verdana"/>
          <w:sz w:val="20"/>
          <w:lang w:val="en-GB"/>
        </w:rPr>
        <w:t xml:space="preserve">cause </w:t>
      </w:r>
      <w:r w:rsidR="005D5CA0">
        <w:rPr>
          <w:rFonts w:ascii="Verdana" w:hAnsi="Verdana"/>
          <w:sz w:val="20"/>
          <w:lang w:val="en-GB"/>
        </w:rPr>
        <w:t>it</w:t>
      </w:r>
      <w:r w:rsidRPr="00E34943">
        <w:rPr>
          <w:rFonts w:ascii="Verdana" w:hAnsi="Verdana"/>
          <w:sz w:val="20"/>
          <w:lang w:val="en-GB"/>
        </w:rPr>
        <w:t xml:space="preserve"> </w:t>
      </w:r>
      <w:r w:rsidR="005D5CA0">
        <w:rPr>
          <w:rFonts w:ascii="Verdana" w:hAnsi="Verdana"/>
          <w:sz w:val="20"/>
          <w:lang w:val="en-GB"/>
        </w:rPr>
        <w:t>is</w:t>
      </w:r>
      <w:r w:rsidRPr="00E34943">
        <w:rPr>
          <w:rFonts w:ascii="Verdana" w:hAnsi="Verdana"/>
          <w:sz w:val="20"/>
          <w:lang w:val="en-GB"/>
        </w:rPr>
        <w:t xml:space="preserve"> already integrated in the central units. The result is a flexible, reliable and expandable solution, conformable to every system requirement: </w:t>
      </w:r>
      <w:r w:rsidRPr="005D5CA0">
        <w:rPr>
          <w:rFonts w:ascii="Verdana" w:hAnsi="Verdana"/>
          <w:b/>
          <w:sz w:val="20"/>
          <w:lang w:val="en-GB"/>
        </w:rPr>
        <w:t>the anti-intrusion system becomes smart with AVE</w:t>
      </w:r>
      <w:r w:rsidRPr="00E34943">
        <w:rPr>
          <w:rFonts w:ascii="Verdana" w:hAnsi="Verdana"/>
          <w:sz w:val="20"/>
          <w:lang w:val="en-GB"/>
        </w:rPr>
        <w:t>.</w:t>
      </w:r>
    </w:p>
    <w:bookmarkEnd w:id="0"/>
    <w:p w14:paraId="6F16E38A" w14:textId="77777777" w:rsidR="00E34943" w:rsidRDefault="00E34943" w:rsidP="00103332">
      <w:pPr>
        <w:shd w:val="clear" w:color="auto" w:fill="FFFFFF"/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15B124A" w14:textId="77777777" w:rsidR="00C424FE" w:rsidRDefault="00C424FE" w:rsidP="00E65D42">
      <w:pPr>
        <w:spacing w:line="300" w:lineRule="exact"/>
        <w:textAlignment w:val="baseline"/>
        <w:rPr>
          <w:rFonts w:ascii="Verdana" w:hAnsi="Verdana"/>
          <w:b/>
          <w:sz w:val="20"/>
          <w:szCs w:val="20"/>
        </w:rPr>
      </w:pPr>
    </w:p>
    <w:p w14:paraId="381EF3A4" w14:textId="20A666F0" w:rsidR="009C3D67" w:rsidRPr="005D5CA0" w:rsidRDefault="00E34943" w:rsidP="00E65D42">
      <w:pPr>
        <w:spacing w:line="300" w:lineRule="exact"/>
        <w:textAlignment w:val="baseline"/>
        <w:rPr>
          <w:rFonts w:ascii="Verdana" w:hAnsi="Verdana"/>
          <w:sz w:val="20"/>
          <w:szCs w:val="20"/>
          <w:lang w:val="en-GB"/>
        </w:rPr>
      </w:pPr>
      <w:r w:rsidRPr="005D5CA0">
        <w:rPr>
          <w:rFonts w:ascii="Verdana" w:hAnsi="Verdana"/>
          <w:sz w:val="20"/>
          <w:szCs w:val="20"/>
          <w:lang w:val="en-GB"/>
        </w:rPr>
        <w:t>Rezzato, 21 November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D623F">
      <w:pPr>
        <w:jc w:val="both"/>
        <w:rPr>
          <w:rFonts w:ascii="Verdana" w:hAnsi="Verdana"/>
          <w:sz w:val="20"/>
          <w:szCs w:val="20"/>
        </w:rPr>
      </w:pPr>
    </w:p>
    <w:p w14:paraId="4028704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6A68BA0C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EB63F2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0A2222C" w14:textId="77777777" w:rsidR="004D623F" w:rsidRDefault="004D623F" w:rsidP="004D623F">
      <w:pPr>
        <w:jc w:val="both"/>
      </w:pPr>
    </w:p>
    <w:p w14:paraId="2E64FEC4" w14:textId="77777777" w:rsidR="009C3D67" w:rsidRPr="00BD7304" w:rsidRDefault="006C415A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116F" w14:textId="77777777" w:rsidR="006C415A" w:rsidRDefault="006C415A" w:rsidP="00BD1C27">
      <w:r>
        <w:separator/>
      </w:r>
    </w:p>
  </w:endnote>
  <w:endnote w:type="continuationSeparator" w:id="0">
    <w:p w14:paraId="4399535F" w14:textId="77777777" w:rsidR="006C415A" w:rsidRDefault="006C415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1015873" w:rsidR="00E1408D" w:rsidRPr="00AB7B3E" w:rsidRDefault="00AB7B3E" w:rsidP="00AB7B3E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C9E8" w14:textId="77777777" w:rsidR="006C415A" w:rsidRDefault="006C415A" w:rsidP="00BD1C27">
      <w:r>
        <w:separator/>
      </w:r>
    </w:p>
  </w:footnote>
  <w:footnote w:type="continuationSeparator" w:id="0">
    <w:p w14:paraId="62E41072" w14:textId="77777777" w:rsidR="006C415A" w:rsidRDefault="006C415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399C5800"/>
    <w:multiLevelType w:val="hybridMultilevel"/>
    <w:tmpl w:val="85D0D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3"/>
  </w:num>
  <w:num w:numId="5">
    <w:abstractNumId w:val="25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8"/>
  </w:num>
  <w:num w:numId="11">
    <w:abstractNumId w:val="34"/>
  </w:num>
  <w:num w:numId="12">
    <w:abstractNumId w:val="1"/>
  </w:num>
  <w:num w:numId="13">
    <w:abstractNumId w:val="29"/>
  </w:num>
  <w:num w:numId="14">
    <w:abstractNumId w:val="14"/>
  </w:num>
  <w:num w:numId="15">
    <w:abstractNumId w:val="32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0"/>
  </w:num>
  <w:num w:numId="21">
    <w:abstractNumId w:val="18"/>
  </w:num>
  <w:num w:numId="22">
    <w:abstractNumId w:val="0"/>
  </w:num>
  <w:num w:numId="23">
    <w:abstractNumId w:val="15"/>
  </w:num>
  <w:num w:numId="24">
    <w:abstractNumId w:val="31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4A42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1FE6"/>
    <w:rsid w:val="000722E0"/>
    <w:rsid w:val="000724B2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493"/>
    <w:rsid w:val="000D3D8A"/>
    <w:rsid w:val="000D439D"/>
    <w:rsid w:val="000D4535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595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5F5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0D4F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168D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211"/>
    <w:rsid w:val="004C2673"/>
    <w:rsid w:val="004C2B1F"/>
    <w:rsid w:val="004C2D60"/>
    <w:rsid w:val="004C3744"/>
    <w:rsid w:val="004C441A"/>
    <w:rsid w:val="004C72CB"/>
    <w:rsid w:val="004C7C0C"/>
    <w:rsid w:val="004D12E1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CA0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156D7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872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15A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B73"/>
    <w:rsid w:val="00734369"/>
    <w:rsid w:val="00734E66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192"/>
    <w:rsid w:val="00786026"/>
    <w:rsid w:val="0078686C"/>
    <w:rsid w:val="00786B42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3D72"/>
    <w:rsid w:val="007E4653"/>
    <w:rsid w:val="007E46D8"/>
    <w:rsid w:val="007E4BC3"/>
    <w:rsid w:val="007E6D41"/>
    <w:rsid w:val="007F0830"/>
    <w:rsid w:val="007F0BAA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90039E"/>
    <w:rsid w:val="00900963"/>
    <w:rsid w:val="00900D42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0C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FCC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B3E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AEA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08D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0760D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34D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4943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729"/>
    <w:rsid w:val="00F06542"/>
    <w:rsid w:val="00F07416"/>
    <w:rsid w:val="00F12722"/>
    <w:rsid w:val="00F139FC"/>
    <w:rsid w:val="00F141D2"/>
    <w:rsid w:val="00F148F6"/>
    <w:rsid w:val="00F15A92"/>
    <w:rsid w:val="00F16A80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2AC5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BFC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A6DA3"/>
    <w:rsid w:val="00FB088A"/>
    <w:rsid w:val="00FB0EDC"/>
    <w:rsid w:val="00FB21AD"/>
    <w:rsid w:val="00FB2201"/>
    <w:rsid w:val="00FB23AC"/>
    <w:rsid w:val="00FB25BA"/>
    <w:rsid w:val="00FB2DD7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D8580-6770-924F-A367-E5522EAA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2019-11-26T15:52:00Z</dcterms:created>
  <dcterms:modified xsi:type="dcterms:W3CDTF">2019-11-26T15:52:00Z</dcterms:modified>
  <cp:category/>
</cp:coreProperties>
</file>