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F9C9" w14:textId="0B210B1E" w:rsidR="00F4775F" w:rsidRDefault="0074750C" w:rsidP="00F4775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Attuatore </w:t>
      </w:r>
      <w:r w:rsidR="00C92697">
        <w:rPr>
          <w:rFonts w:ascii="Verdana" w:hAnsi="Verdana"/>
          <w:b/>
          <w:sz w:val="28"/>
          <w:szCs w:val="28"/>
        </w:rPr>
        <w:t xml:space="preserve">domotico </w:t>
      </w:r>
      <w:r>
        <w:rPr>
          <w:rFonts w:ascii="Verdana" w:hAnsi="Verdana"/>
          <w:b/>
          <w:sz w:val="28"/>
          <w:szCs w:val="28"/>
        </w:rPr>
        <w:t xml:space="preserve">multifunzione </w:t>
      </w:r>
      <w:proofErr w:type="spellStart"/>
      <w:r w:rsidR="00D7497D">
        <w:rPr>
          <w:rFonts w:ascii="Verdana" w:hAnsi="Verdana"/>
          <w:b/>
          <w:sz w:val="28"/>
          <w:szCs w:val="28"/>
        </w:rPr>
        <w:t>AVEbus</w:t>
      </w:r>
      <w:proofErr w:type="spellEnd"/>
      <w:r w:rsidR="00D7497D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a 8 canali</w:t>
      </w:r>
      <w:r w:rsidR="00B4769B">
        <w:rPr>
          <w:rFonts w:ascii="Verdana" w:hAnsi="Verdana"/>
          <w:b/>
          <w:sz w:val="28"/>
          <w:szCs w:val="28"/>
        </w:rPr>
        <w:t xml:space="preserve"> </w:t>
      </w:r>
    </w:p>
    <w:p w14:paraId="080C1DBE" w14:textId="2B263E62" w:rsidR="0073392B" w:rsidRPr="00EE60E1" w:rsidRDefault="00B4769B" w:rsidP="00F4775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per luci e tapparelle</w:t>
      </w:r>
    </w:p>
    <w:p w14:paraId="53DDB0C7" w14:textId="77777777" w:rsidR="0073392B" w:rsidRDefault="0073392B" w:rsidP="0073392B">
      <w:pPr>
        <w:jc w:val="center"/>
        <w:rPr>
          <w:rFonts w:ascii="Verdana" w:hAnsi="Verdana"/>
          <w:b/>
          <w:sz w:val="28"/>
          <w:szCs w:val="28"/>
        </w:rPr>
      </w:pPr>
    </w:p>
    <w:p w14:paraId="7AD3A951" w14:textId="5FFA0487" w:rsidR="0073392B" w:rsidRPr="0074750C" w:rsidRDefault="00F4775F" w:rsidP="0073392B">
      <w:pPr>
        <w:jc w:val="center"/>
        <w:rPr>
          <w:rFonts w:ascii="Verdana" w:hAnsi="Verdana"/>
          <w:b/>
          <w:i/>
          <w:sz w:val="22"/>
          <w:szCs w:val="28"/>
        </w:rPr>
      </w:pPr>
      <w:r>
        <w:rPr>
          <w:rFonts w:ascii="Verdana" w:hAnsi="Verdana"/>
          <w:b/>
          <w:i/>
          <w:sz w:val="22"/>
          <w:szCs w:val="28"/>
        </w:rPr>
        <w:t xml:space="preserve">Un unico dispositivo </w:t>
      </w:r>
      <w:r w:rsidRPr="0074750C">
        <w:rPr>
          <w:rFonts w:ascii="Verdana" w:hAnsi="Verdana"/>
          <w:b/>
          <w:i/>
          <w:sz w:val="22"/>
          <w:szCs w:val="28"/>
        </w:rPr>
        <w:t>per la gestione di luci e tapparelle</w:t>
      </w:r>
      <w:r w:rsidR="00523C45">
        <w:rPr>
          <w:rFonts w:ascii="Verdana" w:hAnsi="Verdana"/>
          <w:b/>
          <w:i/>
          <w:sz w:val="22"/>
          <w:szCs w:val="28"/>
        </w:rPr>
        <w:t xml:space="preserve">, </w:t>
      </w:r>
      <w:r w:rsidR="0074750C" w:rsidRPr="0074750C">
        <w:rPr>
          <w:rFonts w:ascii="Verdana" w:hAnsi="Verdana"/>
          <w:b/>
          <w:i/>
          <w:sz w:val="22"/>
          <w:szCs w:val="28"/>
        </w:rPr>
        <w:t>con 8 relè a contatto libero da potenziale e installazione su guida DIN</w:t>
      </w:r>
      <w:r w:rsidR="00B24C02">
        <w:rPr>
          <w:rFonts w:ascii="Verdana" w:hAnsi="Verdana"/>
          <w:b/>
          <w:i/>
          <w:sz w:val="22"/>
          <w:szCs w:val="28"/>
        </w:rPr>
        <w:t>.</w:t>
      </w:r>
    </w:p>
    <w:p w14:paraId="25137F44" w14:textId="77777777" w:rsidR="0073392B" w:rsidRPr="00867070" w:rsidRDefault="0073392B" w:rsidP="0073392B">
      <w:pPr>
        <w:rPr>
          <w:rFonts w:ascii="Verdana" w:hAnsi="Verdana"/>
          <w:sz w:val="20"/>
          <w:szCs w:val="20"/>
        </w:rPr>
      </w:pPr>
    </w:p>
    <w:p w14:paraId="2F65A826" w14:textId="53280D78" w:rsidR="00D7497D" w:rsidRDefault="00D7497D" w:rsidP="0074750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 presenta l’</w:t>
      </w:r>
      <w:r w:rsidRPr="00D7497D">
        <w:rPr>
          <w:rFonts w:ascii="Verdana" w:hAnsi="Verdana"/>
          <w:b/>
          <w:bCs/>
          <w:sz w:val="20"/>
          <w:szCs w:val="20"/>
        </w:rPr>
        <w:t>attuatore domotico multifunzione 53ABR8</w:t>
      </w:r>
      <w:r w:rsidRPr="00D7497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un apparecchio innovativo che consente la gestione </w:t>
      </w:r>
      <w:r w:rsidRPr="00D7497D">
        <w:rPr>
          <w:rFonts w:ascii="Verdana" w:hAnsi="Verdana"/>
          <w:sz w:val="20"/>
          <w:szCs w:val="20"/>
        </w:rPr>
        <w:t xml:space="preserve">di luci (o luci scale) e/o tapparelle </w:t>
      </w:r>
      <w:r>
        <w:rPr>
          <w:rFonts w:ascii="Verdana" w:hAnsi="Verdana"/>
          <w:sz w:val="20"/>
          <w:szCs w:val="20"/>
        </w:rPr>
        <w:t>(</w:t>
      </w:r>
      <w:r w:rsidRPr="00D7497D">
        <w:rPr>
          <w:rFonts w:ascii="Verdana" w:hAnsi="Verdana"/>
          <w:sz w:val="20"/>
          <w:szCs w:val="20"/>
        </w:rPr>
        <w:t>anche con orientamento delle lamelle</w:t>
      </w:r>
      <w:r>
        <w:rPr>
          <w:rFonts w:ascii="Verdana" w:hAnsi="Verdana"/>
          <w:sz w:val="20"/>
          <w:szCs w:val="20"/>
        </w:rPr>
        <w:t xml:space="preserve">) all’interno del sistema </w:t>
      </w:r>
      <w:proofErr w:type="spellStart"/>
      <w:r>
        <w:rPr>
          <w:rFonts w:ascii="Verdana" w:hAnsi="Verdana"/>
          <w:sz w:val="20"/>
          <w:szCs w:val="20"/>
        </w:rPr>
        <w:t>AVEbus</w:t>
      </w:r>
      <w:proofErr w:type="spellEnd"/>
      <w:r>
        <w:rPr>
          <w:rFonts w:ascii="Verdana" w:hAnsi="Verdana"/>
          <w:sz w:val="20"/>
          <w:szCs w:val="20"/>
        </w:rPr>
        <w:t xml:space="preserve">. Attraverso un unico dispositivo è </w:t>
      </w:r>
      <w:r w:rsidR="00B775ED">
        <w:rPr>
          <w:rFonts w:ascii="Verdana" w:hAnsi="Verdana"/>
          <w:sz w:val="20"/>
          <w:szCs w:val="20"/>
        </w:rPr>
        <w:t>così</w:t>
      </w:r>
      <w:r>
        <w:rPr>
          <w:rFonts w:ascii="Verdana" w:hAnsi="Verdana"/>
          <w:sz w:val="20"/>
          <w:szCs w:val="20"/>
        </w:rPr>
        <w:t xml:space="preserve"> possibile gestire due delle funzioni più richieste all’interno degli edifici, restituendo all’installatore </w:t>
      </w:r>
      <w:r w:rsidR="00033FAE" w:rsidRPr="00033FAE">
        <w:rPr>
          <w:rFonts w:ascii="Verdana" w:hAnsi="Verdana"/>
          <w:b/>
          <w:bCs/>
          <w:sz w:val="20"/>
          <w:szCs w:val="20"/>
        </w:rPr>
        <w:t>più versatilità e maggiori possibilità</w:t>
      </w:r>
      <w:r>
        <w:rPr>
          <w:rFonts w:ascii="Verdana" w:hAnsi="Verdana"/>
          <w:sz w:val="20"/>
          <w:szCs w:val="20"/>
        </w:rPr>
        <w:t xml:space="preserve"> </w:t>
      </w:r>
      <w:r w:rsidR="00033FAE">
        <w:rPr>
          <w:rFonts w:ascii="Verdana" w:hAnsi="Verdana"/>
          <w:sz w:val="20"/>
          <w:szCs w:val="20"/>
        </w:rPr>
        <w:t>a livello impiantistico</w:t>
      </w:r>
      <w:r>
        <w:rPr>
          <w:rFonts w:ascii="Verdana" w:hAnsi="Verdana"/>
          <w:sz w:val="20"/>
          <w:szCs w:val="20"/>
        </w:rPr>
        <w:t>.</w:t>
      </w:r>
    </w:p>
    <w:p w14:paraId="6B10675F" w14:textId="77777777" w:rsidR="00D7497D" w:rsidRDefault="00D7497D" w:rsidP="0074750C">
      <w:pPr>
        <w:jc w:val="both"/>
        <w:rPr>
          <w:rFonts w:ascii="Verdana" w:hAnsi="Verdana"/>
          <w:sz w:val="20"/>
          <w:szCs w:val="20"/>
        </w:rPr>
      </w:pPr>
    </w:p>
    <w:p w14:paraId="2D23B5DD" w14:textId="0F51CAD1" w:rsidR="0040600E" w:rsidRDefault="00D7497D" w:rsidP="0040600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 dettaglio si tratta di </w:t>
      </w:r>
      <w:r w:rsidRPr="00D7497D">
        <w:rPr>
          <w:rFonts w:ascii="Verdana" w:hAnsi="Verdana"/>
          <w:sz w:val="20"/>
          <w:szCs w:val="20"/>
        </w:rPr>
        <w:t>un</w:t>
      </w:r>
      <w:r w:rsidR="00033FAE">
        <w:rPr>
          <w:rFonts w:ascii="Verdana" w:hAnsi="Verdana"/>
          <w:sz w:val="20"/>
          <w:szCs w:val="20"/>
        </w:rPr>
        <w:t xml:space="preserve"> </w:t>
      </w:r>
      <w:r w:rsidRPr="00D7497D">
        <w:rPr>
          <w:rFonts w:ascii="Verdana" w:hAnsi="Verdana"/>
          <w:sz w:val="20"/>
          <w:szCs w:val="20"/>
        </w:rPr>
        <w:t xml:space="preserve">attuatore multifunzione </w:t>
      </w:r>
      <w:proofErr w:type="spellStart"/>
      <w:r w:rsidRPr="00D7497D">
        <w:rPr>
          <w:rFonts w:ascii="Verdana" w:hAnsi="Verdana"/>
          <w:sz w:val="20"/>
          <w:szCs w:val="20"/>
        </w:rPr>
        <w:t>AVEbus</w:t>
      </w:r>
      <w:proofErr w:type="spellEnd"/>
      <w:r w:rsidR="003246B0">
        <w:rPr>
          <w:rFonts w:ascii="Verdana" w:hAnsi="Verdana"/>
          <w:sz w:val="20"/>
          <w:szCs w:val="20"/>
        </w:rPr>
        <w:t xml:space="preserve"> con </w:t>
      </w:r>
      <w:r w:rsidR="003246B0">
        <w:rPr>
          <w:rFonts w:ascii="Verdana" w:hAnsi="Verdana"/>
          <w:b/>
          <w:bCs/>
          <w:sz w:val="20"/>
          <w:szCs w:val="20"/>
        </w:rPr>
        <w:t>i</w:t>
      </w:r>
      <w:r w:rsidR="003246B0" w:rsidRPr="00B24C02">
        <w:rPr>
          <w:rFonts w:ascii="Verdana" w:hAnsi="Verdana"/>
          <w:b/>
          <w:bCs/>
          <w:sz w:val="20"/>
          <w:szCs w:val="20"/>
        </w:rPr>
        <w:t>nstalla</w:t>
      </w:r>
      <w:r w:rsidR="003246B0">
        <w:rPr>
          <w:rFonts w:ascii="Verdana" w:hAnsi="Verdana"/>
          <w:b/>
          <w:bCs/>
          <w:sz w:val="20"/>
          <w:szCs w:val="20"/>
        </w:rPr>
        <w:t>zione</w:t>
      </w:r>
      <w:r w:rsidR="003246B0" w:rsidRPr="00B24C02">
        <w:rPr>
          <w:rFonts w:ascii="Verdana" w:hAnsi="Verdana"/>
          <w:b/>
          <w:bCs/>
          <w:sz w:val="20"/>
          <w:szCs w:val="20"/>
        </w:rPr>
        <w:t xml:space="preserve"> su guida DIN</w:t>
      </w:r>
      <w:r w:rsidR="003246B0" w:rsidRPr="00B24C02">
        <w:rPr>
          <w:rFonts w:ascii="Verdana" w:hAnsi="Verdana"/>
          <w:sz w:val="20"/>
          <w:szCs w:val="20"/>
        </w:rPr>
        <w:t xml:space="preserve"> (60715 TH35)</w:t>
      </w:r>
      <w:r w:rsidR="003246B0">
        <w:rPr>
          <w:rFonts w:ascii="Verdana" w:hAnsi="Verdana"/>
          <w:sz w:val="20"/>
          <w:szCs w:val="20"/>
        </w:rPr>
        <w:t xml:space="preserve">, dove </w:t>
      </w:r>
      <w:r w:rsidR="003246B0" w:rsidRPr="00B24C02">
        <w:rPr>
          <w:rFonts w:ascii="Verdana" w:hAnsi="Verdana"/>
          <w:sz w:val="20"/>
          <w:szCs w:val="20"/>
        </w:rPr>
        <w:t>occupa 6 moduli da 17,5 mm</w:t>
      </w:r>
      <w:r w:rsidR="003246B0">
        <w:rPr>
          <w:rFonts w:ascii="Verdana" w:hAnsi="Verdana"/>
          <w:sz w:val="20"/>
          <w:szCs w:val="20"/>
        </w:rPr>
        <w:t>, provvisto di</w:t>
      </w:r>
      <w:r w:rsidRPr="00D7497D">
        <w:rPr>
          <w:rFonts w:ascii="Verdana" w:hAnsi="Verdana"/>
          <w:sz w:val="20"/>
          <w:szCs w:val="20"/>
        </w:rPr>
        <w:t xml:space="preserve"> </w:t>
      </w:r>
      <w:r w:rsidRPr="00D7497D">
        <w:rPr>
          <w:rFonts w:ascii="Verdana" w:hAnsi="Verdana"/>
          <w:b/>
          <w:bCs/>
          <w:sz w:val="20"/>
          <w:szCs w:val="20"/>
        </w:rPr>
        <w:t>8 relè a contatto libero da potenziale</w:t>
      </w:r>
      <w:r w:rsidRPr="00D7497D">
        <w:rPr>
          <w:rFonts w:ascii="Verdana" w:hAnsi="Verdana"/>
          <w:sz w:val="20"/>
          <w:szCs w:val="20"/>
        </w:rPr>
        <w:t xml:space="preserve"> </w:t>
      </w:r>
      <w:r w:rsidR="003A08C7">
        <w:rPr>
          <w:rFonts w:ascii="Verdana" w:hAnsi="Verdana"/>
          <w:sz w:val="20"/>
          <w:szCs w:val="20"/>
        </w:rPr>
        <w:t>(</w:t>
      </w:r>
      <w:r w:rsidRPr="00D7497D">
        <w:rPr>
          <w:rFonts w:ascii="Verdana" w:hAnsi="Verdana"/>
          <w:sz w:val="20"/>
          <w:szCs w:val="20"/>
        </w:rPr>
        <w:t xml:space="preserve">con portata 10A 250 </w:t>
      </w:r>
      <w:proofErr w:type="spellStart"/>
      <w:r w:rsidRPr="00D7497D">
        <w:rPr>
          <w:rFonts w:ascii="Verdana" w:hAnsi="Verdana"/>
          <w:sz w:val="20"/>
          <w:szCs w:val="20"/>
        </w:rPr>
        <w:t>Vac</w:t>
      </w:r>
      <w:proofErr w:type="spellEnd"/>
      <w:r w:rsidR="003A08C7">
        <w:rPr>
          <w:rFonts w:ascii="Verdana" w:hAnsi="Verdana"/>
          <w:sz w:val="20"/>
          <w:szCs w:val="20"/>
        </w:rPr>
        <w:t>)</w:t>
      </w:r>
      <w:r w:rsidR="000839C8">
        <w:rPr>
          <w:rFonts w:ascii="Verdana" w:hAnsi="Verdana"/>
          <w:sz w:val="20"/>
          <w:szCs w:val="20"/>
        </w:rPr>
        <w:t xml:space="preserve"> e</w:t>
      </w:r>
      <w:r w:rsidR="003246B0">
        <w:rPr>
          <w:rFonts w:ascii="Verdana" w:hAnsi="Verdana"/>
          <w:sz w:val="20"/>
          <w:szCs w:val="20"/>
        </w:rPr>
        <w:t xml:space="preserve"> </w:t>
      </w:r>
      <w:r w:rsidRPr="00D7497D">
        <w:rPr>
          <w:rFonts w:ascii="Verdana" w:hAnsi="Verdana"/>
          <w:sz w:val="20"/>
          <w:szCs w:val="20"/>
        </w:rPr>
        <w:t>suddiviso in quattro sotto dispositivi ciascuno con due relè liberamente programmabili</w:t>
      </w:r>
      <w:r w:rsidR="0040600E">
        <w:rPr>
          <w:rFonts w:ascii="Verdana" w:hAnsi="Verdana"/>
          <w:sz w:val="20"/>
          <w:szCs w:val="20"/>
        </w:rPr>
        <w:t xml:space="preserve">. </w:t>
      </w:r>
      <w:r w:rsidR="0040600E" w:rsidRPr="0040600E">
        <w:rPr>
          <w:rFonts w:ascii="Verdana" w:hAnsi="Verdana"/>
          <w:sz w:val="20"/>
          <w:szCs w:val="20"/>
        </w:rPr>
        <w:t>Ognuno di questi sotto dispositivi può assolvere la funzione di attuatore</w:t>
      </w:r>
      <w:r w:rsidR="0040600E">
        <w:rPr>
          <w:rFonts w:ascii="Verdana" w:hAnsi="Verdana"/>
          <w:sz w:val="20"/>
          <w:szCs w:val="20"/>
        </w:rPr>
        <w:t xml:space="preserve"> </w:t>
      </w:r>
      <w:r w:rsidR="0040600E" w:rsidRPr="0040600E">
        <w:rPr>
          <w:rFonts w:ascii="Verdana" w:hAnsi="Verdana"/>
          <w:sz w:val="20"/>
          <w:szCs w:val="20"/>
        </w:rPr>
        <w:t xml:space="preserve">luce o luce scale, tapparella o tapparella con orientamento delle lamelle. Nella </w:t>
      </w:r>
      <w:r w:rsidR="0040600E" w:rsidRPr="00961FC0">
        <w:rPr>
          <w:rFonts w:ascii="Verdana" w:hAnsi="Verdana"/>
          <w:b/>
          <w:bCs/>
          <w:i/>
          <w:iCs/>
          <w:sz w:val="20"/>
          <w:szCs w:val="20"/>
        </w:rPr>
        <w:t xml:space="preserve">modalità </w:t>
      </w:r>
      <w:r w:rsidR="00961FC0">
        <w:rPr>
          <w:rFonts w:ascii="Verdana" w:hAnsi="Verdana"/>
          <w:b/>
          <w:bCs/>
          <w:i/>
          <w:iCs/>
          <w:sz w:val="20"/>
          <w:szCs w:val="20"/>
        </w:rPr>
        <w:t>L</w:t>
      </w:r>
      <w:r w:rsidR="0040600E" w:rsidRPr="00961FC0">
        <w:rPr>
          <w:rFonts w:ascii="Verdana" w:hAnsi="Verdana"/>
          <w:b/>
          <w:bCs/>
          <w:i/>
          <w:iCs/>
          <w:sz w:val="20"/>
          <w:szCs w:val="20"/>
        </w:rPr>
        <w:t>uce</w:t>
      </w:r>
      <w:r w:rsidR="0040600E" w:rsidRPr="0040600E">
        <w:rPr>
          <w:rFonts w:ascii="Verdana" w:hAnsi="Verdana"/>
          <w:sz w:val="20"/>
          <w:szCs w:val="20"/>
        </w:rPr>
        <w:t xml:space="preserve">, i due relè equivalgono a due canali logici distinti: </w:t>
      </w:r>
      <w:proofErr w:type="spellStart"/>
      <w:r w:rsidR="0040600E" w:rsidRPr="0040600E">
        <w:rPr>
          <w:rFonts w:ascii="Verdana" w:hAnsi="Verdana"/>
          <w:sz w:val="20"/>
          <w:szCs w:val="20"/>
        </w:rPr>
        <w:t>Ch.xA</w:t>
      </w:r>
      <w:proofErr w:type="spellEnd"/>
      <w:r w:rsidR="0040600E" w:rsidRPr="0040600E">
        <w:rPr>
          <w:rFonts w:ascii="Verdana" w:hAnsi="Verdana"/>
          <w:sz w:val="20"/>
          <w:szCs w:val="20"/>
        </w:rPr>
        <w:t xml:space="preserve"> e </w:t>
      </w:r>
      <w:proofErr w:type="spellStart"/>
      <w:r w:rsidR="0040600E" w:rsidRPr="0040600E">
        <w:rPr>
          <w:rFonts w:ascii="Verdana" w:hAnsi="Verdana"/>
          <w:sz w:val="20"/>
          <w:szCs w:val="20"/>
        </w:rPr>
        <w:t>Ch.xB</w:t>
      </w:r>
      <w:proofErr w:type="spellEnd"/>
      <w:r w:rsidR="0040600E" w:rsidRPr="0040600E">
        <w:rPr>
          <w:rFonts w:ascii="Verdana" w:hAnsi="Verdana"/>
          <w:sz w:val="20"/>
          <w:szCs w:val="20"/>
        </w:rPr>
        <w:t xml:space="preserve">; </w:t>
      </w:r>
      <w:r w:rsidR="0040600E">
        <w:rPr>
          <w:rFonts w:ascii="Verdana" w:hAnsi="Verdana"/>
          <w:sz w:val="20"/>
          <w:szCs w:val="20"/>
        </w:rPr>
        <w:t>m</w:t>
      </w:r>
      <w:r w:rsidR="0040600E" w:rsidRPr="0040600E">
        <w:rPr>
          <w:rFonts w:ascii="Verdana" w:hAnsi="Verdana"/>
          <w:sz w:val="20"/>
          <w:szCs w:val="20"/>
        </w:rPr>
        <w:t xml:space="preserve">entre nelle </w:t>
      </w:r>
      <w:r w:rsidR="0040600E" w:rsidRPr="00961FC0">
        <w:rPr>
          <w:rFonts w:ascii="Verdana" w:hAnsi="Verdana"/>
          <w:b/>
          <w:bCs/>
          <w:i/>
          <w:iCs/>
          <w:sz w:val="20"/>
          <w:szCs w:val="20"/>
        </w:rPr>
        <w:t xml:space="preserve">modalità </w:t>
      </w:r>
      <w:r w:rsidR="00961FC0">
        <w:rPr>
          <w:rFonts w:ascii="Verdana" w:hAnsi="Verdana"/>
          <w:b/>
          <w:bCs/>
          <w:i/>
          <w:iCs/>
          <w:sz w:val="20"/>
          <w:szCs w:val="20"/>
        </w:rPr>
        <w:t>T</w:t>
      </w:r>
      <w:r w:rsidR="0040600E" w:rsidRPr="00961FC0">
        <w:rPr>
          <w:rFonts w:ascii="Verdana" w:hAnsi="Verdana"/>
          <w:b/>
          <w:bCs/>
          <w:i/>
          <w:iCs/>
          <w:sz w:val="20"/>
          <w:szCs w:val="20"/>
        </w:rPr>
        <w:t>apparella</w:t>
      </w:r>
      <w:r w:rsidR="0040600E" w:rsidRPr="0040600E">
        <w:rPr>
          <w:rFonts w:ascii="Verdana" w:hAnsi="Verdana"/>
          <w:sz w:val="20"/>
          <w:szCs w:val="20"/>
        </w:rPr>
        <w:t xml:space="preserve"> i due relè appartengono al medesimo canale logico </w:t>
      </w:r>
      <w:proofErr w:type="spellStart"/>
      <w:r w:rsidR="0040600E" w:rsidRPr="0040600E">
        <w:rPr>
          <w:rFonts w:ascii="Verdana" w:hAnsi="Verdana"/>
          <w:sz w:val="20"/>
          <w:szCs w:val="20"/>
        </w:rPr>
        <w:t>Ch.x</w:t>
      </w:r>
      <w:proofErr w:type="spellEnd"/>
      <w:r w:rsidR="0040600E" w:rsidRPr="0040600E">
        <w:rPr>
          <w:rFonts w:ascii="Verdana" w:hAnsi="Verdana"/>
          <w:sz w:val="20"/>
          <w:szCs w:val="20"/>
        </w:rPr>
        <w:t xml:space="preserve"> A/B dove A è il contatto di salita e B di discesa (con interblocco).</w:t>
      </w:r>
    </w:p>
    <w:p w14:paraId="4EF0CAEE" w14:textId="77777777" w:rsidR="0040600E" w:rsidRPr="0040600E" w:rsidRDefault="0040600E" w:rsidP="0040600E">
      <w:pPr>
        <w:jc w:val="both"/>
        <w:rPr>
          <w:rFonts w:ascii="Verdana" w:hAnsi="Verdana"/>
          <w:sz w:val="20"/>
          <w:szCs w:val="20"/>
        </w:rPr>
      </w:pPr>
    </w:p>
    <w:p w14:paraId="26BA6CBD" w14:textId="60889E28" w:rsidR="0040600E" w:rsidRDefault="0040600E" w:rsidP="0040600E">
      <w:pPr>
        <w:jc w:val="both"/>
        <w:rPr>
          <w:rFonts w:ascii="Verdana" w:hAnsi="Verdana"/>
          <w:sz w:val="20"/>
          <w:szCs w:val="20"/>
        </w:rPr>
      </w:pPr>
      <w:r w:rsidRPr="0040600E">
        <w:rPr>
          <w:rFonts w:ascii="Verdana" w:hAnsi="Verdana"/>
          <w:sz w:val="20"/>
          <w:szCs w:val="20"/>
        </w:rPr>
        <w:t xml:space="preserve">La </w:t>
      </w:r>
      <w:r w:rsidRPr="0040600E">
        <w:rPr>
          <w:rFonts w:ascii="Verdana" w:hAnsi="Verdana"/>
          <w:b/>
          <w:bCs/>
          <w:sz w:val="20"/>
          <w:szCs w:val="20"/>
        </w:rPr>
        <w:t>scelta della modalità di funzionamento</w:t>
      </w:r>
      <w:r w:rsidRPr="0040600E">
        <w:rPr>
          <w:rFonts w:ascii="Verdana" w:hAnsi="Verdana"/>
          <w:sz w:val="20"/>
          <w:szCs w:val="20"/>
        </w:rPr>
        <w:t xml:space="preserve"> di ognuno dei quattro gruppi di relè avviene agendo frontalmente sul dispositivo: successivamente alla pressione del tasto PRG (attivazione modalità di configurazione), la pressione del tasto A predispone il relativo gruppo di relè in </w:t>
      </w:r>
      <w:r w:rsidRPr="00974B62">
        <w:rPr>
          <w:rFonts w:ascii="Verdana" w:hAnsi="Verdana"/>
          <w:i/>
          <w:iCs/>
          <w:sz w:val="20"/>
          <w:szCs w:val="20"/>
        </w:rPr>
        <w:t>modalità Luce</w:t>
      </w:r>
      <w:r w:rsidRPr="0040600E">
        <w:rPr>
          <w:rFonts w:ascii="Verdana" w:hAnsi="Verdana"/>
          <w:sz w:val="20"/>
          <w:szCs w:val="20"/>
        </w:rPr>
        <w:t xml:space="preserve">, mentre la pressione del tasto B predispone la </w:t>
      </w:r>
      <w:r w:rsidRPr="00974B62">
        <w:rPr>
          <w:rFonts w:ascii="Verdana" w:hAnsi="Verdana"/>
          <w:i/>
          <w:iCs/>
          <w:sz w:val="20"/>
          <w:szCs w:val="20"/>
        </w:rPr>
        <w:t>modalità Tapparella</w:t>
      </w:r>
      <w:r w:rsidRPr="0040600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40600E">
        <w:rPr>
          <w:rFonts w:ascii="Verdana" w:hAnsi="Verdana"/>
          <w:sz w:val="20"/>
          <w:szCs w:val="20"/>
        </w:rPr>
        <w:t>La scelta della tipologia Luce</w:t>
      </w:r>
      <w:r w:rsidR="00974B62">
        <w:rPr>
          <w:rFonts w:ascii="Verdana" w:hAnsi="Verdana"/>
          <w:sz w:val="20"/>
          <w:szCs w:val="20"/>
        </w:rPr>
        <w:t xml:space="preserve"> </w:t>
      </w:r>
      <w:r w:rsidRPr="0040600E">
        <w:rPr>
          <w:rFonts w:ascii="Verdana" w:hAnsi="Verdana"/>
          <w:sz w:val="20"/>
          <w:szCs w:val="20"/>
        </w:rPr>
        <w:t>/</w:t>
      </w:r>
      <w:r w:rsidR="00974B62">
        <w:rPr>
          <w:rFonts w:ascii="Verdana" w:hAnsi="Verdana"/>
          <w:sz w:val="20"/>
          <w:szCs w:val="20"/>
        </w:rPr>
        <w:t xml:space="preserve"> </w:t>
      </w:r>
      <w:r w:rsidRPr="0040600E">
        <w:rPr>
          <w:rFonts w:ascii="Verdana" w:hAnsi="Verdana"/>
          <w:sz w:val="20"/>
          <w:szCs w:val="20"/>
        </w:rPr>
        <w:t>Luce scale piuttosto che Tapparella</w:t>
      </w:r>
      <w:r w:rsidR="00974B62">
        <w:rPr>
          <w:rFonts w:ascii="Verdana" w:hAnsi="Verdana"/>
          <w:sz w:val="20"/>
          <w:szCs w:val="20"/>
        </w:rPr>
        <w:t xml:space="preserve"> </w:t>
      </w:r>
      <w:r w:rsidRPr="0040600E">
        <w:rPr>
          <w:rFonts w:ascii="Verdana" w:hAnsi="Verdana"/>
          <w:sz w:val="20"/>
          <w:szCs w:val="20"/>
        </w:rPr>
        <w:t>/</w:t>
      </w:r>
      <w:r w:rsidR="00974B62">
        <w:rPr>
          <w:rFonts w:ascii="Verdana" w:hAnsi="Verdana"/>
          <w:sz w:val="20"/>
          <w:szCs w:val="20"/>
        </w:rPr>
        <w:t xml:space="preserve"> </w:t>
      </w:r>
      <w:r w:rsidRPr="0040600E">
        <w:rPr>
          <w:rFonts w:ascii="Verdana" w:hAnsi="Verdana"/>
          <w:sz w:val="20"/>
          <w:szCs w:val="20"/>
        </w:rPr>
        <w:t xml:space="preserve">Tapparella con orientamento delle lamelle, avviene mediante </w:t>
      </w:r>
      <w:r w:rsidRPr="0040600E">
        <w:rPr>
          <w:rFonts w:ascii="Verdana" w:hAnsi="Verdana"/>
          <w:b/>
          <w:bCs/>
          <w:sz w:val="20"/>
          <w:szCs w:val="20"/>
        </w:rPr>
        <w:t xml:space="preserve">configurazione da app AVE </w:t>
      </w:r>
      <w:proofErr w:type="spellStart"/>
      <w:r w:rsidRPr="0040600E">
        <w:rPr>
          <w:rFonts w:ascii="Verdana" w:hAnsi="Verdana"/>
          <w:b/>
          <w:bCs/>
          <w:sz w:val="20"/>
          <w:szCs w:val="20"/>
        </w:rPr>
        <w:t>Cloud</w:t>
      </w:r>
      <w:proofErr w:type="spellEnd"/>
      <w:r w:rsidRPr="0040600E">
        <w:rPr>
          <w:rFonts w:ascii="Verdana" w:hAnsi="Verdana"/>
          <w:sz w:val="20"/>
          <w:szCs w:val="20"/>
        </w:rPr>
        <w:t xml:space="preserve"> - </w:t>
      </w:r>
      <w:proofErr w:type="spellStart"/>
      <w:r w:rsidRPr="0040600E">
        <w:rPr>
          <w:rFonts w:ascii="Verdana" w:hAnsi="Verdana"/>
          <w:sz w:val="20"/>
          <w:szCs w:val="20"/>
        </w:rPr>
        <w:t>EasyConfig</w:t>
      </w:r>
      <w:proofErr w:type="spellEnd"/>
      <w:r w:rsidRPr="0040600E">
        <w:rPr>
          <w:rFonts w:ascii="Verdana" w:hAnsi="Verdana"/>
          <w:sz w:val="20"/>
          <w:szCs w:val="20"/>
        </w:rPr>
        <w:t xml:space="preserve"> oppure SFW-BSA.</w:t>
      </w:r>
    </w:p>
    <w:p w14:paraId="68177320" w14:textId="12FEA271" w:rsidR="0040600E" w:rsidRDefault="0040600E" w:rsidP="0040600E">
      <w:pPr>
        <w:jc w:val="both"/>
        <w:rPr>
          <w:rFonts w:ascii="Verdana" w:hAnsi="Verdana"/>
          <w:sz w:val="20"/>
          <w:szCs w:val="20"/>
        </w:rPr>
      </w:pPr>
    </w:p>
    <w:p w14:paraId="295FC7FE" w14:textId="4EA9E9AB" w:rsidR="0040600E" w:rsidRPr="0040600E" w:rsidRDefault="0040600E" w:rsidP="0040600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</w:t>
      </w:r>
      <w:r w:rsidR="000839C8">
        <w:rPr>
          <w:rFonts w:ascii="Verdana" w:hAnsi="Verdana"/>
          <w:sz w:val="20"/>
          <w:szCs w:val="20"/>
        </w:rPr>
        <w:t>altresì</w:t>
      </w:r>
      <w:r>
        <w:rPr>
          <w:rFonts w:ascii="Verdana" w:hAnsi="Verdana"/>
          <w:sz w:val="20"/>
          <w:szCs w:val="20"/>
        </w:rPr>
        <w:t xml:space="preserve"> disponibile la </w:t>
      </w:r>
      <w:r w:rsidRPr="0040600E">
        <w:rPr>
          <w:rFonts w:ascii="Verdana" w:hAnsi="Verdana"/>
          <w:b/>
          <w:bCs/>
          <w:sz w:val="20"/>
          <w:szCs w:val="20"/>
        </w:rPr>
        <w:t>forzatura manuale</w:t>
      </w:r>
      <w:r>
        <w:rPr>
          <w:rFonts w:ascii="Verdana" w:hAnsi="Verdana"/>
          <w:sz w:val="20"/>
          <w:szCs w:val="20"/>
        </w:rPr>
        <w:t xml:space="preserve"> </w:t>
      </w:r>
      <w:r w:rsidR="00974B62">
        <w:rPr>
          <w:rFonts w:ascii="Verdana" w:hAnsi="Verdana"/>
          <w:sz w:val="20"/>
          <w:szCs w:val="20"/>
        </w:rPr>
        <w:t>tramite i</w:t>
      </w:r>
      <w:r w:rsidRPr="0040600E">
        <w:rPr>
          <w:rFonts w:ascii="Verdana" w:hAnsi="Verdana"/>
          <w:sz w:val="20"/>
          <w:szCs w:val="20"/>
        </w:rPr>
        <w:t xml:space="preserve"> pulsanti di comando frontali</w:t>
      </w:r>
      <w:r>
        <w:rPr>
          <w:rFonts w:ascii="Verdana" w:hAnsi="Verdana"/>
          <w:sz w:val="20"/>
          <w:szCs w:val="20"/>
        </w:rPr>
        <w:t>. La</w:t>
      </w:r>
      <w:r w:rsidRPr="0040600E">
        <w:rPr>
          <w:rFonts w:ascii="Verdana" w:hAnsi="Verdana"/>
          <w:sz w:val="20"/>
          <w:szCs w:val="20"/>
        </w:rPr>
        <w:t xml:space="preserve"> pressione del tasto </w:t>
      </w:r>
      <w:r w:rsidR="00961FC0">
        <w:rPr>
          <w:rFonts w:ascii="Verdana" w:hAnsi="Verdana"/>
          <w:sz w:val="20"/>
          <w:szCs w:val="20"/>
        </w:rPr>
        <w:t>adiacente</w:t>
      </w:r>
      <w:r w:rsidRPr="0040600E">
        <w:rPr>
          <w:rFonts w:ascii="Verdana" w:hAnsi="Verdana"/>
          <w:sz w:val="20"/>
          <w:szCs w:val="20"/>
        </w:rPr>
        <w:t xml:space="preserve"> al relativo relè </w:t>
      </w:r>
      <w:r>
        <w:rPr>
          <w:rFonts w:ascii="Verdana" w:hAnsi="Verdana"/>
          <w:sz w:val="20"/>
          <w:szCs w:val="20"/>
        </w:rPr>
        <w:t>provoca</w:t>
      </w:r>
      <w:r w:rsidRPr="0040600E">
        <w:rPr>
          <w:rFonts w:ascii="Verdana" w:hAnsi="Verdana"/>
          <w:sz w:val="20"/>
          <w:szCs w:val="20"/>
        </w:rPr>
        <w:t xml:space="preserve"> la commutazione manuale dello stesso, segnalata con l’accensione del </w:t>
      </w:r>
      <w:r w:rsidR="00961FC0">
        <w:rPr>
          <w:rFonts w:ascii="Verdana" w:hAnsi="Verdana"/>
          <w:sz w:val="20"/>
          <w:szCs w:val="20"/>
        </w:rPr>
        <w:t>corrispondente</w:t>
      </w:r>
      <w:r w:rsidRPr="0040600E">
        <w:rPr>
          <w:rFonts w:ascii="Verdana" w:hAnsi="Verdana"/>
          <w:sz w:val="20"/>
          <w:szCs w:val="20"/>
        </w:rPr>
        <w:t xml:space="preserve"> led. Nella </w:t>
      </w:r>
      <w:r w:rsidRPr="00974B62">
        <w:rPr>
          <w:rFonts w:ascii="Verdana" w:hAnsi="Verdana"/>
          <w:i/>
          <w:iCs/>
          <w:sz w:val="20"/>
          <w:szCs w:val="20"/>
        </w:rPr>
        <w:t xml:space="preserve">modalità Luce </w:t>
      </w:r>
      <w:r w:rsidRPr="0040600E">
        <w:rPr>
          <w:rFonts w:ascii="Verdana" w:hAnsi="Verdana"/>
          <w:sz w:val="20"/>
          <w:szCs w:val="20"/>
        </w:rPr>
        <w:t>equivale a forzare l’uscita in modalità manuale, la quale ignorerà i comandi provenienti dal bus fino al ripristino del funzionamento automatico</w:t>
      </w:r>
      <w:r w:rsidR="00961FC0">
        <w:rPr>
          <w:rFonts w:ascii="Verdana" w:hAnsi="Verdana"/>
          <w:sz w:val="20"/>
          <w:szCs w:val="20"/>
        </w:rPr>
        <w:t>,</w:t>
      </w:r>
      <w:r w:rsidRPr="0040600E">
        <w:rPr>
          <w:rFonts w:ascii="Verdana" w:hAnsi="Verdana"/>
          <w:sz w:val="20"/>
          <w:szCs w:val="20"/>
        </w:rPr>
        <w:t xml:space="preserve"> che avviene premendo il tasto AUTO oppure riavviando il dispositivo. Nella </w:t>
      </w:r>
      <w:r w:rsidRPr="00974B62">
        <w:rPr>
          <w:rFonts w:ascii="Verdana" w:hAnsi="Verdana"/>
          <w:i/>
          <w:iCs/>
          <w:sz w:val="20"/>
          <w:szCs w:val="20"/>
        </w:rPr>
        <w:t xml:space="preserve">modalità </w:t>
      </w:r>
      <w:r w:rsidR="00974B62" w:rsidRPr="00974B62">
        <w:rPr>
          <w:rFonts w:ascii="Verdana" w:hAnsi="Verdana"/>
          <w:i/>
          <w:iCs/>
          <w:sz w:val="20"/>
          <w:szCs w:val="20"/>
        </w:rPr>
        <w:t>T</w:t>
      </w:r>
      <w:r w:rsidRPr="00974B62">
        <w:rPr>
          <w:rFonts w:ascii="Verdana" w:hAnsi="Verdana"/>
          <w:i/>
          <w:iCs/>
          <w:sz w:val="20"/>
          <w:szCs w:val="20"/>
        </w:rPr>
        <w:t>apparella</w:t>
      </w:r>
      <w:r w:rsidRPr="0040600E">
        <w:rPr>
          <w:rFonts w:ascii="Verdana" w:hAnsi="Verdana"/>
          <w:sz w:val="20"/>
          <w:szCs w:val="20"/>
        </w:rPr>
        <w:t xml:space="preserve"> la forzatura coincide al tempo di pressione del tasto.</w:t>
      </w:r>
    </w:p>
    <w:p w14:paraId="4DAA7795" w14:textId="5A881198" w:rsidR="0040600E" w:rsidRDefault="0040600E" w:rsidP="0040600E">
      <w:pPr>
        <w:jc w:val="both"/>
        <w:rPr>
          <w:rFonts w:ascii="Verdana" w:hAnsi="Verdana"/>
          <w:sz w:val="20"/>
          <w:szCs w:val="20"/>
        </w:rPr>
      </w:pPr>
    </w:p>
    <w:p w14:paraId="18AD5992" w14:textId="6C0DEF32" w:rsidR="00B24C02" w:rsidRDefault="003A08C7" w:rsidP="00B24C0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dispositivo è inoltre provvisto di </w:t>
      </w:r>
      <w:r w:rsidRPr="003A08C7">
        <w:rPr>
          <w:rFonts w:ascii="Verdana" w:hAnsi="Verdana"/>
          <w:b/>
          <w:bCs/>
          <w:sz w:val="20"/>
          <w:szCs w:val="20"/>
        </w:rPr>
        <w:t>led per l’identificazione di stato</w:t>
      </w:r>
      <w:r w:rsidR="006135D9">
        <w:rPr>
          <w:rFonts w:ascii="Verdana" w:hAnsi="Verdana"/>
          <w:sz w:val="20"/>
          <w:szCs w:val="20"/>
        </w:rPr>
        <w:t xml:space="preserve">: </w:t>
      </w:r>
      <w:r w:rsidR="00B24C02">
        <w:rPr>
          <w:rFonts w:ascii="Verdana" w:hAnsi="Verdana"/>
          <w:sz w:val="20"/>
          <w:szCs w:val="20"/>
        </w:rPr>
        <w:t>il</w:t>
      </w:r>
      <w:r w:rsidR="00B24C02" w:rsidRPr="00B24C02">
        <w:rPr>
          <w:rFonts w:ascii="Verdana" w:hAnsi="Verdana"/>
          <w:sz w:val="20"/>
          <w:szCs w:val="20"/>
        </w:rPr>
        <w:t xml:space="preserve"> </w:t>
      </w:r>
      <w:r w:rsidR="00B24C02" w:rsidRPr="00B24C02">
        <w:rPr>
          <w:rFonts w:ascii="Verdana" w:hAnsi="Verdana"/>
          <w:i/>
          <w:iCs/>
          <w:sz w:val="20"/>
          <w:szCs w:val="20"/>
        </w:rPr>
        <w:t>colore verde</w:t>
      </w:r>
      <w:r w:rsidR="00B24C02">
        <w:rPr>
          <w:rFonts w:ascii="Verdana" w:hAnsi="Verdana"/>
          <w:sz w:val="20"/>
          <w:szCs w:val="20"/>
        </w:rPr>
        <w:t xml:space="preserve"> con</w:t>
      </w:r>
      <w:r w:rsidR="00B24C02" w:rsidRPr="00B24C02">
        <w:rPr>
          <w:rFonts w:ascii="Verdana" w:hAnsi="Verdana"/>
          <w:sz w:val="20"/>
          <w:szCs w:val="20"/>
        </w:rPr>
        <w:t xml:space="preserve"> lampeggio lento segnala </w:t>
      </w:r>
      <w:r w:rsidR="00B24C02">
        <w:rPr>
          <w:rFonts w:ascii="Verdana" w:hAnsi="Verdana"/>
          <w:sz w:val="20"/>
          <w:szCs w:val="20"/>
        </w:rPr>
        <w:t>il</w:t>
      </w:r>
      <w:r w:rsidR="00B24C02" w:rsidRPr="00B24C02">
        <w:rPr>
          <w:rFonts w:ascii="Verdana" w:hAnsi="Verdana"/>
          <w:sz w:val="20"/>
          <w:szCs w:val="20"/>
        </w:rPr>
        <w:t xml:space="preserve"> normale funzionamento</w:t>
      </w:r>
      <w:r w:rsidR="006135D9">
        <w:rPr>
          <w:rFonts w:ascii="Verdana" w:hAnsi="Verdana"/>
          <w:sz w:val="20"/>
          <w:szCs w:val="20"/>
        </w:rPr>
        <w:t>,</w:t>
      </w:r>
      <w:r w:rsidR="00B24C02" w:rsidRPr="00B24C02">
        <w:rPr>
          <w:rFonts w:ascii="Verdana" w:hAnsi="Verdana"/>
          <w:sz w:val="20"/>
          <w:szCs w:val="20"/>
        </w:rPr>
        <w:t xml:space="preserve"> </w:t>
      </w:r>
      <w:r w:rsidR="00B24C02">
        <w:rPr>
          <w:rFonts w:ascii="Verdana" w:hAnsi="Verdana"/>
          <w:sz w:val="20"/>
          <w:szCs w:val="20"/>
        </w:rPr>
        <w:t>mentre il</w:t>
      </w:r>
      <w:r w:rsidR="00B24C02" w:rsidRPr="00B24C02">
        <w:rPr>
          <w:rFonts w:ascii="Verdana" w:hAnsi="Verdana"/>
          <w:sz w:val="20"/>
          <w:szCs w:val="20"/>
        </w:rPr>
        <w:t xml:space="preserve"> lampeggio veloce </w:t>
      </w:r>
      <w:r w:rsidR="006135D9">
        <w:rPr>
          <w:rFonts w:ascii="Verdana" w:hAnsi="Verdana"/>
          <w:sz w:val="20"/>
          <w:szCs w:val="20"/>
        </w:rPr>
        <w:t>identifica</w:t>
      </w:r>
      <w:r w:rsidR="00B24C02" w:rsidRPr="00B24C02">
        <w:rPr>
          <w:rFonts w:ascii="Verdana" w:hAnsi="Verdana"/>
          <w:sz w:val="20"/>
          <w:szCs w:val="20"/>
        </w:rPr>
        <w:t xml:space="preserve"> la configurazione; </w:t>
      </w:r>
      <w:r w:rsidR="00B24C02">
        <w:rPr>
          <w:rFonts w:ascii="Verdana" w:hAnsi="Verdana"/>
          <w:sz w:val="20"/>
          <w:szCs w:val="20"/>
        </w:rPr>
        <w:t>il</w:t>
      </w:r>
      <w:r w:rsidR="00B24C02" w:rsidRPr="00B24C02">
        <w:rPr>
          <w:rFonts w:ascii="Verdana" w:hAnsi="Verdana"/>
          <w:sz w:val="20"/>
          <w:szCs w:val="20"/>
        </w:rPr>
        <w:t xml:space="preserve"> </w:t>
      </w:r>
      <w:r w:rsidR="00B24C02" w:rsidRPr="00961FC0">
        <w:rPr>
          <w:rFonts w:ascii="Verdana" w:hAnsi="Verdana"/>
          <w:i/>
          <w:iCs/>
          <w:sz w:val="20"/>
          <w:szCs w:val="20"/>
        </w:rPr>
        <w:t>colore ambra</w:t>
      </w:r>
      <w:r w:rsidR="00B24C02" w:rsidRPr="00B24C02">
        <w:rPr>
          <w:rFonts w:ascii="Verdana" w:hAnsi="Verdana"/>
          <w:sz w:val="20"/>
          <w:szCs w:val="20"/>
        </w:rPr>
        <w:t xml:space="preserve"> acceso fisso </w:t>
      </w:r>
      <w:r w:rsidR="006135D9">
        <w:rPr>
          <w:rFonts w:ascii="Verdana" w:hAnsi="Verdana"/>
          <w:sz w:val="20"/>
          <w:szCs w:val="20"/>
        </w:rPr>
        <w:t>avvisa del</w:t>
      </w:r>
      <w:r w:rsidR="00B24C02">
        <w:rPr>
          <w:rFonts w:ascii="Verdana" w:hAnsi="Verdana"/>
          <w:sz w:val="20"/>
          <w:szCs w:val="20"/>
        </w:rPr>
        <w:t>l’</w:t>
      </w:r>
      <w:r w:rsidR="00B24C02" w:rsidRPr="00B24C02">
        <w:rPr>
          <w:rFonts w:ascii="Verdana" w:hAnsi="Verdana"/>
          <w:sz w:val="20"/>
          <w:szCs w:val="20"/>
        </w:rPr>
        <w:t xml:space="preserve">identificazione della commutazione del relè, con breve pausa identifica </w:t>
      </w:r>
      <w:r w:rsidR="000839C8">
        <w:rPr>
          <w:rFonts w:ascii="Verdana" w:hAnsi="Verdana"/>
          <w:sz w:val="20"/>
          <w:szCs w:val="20"/>
        </w:rPr>
        <w:t xml:space="preserve">invece </w:t>
      </w:r>
      <w:r w:rsidR="00B24C02" w:rsidRPr="00B24C02">
        <w:rPr>
          <w:rFonts w:ascii="Verdana" w:hAnsi="Verdana"/>
          <w:sz w:val="20"/>
          <w:szCs w:val="20"/>
        </w:rPr>
        <w:t xml:space="preserve">la forzatura manuale e con lampeggio lento </w:t>
      </w:r>
      <w:r w:rsidR="000839C8">
        <w:rPr>
          <w:rFonts w:ascii="Verdana" w:hAnsi="Verdana"/>
          <w:sz w:val="20"/>
          <w:szCs w:val="20"/>
        </w:rPr>
        <w:t>segnala la</w:t>
      </w:r>
      <w:r w:rsidR="00B24C02" w:rsidRPr="00B24C02">
        <w:rPr>
          <w:rFonts w:ascii="Verdana" w:hAnsi="Verdana"/>
          <w:sz w:val="20"/>
          <w:szCs w:val="20"/>
        </w:rPr>
        <w:t xml:space="preserve"> modalità in configurazione del relativo canale</w:t>
      </w:r>
      <w:r w:rsidR="00B24C02">
        <w:rPr>
          <w:rFonts w:ascii="Verdana" w:hAnsi="Verdana"/>
          <w:sz w:val="20"/>
          <w:szCs w:val="20"/>
        </w:rPr>
        <w:t>.</w:t>
      </w:r>
    </w:p>
    <w:p w14:paraId="6B12EC53" w14:textId="4D51EF5C" w:rsidR="0040600E" w:rsidRPr="0040600E" w:rsidRDefault="0040600E" w:rsidP="0040600E">
      <w:pPr>
        <w:jc w:val="both"/>
        <w:rPr>
          <w:rFonts w:ascii="Verdana" w:hAnsi="Verdana"/>
          <w:sz w:val="20"/>
          <w:szCs w:val="20"/>
        </w:rPr>
      </w:pPr>
    </w:p>
    <w:p w14:paraId="2A0FB2F2" w14:textId="11069DCC" w:rsidR="00C92697" w:rsidRPr="009206D5" w:rsidRDefault="00B24C02" w:rsidP="0074750C">
      <w:pPr>
        <w:jc w:val="both"/>
        <w:rPr>
          <w:rFonts w:ascii="Verdana" w:hAnsi="Verdana"/>
          <w:sz w:val="20"/>
          <w:szCs w:val="20"/>
        </w:rPr>
      </w:pPr>
      <w:r w:rsidRPr="006D2384">
        <w:rPr>
          <w:rFonts w:ascii="Verdana" w:hAnsi="Verdana"/>
          <w:b/>
          <w:bCs/>
          <w:sz w:val="20"/>
          <w:szCs w:val="20"/>
        </w:rPr>
        <w:t>L’attuatore domotico multifunzione</w:t>
      </w:r>
      <w:r w:rsidR="00416396">
        <w:rPr>
          <w:rFonts w:ascii="Verdana" w:hAnsi="Verdana"/>
          <w:b/>
          <w:bCs/>
          <w:sz w:val="20"/>
          <w:szCs w:val="20"/>
        </w:rPr>
        <w:t xml:space="preserve"> </w:t>
      </w:r>
      <w:r w:rsidR="00416396" w:rsidRPr="00D7497D">
        <w:rPr>
          <w:rFonts w:ascii="Verdana" w:hAnsi="Verdana"/>
          <w:b/>
          <w:bCs/>
          <w:sz w:val="20"/>
          <w:szCs w:val="20"/>
        </w:rPr>
        <w:t>53ABR8</w:t>
      </w:r>
      <w:r w:rsidRPr="006D2384">
        <w:rPr>
          <w:rFonts w:ascii="Verdana" w:hAnsi="Verdana"/>
          <w:b/>
          <w:bCs/>
          <w:sz w:val="20"/>
          <w:szCs w:val="20"/>
        </w:rPr>
        <w:t xml:space="preserve"> </w:t>
      </w:r>
      <w:r w:rsidR="006D2384">
        <w:rPr>
          <w:rFonts w:ascii="Verdana" w:hAnsi="Verdana"/>
          <w:sz w:val="20"/>
          <w:szCs w:val="20"/>
        </w:rPr>
        <w:t xml:space="preserve">rappresenta un ulteriore valore aggiunto per il sistema di </w:t>
      </w:r>
      <w:r w:rsidR="006D2384" w:rsidRPr="006D2384">
        <w:rPr>
          <w:rFonts w:ascii="Verdana" w:hAnsi="Verdana"/>
          <w:b/>
          <w:bCs/>
          <w:sz w:val="20"/>
          <w:szCs w:val="20"/>
        </w:rPr>
        <w:t xml:space="preserve">home </w:t>
      </w:r>
      <w:proofErr w:type="spellStart"/>
      <w:r w:rsidR="006D2384" w:rsidRPr="006D2384">
        <w:rPr>
          <w:rFonts w:ascii="Verdana" w:hAnsi="Verdana"/>
          <w:b/>
          <w:bCs/>
          <w:sz w:val="20"/>
          <w:szCs w:val="20"/>
        </w:rPr>
        <w:t>automation</w:t>
      </w:r>
      <w:proofErr w:type="spellEnd"/>
      <w:r w:rsidR="006D2384" w:rsidRPr="006D2384">
        <w:rPr>
          <w:rFonts w:ascii="Verdana" w:hAnsi="Verdana"/>
          <w:b/>
          <w:bCs/>
          <w:sz w:val="20"/>
          <w:szCs w:val="20"/>
        </w:rPr>
        <w:t xml:space="preserve"> AVE DOMINA Smart</w:t>
      </w:r>
      <w:r w:rsidR="00B56951">
        <w:rPr>
          <w:rFonts w:ascii="Verdana" w:hAnsi="Verdana"/>
          <w:sz w:val="20"/>
          <w:szCs w:val="20"/>
        </w:rPr>
        <w:t xml:space="preserve">: </w:t>
      </w:r>
      <w:r w:rsidR="009C634D">
        <w:rPr>
          <w:rFonts w:ascii="Verdana" w:hAnsi="Verdana"/>
          <w:sz w:val="20"/>
          <w:szCs w:val="20"/>
        </w:rPr>
        <w:t>un prodotto professionale pensato per gli installatori, che</w:t>
      </w:r>
      <w:r w:rsidR="006D2384">
        <w:rPr>
          <w:rFonts w:ascii="Verdana" w:hAnsi="Verdana"/>
          <w:sz w:val="20"/>
          <w:szCs w:val="20"/>
        </w:rPr>
        <w:t xml:space="preserve"> ora hanno la possibilità di </w:t>
      </w:r>
      <w:r w:rsidR="006D2384" w:rsidRPr="00B56951">
        <w:rPr>
          <w:rFonts w:ascii="Verdana" w:hAnsi="Verdana"/>
          <w:sz w:val="20"/>
          <w:szCs w:val="20"/>
        </w:rPr>
        <w:t xml:space="preserve">gestire </w:t>
      </w:r>
      <w:r w:rsidR="009C634D">
        <w:rPr>
          <w:rFonts w:ascii="Verdana" w:hAnsi="Verdana"/>
          <w:sz w:val="20"/>
          <w:szCs w:val="20"/>
        </w:rPr>
        <w:t>attraverso</w:t>
      </w:r>
      <w:r w:rsidR="006D2384" w:rsidRPr="00B56951">
        <w:rPr>
          <w:rFonts w:ascii="Verdana" w:hAnsi="Verdana"/>
          <w:sz w:val="20"/>
          <w:szCs w:val="20"/>
        </w:rPr>
        <w:t xml:space="preserve"> un </w:t>
      </w:r>
      <w:r w:rsidR="00B07BEF">
        <w:rPr>
          <w:rFonts w:ascii="Verdana" w:hAnsi="Verdana"/>
          <w:sz w:val="20"/>
          <w:szCs w:val="20"/>
        </w:rPr>
        <w:t>unico</w:t>
      </w:r>
      <w:r w:rsidR="006D2384" w:rsidRPr="00B56951">
        <w:rPr>
          <w:rFonts w:ascii="Verdana" w:hAnsi="Verdana"/>
          <w:sz w:val="20"/>
          <w:szCs w:val="20"/>
        </w:rPr>
        <w:t xml:space="preserve"> dispositivo due delle funzioni più richieste all’interno degli edifici</w:t>
      </w:r>
      <w:r w:rsidR="00B775ED">
        <w:rPr>
          <w:rFonts w:ascii="Verdana" w:hAnsi="Verdana"/>
          <w:sz w:val="20"/>
          <w:szCs w:val="20"/>
        </w:rPr>
        <w:t xml:space="preserve"> </w:t>
      </w:r>
      <w:r w:rsidR="00B07BEF">
        <w:rPr>
          <w:rFonts w:ascii="Verdana" w:hAnsi="Verdana"/>
          <w:sz w:val="20"/>
          <w:szCs w:val="20"/>
        </w:rPr>
        <w:t>in</w:t>
      </w:r>
      <w:r w:rsidR="00B775ED">
        <w:rPr>
          <w:rFonts w:ascii="Verdana" w:hAnsi="Verdana"/>
          <w:sz w:val="20"/>
          <w:szCs w:val="20"/>
        </w:rPr>
        <w:t xml:space="preserve"> modo semplice, versatile e veloce.</w:t>
      </w:r>
      <w:r w:rsidR="009206D5">
        <w:rPr>
          <w:rFonts w:ascii="Verdana" w:hAnsi="Verdana"/>
          <w:sz w:val="20"/>
          <w:szCs w:val="20"/>
        </w:rPr>
        <w:t xml:space="preserve"> </w:t>
      </w:r>
      <w:r w:rsidR="009206D5" w:rsidRPr="009206D5">
        <w:rPr>
          <w:rFonts w:ascii="Verdana" w:hAnsi="Verdana"/>
          <w:b/>
          <w:bCs/>
          <w:sz w:val="20"/>
          <w:szCs w:val="20"/>
        </w:rPr>
        <w:t>Ancora più flessibilità</w:t>
      </w:r>
      <w:r w:rsidR="00B775ED" w:rsidRPr="009206D5">
        <w:rPr>
          <w:rFonts w:ascii="Verdana" w:hAnsi="Verdana"/>
          <w:b/>
          <w:bCs/>
          <w:sz w:val="20"/>
          <w:szCs w:val="20"/>
        </w:rPr>
        <w:t xml:space="preserve"> per la</w:t>
      </w:r>
      <w:r w:rsidR="009C634D" w:rsidRPr="009206D5">
        <w:rPr>
          <w:rFonts w:ascii="Verdana" w:hAnsi="Verdana"/>
          <w:b/>
          <w:bCs/>
          <w:sz w:val="20"/>
          <w:szCs w:val="20"/>
        </w:rPr>
        <w:t xml:space="preserve"> gestione </w:t>
      </w:r>
      <w:r w:rsidR="009206D5">
        <w:rPr>
          <w:rFonts w:ascii="Verdana" w:hAnsi="Verdana"/>
          <w:b/>
          <w:bCs/>
          <w:sz w:val="20"/>
          <w:szCs w:val="20"/>
        </w:rPr>
        <w:t xml:space="preserve">domotica </w:t>
      </w:r>
      <w:r w:rsidR="009C634D" w:rsidRPr="009206D5">
        <w:rPr>
          <w:rFonts w:ascii="Verdana" w:hAnsi="Verdana"/>
          <w:b/>
          <w:bCs/>
          <w:sz w:val="20"/>
          <w:szCs w:val="20"/>
        </w:rPr>
        <w:t>di luci e tapparelle</w:t>
      </w:r>
      <w:r w:rsidR="009206D5">
        <w:rPr>
          <w:rFonts w:ascii="Verdana" w:hAnsi="Verdana"/>
          <w:b/>
          <w:bCs/>
          <w:sz w:val="20"/>
          <w:szCs w:val="20"/>
        </w:rPr>
        <w:t>.</w:t>
      </w:r>
    </w:p>
    <w:p w14:paraId="7DD8C8BF" w14:textId="77777777" w:rsidR="006D2384" w:rsidRDefault="006D2384" w:rsidP="00581138">
      <w:pPr>
        <w:textAlignment w:val="baseline"/>
        <w:rPr>
          <w:rFonts w:ascii="Verdana" w:hAnsi="Verdana"/>
          <w:sz w:val="20"/>
          <w:szCs w:val="20"/>
        </w:rPr>
      </w:pPr>
    </w:p>
    <w:p w14:paraId="6F23B847" w14:textId="77777777" w:rsidR="0073392B" w:rsidRDefault="0073392B" w:rsidP="00581138">
      <w:pPr>
        <w:textAlignment w:val="baseline"/>
        <w:rPr>
          <w:rFonts w:ascii="Verdana" w:hAnsi="Verdana"/>
          <w:sz w:val="20"/>
          <w:szCs w:val="20"/>
        </w:rPr>
      </w:pPr>
    </w:p>
    <w:p w14:paraId="440F0925" w14:textId="2465F71D" w:rsidR="00581138" w:rsidRDefault="00581138" w:rsidP="00581138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276729">
        <w:rPr>
          <w:rFonts w:ascii="Verdana" w:hAnsi="Verdana"/>
          <w:sz w:val="20"/>
          <w:szCs w:val="20"/>
        </w:rPr>
        <w:t>24</w:t>
      </w:r>
      <w:r>
        <w:rPr>
          <w:rFonts w:ascii="Verdana" w:hAnsi="Verdana"/>
          <w:sz w:val="20"/>
          <w:szCs w:val="20"/>
        </w:rPr>
        <w:t xml:space="preserve"> </w:t>
      </w:r>
      <w:r w:rsidR="00276729">
        <w:rPr>
          <w:rFonts w:ascii="Verdana" w:hAnsi="Verdana"/>
          <w:sz w:val="20"/>
          <w:szCs w:val="20"/>
        </w:rPr>
        <w:t>febbraio</w:t>
      </w:r>
      <w:r w:rsidRPr="00BD7304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</w:t>
      </w:r>
      <w:r w:rsidR="00B56951">
        <w:rPr>
          <w:rFonts w:ascii="Verdana" w:hAnsi="Verdana"/>
          <w:sz w:val="20"/>
          <w:szCs w:val="20"/>
        </w:rPr>
        <w:t>2</w:t>
      </w:r>
    </w:p>
    <w:p w14:paraId="0FDE9A53" w14:textId="77777777" w:rsidR="00581138" w:rsidRDefault="00581138" w:rsidP="00581138">
      <w:pPr>
        <w:textAlignment w:val="baseline"/>
        <w:rPr>
          <w:rFonts w:ascii="Verdana" w:hAnsi="Verdana"/>
          <w:sz w:val="20"/>
          <w:szCs w:val="20"/>
        </w:rPr>
      </w:pPr>
    </w:p>
    <w:p w14:paraId="78065C77" w14:textId="77777777" w:rsidR="0018148C" w:rsidRDefault="0018148C" w:rsidP="00CD7624">
      <w:pPr>
        <w:rPr>
          <w:rFonts w:ascii="Verdana" w:hAnsi="Verdana"/>
          <w:sz w:val="20"/>
          <w:szCs w:val="20"/>
        </w:rPr>
      </w:pPr>
    </w:p>
    <w:p w14:paraId="1EA4105C" w14:textId="239B5179" w:rsidR="000752E3" w:rsidRPr="00415B6A" w:rsidRDefault="00415B6A" w:rsidP="00415B6A">
      <w:pPr>
        <w:jc w:val="center"/>
        <w:rPr>
          <w:rFonts w:ascii="Verdana" w:hAnsi="Verdana"/>
          <w:b/>
          <w:bCs/>
          <w:sz w:val="20"/>
          <w:szCs w:val="20"/>
        </w:rPr>
      </w:pPr>
      <w:r w:rsidRPr="00415B6A">
        <w:rPr>
          <w:rFonts w:ascii="Verdana" w:hAnsi="Verdana"/>
          <w:b/>
          <w:bCs/>
          <w:sz w:val="20"/>
          <w:szCs w:val="20"/>
        </w:rPr>
        <w:t>www.ave.it</w:t>
      </w:r>
    </w:p>
    <w:sectPr w:rsidR="000752E3" w:rsidRPr="00415B6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55DAC" w14:textId="77777777" w:rsidR="00E61E78" w:rsidRDefault="00E61E78" w:rsidP="00BD1C27">
      <w:r>
        <w:separator/>
      </w:r>
    </w:p>
  </w:endnote>
  <w:endnote w:type="continuationSeparator" w:id="0">
    <w:p w14:paraId="7C2EBBC6" w14:textId="77777777" w:rsidR="00E61E78" w:rsidRDefault="00E61E7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3BF59" w14:textId="77777777" w:rsidR="00E61E78" w:rsidRDefault="00E61E78" w:rsidP="00BD1C27">
      <w:r>
        <w:separator/>
      </w:r>
    </w:p>
  </w:footnote>
  <w:footnote w:type="continuationSeparator" w:id="0">
    <w:p w14:paraId="38CDE230" w14:textId="77777777" w:rsidR="00E61E78" w:rsidRDefault="00E61E7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729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68B5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6F2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525E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35D9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46AE"/>
    <w:rsid w:val="0072586D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17214"/>
    <w:rsid w:val="009206D5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BE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775ED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1E78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55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2022-02-24T11:07:00Z</dcterms:created>
  <dcterms:modified xsi:type="dcterms:W3CDTF">2022-02-24T11:07:00Z</dcterms:modified>
  <cp:category/>
</cp:coreProperties>
</file>