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9F503" w14:textId="77777777" w:rsidR="00E07321" w:rsidRDefault="00D7497D" w:rsidP="00F4775F">
      <w:pPr>
        <w:jc w:val="center"/>
        <w:rPr>
          <w:rFonts w:ascii="Verdana" w:hAnsi="Verdana"/>
          <w:b/>
          <w:sz w:val="28"/>
          <w:szCs w:val="28"/>
          <w:lang w:val="en-GB"/>
        </w:rPr>
      </w:pPr>
      <w:proofErr w:type="spellStart"/>
      <w:r w:rsidRPr="007212F2">
        <w:rPr>
          <w:rFonts w:ascii="Verdana" w:hAnsi="Verdana"/>
          <w:b/>
          <w:sz w:val="28"/>
          <w:szCs w:val="28"/>
          <w:lang w:val="en-GB"/>
        </w:rPr>
        <w:t>AVEbus</w:t>
      </w:r>
      <w:proofErr w:type="spellEnd"/>
      <w:r w:rsidR="00BB7A05" w:rsidRPr="007212F2">
        <w:rPr>
          <w:rFonts w:ascii="Verdana" w:hAnsi="Verdana"/>
          <w:b/>
          <w:sz w:val="28"/>
          <w:szCs w:val="28"/>
          <w:lang w:val="en-GB"/>
        </w:rPr>
        <w:t xml:space="preserve"> home automation multifunction actuator</w:t>
      </w:r>
      <w:r w:rsidRPr="007212F2">
        <w:rPr>
          <w:rFonts w:ascii="Verdana" w:hAnsi="Verdana"/>
          <w:b/>
          <w:sz w:val="28"/>
          <w:szCs w:val="28"/>
          <w:lang w:val="en-GB"/>
        </w:rPr>
        <w:t xml:space="preserve"> </w:t>
      </w:r>
    </w:p>
    <w:p w14:paraId="7533F9C9" w14:textId="0DAAEC5A" w:rsidR="00F4775F" w:rsidRPr="007212F2" w:rsidRDefault="00BB7A05" w:rsidP="00F4775F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7212F2">
        <w:rPr>
          <w:rFonts w:ascii="Verdana" w:hAnsi="Verdana"/>
          <w:b/>
          <w:sz w:val="28"/>
          <w:szCs w:val="28"/>
          <w:lang w:val="en-GB"/>
        </w:rPr>
        <w:t>with</w:t>
      </w:r>
      <w:r w:rsidR="0074750C" w:rsidRPr="007212F2">
        <w:rPr>
          <w:rFonts w:ascii="Verdana" w:hAnsi="Verdana"/>
          <w:b/>
          <w:sz w:val="28"/>
          <w:szCs w:val="28"/>
          <w:lang w:val="en-GB"/>
        </w:rPr>
        <w:t xml:space="preserve"> 8 </w:t>
      </w:r>
      <w:r w:rsidRPr="007212F2">
        <w:rPr>
          <w:rFonts w:ascii="Verdana" w:hAnsi="Verdana"/>
          <w:b/>
          <w:sz w:val="28"/>
          <w:szCs w:val="28"/>
          <w:lang w:val="en-GB"/>
        </w:rPr>
        <w:t>channels for lights and shutters</w:t>
      </w:r>
    </w:p>
    <w:p w14:paraId="53DDB0C7" w14:textId="77777777" w:rsidR="0073392B" w:rsidRPr="007212F2" w:rsidRDefault="0073392B" w:rsidP="0073392B">
      <w:pPr>
        <w:jc w:val="center"/>
        <w:rPr>
          <w:rFonts w:ascii="Verdana" w:hAnsi="Verdana"/>
          <w:b/>
          <w:sz w:val="28"/>
          <w:szCs w:val="28"/>
          <w:lang w:val="en-GB"/>
        </w:rPr>
      </w:pPr>
    </w:p>
    <w:p w14:paraId="11E3F376" w14:textId="16A6EDD3" w:rsidR="00BB7A05" w:rsidRPr="007212F2" w:rsidRDefault="00BB7A05" w:rsidP="0073392B">
      <w:pPr>
        <w:jc w:val="center"/>
        <w:rPr>
          <w:rFonts w:ascii="Verdana" w:hAnsi="Verdana"/>
          <w:b/>
          <w:i/>
          <w:sz w:val="22"/>
          <w:szCs w:val="28"/>
          <w:lang w:val="en-GB"/>
        </w:rPr>
      </w:pPr>
      <w:r w:rsidRPr="007212F2">
        <w:rPr>
          <w:rFonts w:ascii="Verdana" w:hAnsi="Verdana"/>
          <w:b/>
          <w:i/>
          <w:sz w:val="22"/>
          <w:szCs w:val="28"/>
          <w:lang w:val="en-GB"/>
        </w:rPr>
        <w:t xml:space="preserve">A single device for managing lights and shutters, </w:t>
      </w:r>
      <w:r w:rsidRPr="005C2B0B">
        <w:rPr>
          <w:rFonts w:ascii="Verdana" w:hAnsi="Verdana"/>
          <w:b/>
          <w:i/>
          <w:sz w:val="22"/>
          <w:szCs w:val="28"/>
          <w:lang w:val="en-GB"/>
        </w:rPr>
        <w:t xml:space="preserve">with 8 </w:t>
      </w:r>
      <w:r w:rsidR="00B7534E" w:rsidRPr="005C2B0B">
        <w:rPr>
          <w:rFonts w:ascii="Verdana" w:hAnsi="Verdana"/>
          <w:b/>
          <w:i/>
          <w:sz w:val="22"/>
          <w:szCs w:val="28"/>
          <w:lang w:val="en-GB"/>
        </w:rPr>
        <w:t>dry</w:t>
      </w:r>
      <w:r w:rsidRPr="005C2B0B">
        <w:rPr>
          <w:rFonts w:ascii="Verdana" w:hAnsi="Verdana"/>
          <w:b/>
          <w:i/>
          <w:sz w:val="22"/>
          <w:szCs w:val="28"/>
          <w:lang w:val="en-GB"/>
        </w:rPr>
        <w:t xml:space="preserve"> contact</w:t>
      </w:r>
      <w:r w:rsidRPr="007212F2">
        <w:rPr>
          <w:rFonts w:ascii="Verdana" w:hAnsi="Verdana"/>
          <w:b/>
          <w:i/>
          <w:sz w:val="22"/>
          <w:szCs w:val="28"/>
          <w:lang w:val="en-GB"/>
        </w:rPr>
        <w:t xml:space="preserve"> relays and installation on DIN rail.</w:t>
      </w:r>
    </w:p>
    <w:p w14:paraId="195E5A2C" w14:textId="77777777" w:rsidR="00BB7A05" w:rsidRPr="00862F73" w:rsidRDefault="00BB7A05" w:rsidP="0073392B">
      <w:pPr>
        <w:jc w:val="center"/>
        <w:rPr>
          <w:rFonts w:ascii="Verdana" w:hAnsi="Verdana"/>
          <w:b/>
          <w:i/>
          <w:sz w:val="22"/>
          <w:szCs w:val="28"/>
          <w:lang w:val="en-GB"/>
        </w:rPr>
      </w:pPr>
    </w:p>
    <w:p w14:paraId="25137F44" w14:textId="5D8929CA" w:rsidR="0073392B" w:rsidRPr="009C55F5" w:rsidRDefault="00EE4331" w:rsidP="00EE4331">
      <w:pPr>
        <w:jc w:val="both"/>
        <w:rPr>
          <w:rFonts w:ascii="Verdana" w:hAnsi="Verdana"/>
          <w:sz w:val="20"/>
          <w:szCs w:val="20"/>
          <w:lang w:val="en-GB"/>
        </w:rPr>
      </w:pPr>
      <w:r w:rsidRPr="009C55F5">
        <w:rPr>
          <w:rFonts w:ascii="Verdana" w:hAnsi="Verdana"/>
          <w:sz w:val="20"/>
          <w:szCs w:val="20"/>
          <w:lang w:val="en-GB"/>
        </w:rPr>
        <w:t xml:space="preserve">AVE presents the </w:t>
      </w:r>
      <w:r w:rsidRPr="009C55F5">
        <w:rPr>
          <w:rFonts w:ascii="Verdana" w:hAnsi="Verdana"/>
          <w:b/>
          <w:bCs/>
          <w:sz w:val="20"/>
          <w:szCs w:val="20"/>
          <w:lang w:val="en-GB"/>
        </w:rPr>
        <w:t>53ABR8 home automation multifunction actuator</w:t>
      </w:r>
      <w:r w:rsidRPr="009C55F5">
        <w:rPr>
          <w:rFonts w:ascii="Verdana" w:hAnsi="Verdana"/>
          <w:sz w:val="20"/>
          <w:szCs w:val="20"/>
          <w:lang w:val="en-GB"/>
        </w:rPr>
        <w:t>, an innovative device that allows</w:t>
      </w:r>
      <w:r w:rsidR="00E07321">
        <w:rPr>
          <w:rFonts w:ascii="Verdana" w:hAnsi="Verdana"/>
          <w:sz w:val="20"/>
          <w:szCs w:val="20"/>
          <w:lang w:val="en-GB"/>
        </w:rPr>
        <w:t xml:space="preserve"> </w:t>
      </w:r>
      <w:r w:rsidRPr="009C55F5">
        <w:rPr>
          <w:rFonts w:ascii="Verdana" w:hAnsi="Verdana"/>
          <w:sz w:val="20"/>
          <w:szCs w:val="20"/>
          <w:lang w:val="en-GB"/>
        </w:rPr>
        <w:t>the management of lights (or stairway lights) and/or shutters (even with sunshade slat orientation)</w:t>
      </w:r>
      <w:r w:rsidR="00E07321" w:rsidRPr="00E07321">
        <w:rPr>
          <w:rFonts w:ascii="Verdana" w:hAnsi="Verdana"/>
          <w:sz w:val="20"/>
          <w:szCs w:val="20"/>
          <w:lang w:val="en-GB"/>
        </w:rPr>
        <w:t xml:space="preserve"> </w:t>
      </w:r>
      <w:r w:rsidR="00E07321" w:rsidRPr="009C55F5">
        <w:rPr>
          <w:rFonts w:ascii="Verdana" w:hAnsi="Verdana"/>
          <w:sz w:val="20"/>
          <w:szCs w:val="20"/>
          <w:lang w:val="en-GB"/>
        </w:rPr>
        <w:t xml:space="preserve">within the </w:t>
      </w:r>
      <w:proofErr w:type="spellStart"/>
      <w:r w:rsidR="00E07321" w:rsidRPr="009C55F5">
        <w:rPr>
          <w:rFonts w:ascii="Verdana" w:hAnsi="Verdana"/>
          <w:sz w:val="20"/>
          <w:szCs w:val="20"/>
          <w:lang w:val="en-GB"/>
        </w:rPr>
        <w:t>AVEbus</w:t>
      </w:r>
      <w:proofErr w:type="spellEnd"/>
      <w:r w:rsidR="00E07321" w:rsidRPr="009C55F5">
        <w:rPr>
          <w:rFonts w:ascii="Verdana" w:hAnsi="Verdana"/>
          <w:sz w:val="20"/>
          <w:szCs w:val="20"/>
          <w:lang w:val="en-GB"/>
        </w:rPr>
        <w:t xml:space="preserve"> system</w:t>
      </w:r>
      <w:r w:rsidRPr="009C55F5">
        <w:rPr>
          <w:rFonts w:ascii="Verdana" w:hAnsi="Verdana"/>
          <w:sz w:val="20"/>
          <w:szCs w:val="20"/>
          <w:lang w:val="en-GB"/>
        </w:rPr>
        <w:t xml:space="preserve">. Through a single device it’s thus possible to manage two of the most requested functions, giving the installer </w:t>
      </w:r>
      <w:r w:rsidRPr="009C55F5">
        <w:rPr>
          <w:rFonts w:ascii="Verdana" w:hAnsi="Verdana"/>
          <w:b/>
          <w:bCs/>
          <w:sz w:val="20"/>
          <w:szCs w:val="20"/>
          <w:lang w:val="en-GB"/>
        </w:rPr>
        <w:t>more versatility and greater possibilities</w:t>
      </w:r>
      <w:r w:rsidR="00EE7299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="00EE7299" w:rsidRPr="00EE7299">
        <w:rPr>
          <w:rFonts w:ascii="Verdana" w:hAnsi="Verdana"/>
          <w:sz w:val="20"/>
          <w:szCs w:val="20"/>
          <w:lang w:val="en-GB"/>
        </w:rPr>
        <w:t xml:space="preserve">for </w:t>
      </w:r>
      <w:r w:rsidR="00EE7299">
        <w:rPr>
          <w:rFonts w:ascii="Verdana" w:hAnsi="Verdana"/>
          <w:sz w:val="20"/>
          <w:szCs w:val="20"/>
          <w:lang w:val="en-GB"/>
        </w:rPr>
        <w:t xml:space="preserve">home automation </w:t>
      </w:r>
      <w:r w:rsidR="00EE7299" w:rsidRPr="00EE7299">
        <w:rPr>
          <w:rFonts w:ascii="Verdana" w:hAnsi="Verdana"/>
          <w:sz w:val="20"/>
          <w:szCs w:val="20"/>
          <w:lang w:val="en-GB"/>
        </w:rPr>
        <w:t>system</w:t>
      </w:r>
      <w:r w:rsidR="00EE7299">
        <w:rPr>
          <w:rFonts w:ascii="Verdana" w:hAnsi="Verdana"/>
          <w:sz w:val="20"/>
          <w:szCs w:val="20"/>
          <w:lang w:val="en-GB"/>
        </w:rPr>
        <w:t>s</w:t>
      </w:r>
      <w:r w:rsidRPr="00EE7299">
        <w:rPr>
          <w:rFonts w:ascii="Verdana" w:hAnsi="Verdana"/>
          <w:sz w:val="20"/>
          <w:szCs w:val="20"/>
          <w:lang w:val="en-GB"/>
        </w:rPr>
        <w:t>.</w:t>
      </w:r>
    </w:p>
    <w:p w14:paraId="6B10675F" w14:textId="77777777" w:rsidR="00D7497D" w:rsidRPr="009C55F5" w:rsidRDefault="00D7497D" w:rsidP="0074750C">
      <w:pPr>
        <w:jc w:val="both"/>
        <w:rPr>
          <w:rFonts w:ascii="Verdana" w:hAnsi="Verdana"/>
          <w:sz w:val="20"/>
          <w:szCs w:val="20"/>
          <w:lang w:val="en-GB"/>
        </w:rPr>
      </w:pPr>
    </w:p>
    <w:p w14:paraId="5FFEB852" w14:textId="111CBDB8" w:rsidR="00BD51D5" w:rsidRPr="009C55F5" w:rsidRDefault="00862F73" w:rsidP="0040600E">
      <w:pPr>
        <w:jc w:val="both"/>
        <w:rPr>
          <w:rFonts w:ascii="Verdana" w:hAnsi="Verdana"/>
          <w:sz w:val="20"/>
          <w:szCs w:val="20"/>
          <w:lang w:val="en-GB"/>
        </w:rPr>
      </w:pPr>
      <w:r w:rsidRPr="009C55F5">
        <w:rPr>
          <w:rFonts w:ascii="Verdana" w:hAnsi="Verdana"/>
          <w:sz w:val="20"/>
          <w:szCs w:val="20"/>
          <w:lang w:val="en-GB"/>
        </w:rPr>
        <w:t>It</w:t>
      </w:r>
      <w:r w:rsidR="00EE7299">
        <w:rPr>
          <w:rFonts w:ascii="Verdana" w:hAnsi="Verdana"/>
          <w:sz w:val="20"/>
          <w:szCs w:val="20"/>
          <w:lang w:val="en-GB"/>
        </w:rPr>
        <w:t>’</w:t>
      </w:r>
      <w:r w:rsidRPr="009C55F5">
        <w:rPr>
          <w:rFonts w:ascii="Verdana" w:hAnsi="Verdana"/>
          <w:sz w:val="20"/>
          <w:szCs w:val="20"/>
          <w:lang w:val="en-GB"/>
        </w:rPr>
        <w:t xml:space="preserve">s an </w:t>
      </w:r>
      <w:proofErr w:type="spellStart"/>
      <w:r w:rsidRPr="009C55F5">
        <w:rPr>
          <w:rFonts w:ascii="Verdana" w:hAnsi="Verdana"/>
          <w:b/>
          <w:bCs/>
          <w:sz w:val="20"/>
          <w:szCs w:val="20"/>
          <w:lang w:val="en-GB"/>
        </w:rPr>
        <w:t>AVEbus</w:t>
      </w:r>
      <w:proofErr w:type="spellEnd"/>
      <w:r w:rsidRPr="009C55F5">
        <w:rPr>
          <w:rFonts w:ascii="Verdana" w:hAnsi="Verdana"/>
          <w:b/>
          <w:bCs/>
          <w:sz w:val="20"/>
          <w:szCs w:val="20"/>
          <w:lang w:val="en-GB"/>
        </w:rPr>
        <w:t xml:space="preserve"> multifunction actuator</w:t>
      </w:r>
      <w:r w:rsidRPr="009C55F5">
        <w:rPr>
          <w:rFonts w:ascii="Verdana" w:hAnsi="Verdana"/>
          <w:sz w:val="20"/>
          <w:szCs w:val="20"/>
          <w:lang w:val="en-GB"/>
        </w:rPr>
        <w:t xml:space="preserve"> with installation on DIN rail (60715 TH35), where it </w:t>
      </w:r>
      <w:r w:rsidR="00E07321" w:rsidRPr="00E07321">
        <w:rPr>
          <w:rFonts w:ascii="Verdana" w:hAnsi="Verdana"/>
          <w:sz w:val="20"/>
          <w:szCs w:val="20"/>
          <w:lang w:val="en-GB"/>
        </w:rPr>
        <w:t>occupies</w:t>
      </w:r>
      <w:r w:rsidRPr="009C55F5">
        <w:rPr>
          <w:rFonts w:ascii="Verdana" w:hAnsi="Verdana"/>
          <w:sz w:val="20"/>
          <w:szCs w:val="20"/>
          <w:lang w:val="en-GB"/>
        </w:rPr>
        <w:t xml:space="preserve"> 6 x 17.5 mm modules</w:t>
      </w:r>
      <w:r w:rsidR="00BD51D5" w:rsidRPr="009C55F5">
        <w:rPr>
          <w:rFonts w:ascii="Verdana" w:hAnsi="Verdana"/>
          <w:sz w:val="20"/>
          <w:szCs w:val="20"/>
          <w:lang w:val="en-GB"/>
        </w:rPr>
        <w:t>. It’s</w:t>
      </w:r>
      <w:r w:rsidRPr="009C55F5">
        <w:rPr>
          <w:rFonts w:ascii="Verdana" w:hAnsi="Verdana"/>
          <w:sz w:val="20"/>
          <w:szCs w:val="20"/>
          <w:lang w:val="en-GB"/>
        </w:rPr>
        <w:t xml:space="preserve"> </w:t>
      </w:r>
      <w:r w:rsidRPr="005C2B0B">
        <w:rPr>
          <w:rFonts w:ascii="Verdana" w:hAnsi="Verdana"/>
          <w:sz w:val="20"/>
          <w:szCs w:val="20"/>
          <w:lang w:val="en-GB"/>
        </w:rPr>
        <w:t xml:space="preserve">equipped with 8 </w:t>
      </w:r>
      <w:r w:rsidR="00B7534E" w:rsidRPr="005C2B0B">
        <w:rPr>
          <w:rFonts w:ascii="Verdana" w:hAnsi="Verdana"/>
          <w:sz w:val="20"/>
          <w:szCs w:val="20"/>
          <w:lang w:val="en-GB"/>
        </w:rPr>
        <w:t xml:space="preserve">dry </w:t>
      </w:r>
      <w:r w:rsidRPr="005C2B0B">
        <w:rPr>
          <w:rFonts w:ascii="Verdana" w:hAnsi="Verdana"/>
          <w:sz w:val="20"/>
          <w:szCs w:val="20"/>
          <w:lang w:val="en-GB"/>
        </w:rPr>
        <w:t>contact</w:t>
      </w:r>
      <w:r w:rsidRPr="009C55F5">
        <w:rPr>
          <w:rFonts w:ascii="Verdana" w:hAnsi="Verdana"/>
          <w:sz w:val="20"/>
          <w:szCs w:val="20"/>
          <w:lang w:val="en-GB"/>
        </w:rPr>
        <w:t xml:space="preserve"> relays (</w:t>
      </w:r>
      <w:r w:rsidR="00BD51D5" w:rsidRPr="009C55F5">
        <w:rPr>
          <w:rFonts w:ascii="Verdana" w:hAnsi="Verdana"/>
          <w:sz w:val="20"/>
          <w:szCs w:val="20"/>
          <w:lang w:val="en-GB"/>
        </w:rPr>
        <w:t>with a capacity of 10 A 250 VAC</w:t>
      </w:r>
      <w:r w:rsidRPr="009C55F5">
        <w:rPr>
          <w:rFonts w:ascii="Verdana" w:hAnsi="Verdana"/>
          <w:sz w:val="20"/>
          <w:szCs w:val="20"/>
          <w:lang w:val="en-GB"/>
        </w:rPr>
        <w:t>)</w:t>
      </w:r>
      <w:r w:rsidR="00BD51D5" w:rsidRPr="009C55F5">
        <w:rPr>
          <w:rFonts w:ascii="Verdana" w:hAnsi="Verdana"/>
          <w:sz w:val="20"/>
          <w:szCs w:val="20"/>
          <w:lang w:val="en-GB"/>
        </w:rPr>
        <w:t xml:space="preserve">, divided into four sub-devices, each with two </w:t>
      </w:r>
      <w:proofErr w:type="gramStart"/>
      <w:r w:rsidR="00BD51D5" w:rsidRPr="009C55F5">
        <w:rPr>
          <w:rFonts w:ascii="Verdana" w:hAnsi="Verdana"/>
          <w:sz w:val="20"/>
          <w:szCs w:val="20"/>
          <w:lang w:val="en-GB"/>
        </w:rPr>
        <w:t>freely-programmable</w:t>
      </w:r>
      <w:proofErr w:type="gramEnd"/>
      <w:r w:rsidR="00BD51D5" w:rsidRPr="009C55F5">
        <w:rPr>
          <w:rFonts w:ascii="Verdana" w:hAnsi="Verdana"/>
          <w:sz w:val="20"/>
          <w:szCs w:val="20"/>
          <w:lang w:val="en-GB"/>
        </w:rPr>
        <w:t xml:space="preserve"> relays</w:t>
      </w:r>
      <w:r w:rsidRPr="009C55F5">
        <w:rPr>
          <w:rFonts w:ascii="Verdana" w:hAnsi="Verdana"/>
          <w:sz w:val="20"/>
          <w:szCs w:val="20"/>
          <w:lang w:val="en-GB"/>
        </w:rPr>
        <w:t xml:space="preserve">. Each of these sub-devices can perform the function of light or </w:t>
      </w:r>
      <w:r w:rsidR="00BD51D5" w:rsidRPr="009C55F5">
        <w:rPr>
          <w:rFonts w:ascii="Verdana" w:hAnsi="Verdana"/>
          <w:sz w:val="20"/>
          <w:szCs w:val="20"/>
          <w:lang w:val="en-GB"/>
        </w:rPr>
        <w:t xml:space="preserve">stairway </w:t>
      </w:r>
      <w:r w:rsidRPr="009C55F5">
        <w:rPr>
          <w:rFonts w:ascii="Verdana" w:hAnsi="Verdana"/>
          <w:sz w:val="20"/>
          <w:szCs w:val="20"/>
          <w:lang w:val="en-GB"/>
        </w:rPr>
        <w:t xml:space="preserve">actuator, roller shutter or shutter with </w:t>
      </w:r>
      <w:r w:rsidR="00CF1E92" w:rsidRPr="009C55F5">
        <w:rPr>
          <w:rFonts w:ascii="Verdana" w:hAnsi="Verdana"/>
          <w:sz w:val="20"/>
          <w:szCs w:val="20"/>
          <w:lang w:val="en-GB"/>
        </w:rPr>
        <w:t>sunshade slat orientation.</w:t>
      </w:r>
      <w:r w:rsidR="00106CAA" w:rsidRPr="009C55F5">
        <w:rPr>
          <w:rFonts w:ascii="Verdana" w:hAnsi="Verdana"/>
          <w:sz w:val="20"/>
          <w:szCs w:val="20"/>
          <w:lang w:val="en-GB"/>
        </w:rPr>
        <w:t xml:space="preserve"> In </w:t>
      </w:r>
      <w:r w:rsidR="00106CAA" w:rsidRPr="009C55F5">
        <w:rPr>
          <w:rFonts w:ascii="Verdana" w:hAnsi="Verdana"/>
          <w:b/>
          <w:bCs/>
          <w:i/>
          <w:iCs/>
          <w:sz w:val="20"/>
          <w:szCs w:val="20"/>
          <w:lang w:val="en-GB"/>
        </w:rPr>
        <w:t>Light mode</w:t>
      </w:r>
      <w:r w:rsidR="00106CAA" w:rsidRPr="009C55F5">
        <w:rPr>
          <w:rFonts w:ascii="Verdana" w:hAnsi="Verdana"/>
          <w:sz w:val="20"/>
          <w:szCs w:val="20"/>
          <w:lang w:val="en-GB"/>
        </w:rPr>
        <w:t xml:space="preserve">, the two relays are equivalent to two separate logic channels: </w:t>
      </w:r>
      <w:proofErr w:type="spellStart"/>
      <w:r w:rsidR="00106CAA" w:rsidRPr="009C55F5">
        <w:rPr>
          <w:rFonts w:ascii="Verdana" w:hAnsi="Verdana"/>
          <w:sz w:val="20"/>
          <w:szCs w:val="20"/>
          <w:lang w:val="en-GB"/>
        </w:rPr>
        <w:t>Ch.xA</w:t>
      </w:r>
      <w:proofErr w:type="spellEnd"/>
      <w:r w:rsidR="00106CAA" w:rsidRPr="009C55F5">
        <w:rPr>
          <w:rFonts w:ascii="Verdana" w:hAnsi="Verdana"/>
          <w:sz w:val="20"/>
          <w:szCs w:val="20"/>
          <w:lang w:val="en-GB"/>
        </w:rPr>
        <w:t xml:space="preserve"> and </w:t>
      </w:r>
      <w:proofErr w:type="spellStart"/>
      <w:r w:rsidR="00106CAA" w:rsidRPr="009C55F5">
        <w:rPr>
          <w:rFonts w:ascii="Verdana" w:hAnsi="Verdana"/>
          <w:sz w:val="20"/>
          <w:szCs w:val="20"/>
          <w:lang w:val="en-GB"/>
        </w:rPr>
        <w:t>Ch.xB</w:t>
      </w:r>
      <w:proofErr w:type="spellEnd"/>
      <w:r w:rsidR="00106CAA" w:rsidRPr="009C55F5">
        <w:rPr>
          <w:rFonts w:ascii="Verdana" w:hAnsi="Verdana"/>
          <w:sz w:val="20"/>
          <w:szCs w:val="20"/>
          <w:lang w:val="en-GB"/>
        </w:rPr>
        <w:t xml:space="preserve">; instead, in </w:t>
      </w:r>
      <w:r w:rsidR="00106CAA" w:rsidRPr="009C55F5">
        <w:rPr>
          <w:rFonts w:ascii="Verdana" w:hAnsi="Verdana"/>
          <w:b/>
          <w:bCs/>
          <w:i/>
          <w:iCs/>
          <w:sz w:val="20"/>
          <w:szCs w:val="20"/>
          <w:lang w:val="en-GB"/>
        </w:rPr>
        <w:t>Shutter mode</w:t>
      </w:r>
      <w:r w:rsidR="00106CAA" w:rsidRPr="009C55F5">
        <w:rPr>
          <w:rFonts w:ascii="Verdana" w:hAnsi="Verdana"/>
          <w:sz w:val="20"/>
          <w:szCs w:val="20"/>
          <w:lang w:val="en-GB"/>
        </w:rPr>
        <w:t xml:space="preserve">, the two relays belong to the same logic channel </w:t>
      </w:r>
      <w:proofErr w:type="spellStart"/>
      <w:r w:rsidR="00106CAA" w:rsidRPr="009C55F5">
        <w:rPr>
          <w:rFonts w:ascii="Verdana" w:hAnsi="Verdana"/>
          <w:sz w:val="20"/>
          <w:szCs w:val="20"/>
          <w:lang w:val="en-GB"/>
        </w:rPr>
        <w:t>Ch.x</w:t>
      </w:r>
      <w:proofErr w:type="spellEnd"/>
      <w:r w:rsidR="00106CAA" w:rsidRPr="009C55F5">
        <w:rPr>
          <w:rFonts w:ascii="Verdana" w:hAnsi="Verdana"/>
          <w:sz w:val="20"/>
          <w:szCs w:val="20"/>
          <w:lang w:val="en-GB"/>
        </w:rPr>
        <w:t xml:space="preserve"> A/B, where A is the up contact and B the down contact (with interlock).</w:t>
      </w:r>
    </w:p>
    <w:p w14:paraId="69BAD8CD" w14:textId="26A904A8" w:rsidR="00CF1E92" w:rsidRPr="009C55F5" w:rsidRDefault="00CF1E92" w:rsidP="0040600E">
      <w:pPr>
        <w:jc w:val="both"/>
        <w:rPr>
          <w:rFonts w:ascii="Verdana" w:hAnsi="Verdana"/>
          <w:sz w:val="20"/>
          <w:szCs w:val="20"/>
          <w:lang w:val="en-GB"/>
        </w:rPr>
      </w:pPr>
    </w:p>
    <w:p w14:paraId="3D2475DA" w14:textId="2FD3FA1C" w:rsidR="00106CAA" w:rsidRPr="009C55F5" w:rsidRDefault="00106CAA" w:rsidP="0040600E">
      <w:pPr>
        <w:jc w:val="both"/>
        <w:rPr>
          <w:rFonts w:ascii="Verdana" w:hAnsi="Verdana"/>
          <w:sz w:val="20"/>
          <w:szCs w:val="20"/>
          <w:lang w:val="en-GB"/>
        </w:rPr>
      </w:pPr>
      <w:r w:rsidRPr="009C55F5">
        <w:rPr>
          <w:rFonts w:ascii="Verdana" w:hAnsi="Verdana"/>
          <w:sz w:val="20"/>
          <w:szCs w:val="20"/>
          <w:lang w:val="en-GB"/>
        </w:rPr>
        <w:t xml:space="preserve">For each of the four relay groups, the </w:t>
      </w:r>
      <w:r w:rsidRPr="009C55F5">
        <w:rPr>
          <w:rFonts w:ascii="Verdana" w:hAnsi="Verdana"/>
          <w:b/>
          <w:bCs/>
          <w:sz w:val="20"/>
          <w:szCs w:val="20"/>
          <w:lang w:val="en-GB"/>
        </w:rPr>
        <w:t>operating mode</w:t>
      </w:r>
      <w:r w:rsidRPr="009C55F5">
        <w:rPr>
          <w:rFonts w:ascii="Verdana" w:hAnsi="Verdana"/>
          <w:sz w:val="20"/>
          <w:szCs w:val="20"/>
          <w:lang w:val="en-GB"/>
        </w:rPr>
        <w:t xml:space="preserve"> is selected from the front of the device: after pressing PRG (to activate configuration mode), pressing button A sets the pertinent relay group to </w:t>
      </w:r>
      <w:r w:rsidRPr="009C55F5">
        <w:rPr>
          <w:rFonts w:ascii="Verdana" w:hAnsi="Verdana"/>
          <w:i/>
          <w:iCs/>
          <w:sz w:val="20"/>
          <w:szCs w:val="20"/>
          <w:lang w:val="en-GB"/>
        </w:rPr>
        <w:t>Light mode</w:t>
      </w:r>
      <w:r w:rsidRPr="009C55F5">
        <w:rPr>
          <w:rFonts w:ascii="Verdana" w:hAnsi="Verdana"/>
          <w:sz w:val="20"/>
          <w:szCs w:val="20"/>
          <w:lang w:val="en-GB"/>
        </w:rPr>
        <w:t xml:space="preserve">, while pressing button B sets it to </w:t>
      </w:r>
      <w:r w:rsidRPr="009C55F5">
        <w:rPr>
          <w:rFonts w:ascii="Verdana" w:hAnsi="Verdana"/>
          <w:i/>
          <w:iCs/>
          <w:sz w:val="20"/>
          <w:szCs w:val="20"/>
          <w:lang w:val="en-GB"/>
        </w:rPr>
        <w:t>Shutter mode</w:t>
      </w:r>
      <w:r w:rsidRPr="009C55F5">
        <w:rPr>
          <w:rFonts w:ascii="Verdana" w:hAnsi="Verdana"/>
          <w:sz w:val="20"/>
          <w:szCs w:val="20"/>
          <w:lang w:val="en-GB"/>
        </w:rPr>
        <w:t xml:space="preserve">. Light / Stairway Light or Shutter / Shutter with sunshade slat orientation are chosen through </w:t>
      </w:r>
      <w:r w:rsidRPr="009C55F5">
        <w:rPr>
          <w:rFonts w:ascii="Verdana" w:hAnsi="Verdana"/>
          <w:b/>
          <w:bCs/>
          <w:sz w:val="20"/>
          <w:szCs w:val="20"/>
          <w:lang w:val="en-GB"/>
        </w:rPr>
        <w:t>configuration from AVE Cloud App</w:t>
      </w:r>
      <w:r w:rsidRPr="009C55F5">
        <w:rPr>
          <w:rFonts w:ascii="Verdana" w:hAnsi="Verdana"/>
          <w:sz w:val="20"/>
          <w:szCs w:val="20"/>
          <w:lang w:val="en-GB"/>
        </w:rPr>
        <w:t xml:space="preserve"> - </w:t>
      </w:r>
      <w:proofErr w:type="spellStart"/>
      <w:r w:rsidRPr="009C55F5">
        <w:rPr>
          <w:rFonts w:ascii="Verdana" w:hAnsi="Verdana"/>
          <w:sz w:val="20"/>
          <w:szCs w:val="20"/>
          <w:lang w:val="en-GB"/>
        </w:rPr>
        <w:t>EasyConfig</w:t>
      </w:r>
      <w:proofErr w:type="spellEnd"/>
      <w:r w:rsidRPr="009C55F5">
        <w:rPr>
          <w:rFonts w:ascii="Verdana" w:hAnsi="Verdana"/>
          <w:sz w:val="20"/>
          <w:szCs w:val="20"/>
          <w:lang w:val="en-GB"/>
        </w:rPr>
        <w:t xml:space="preserve"> or SFW-BSA.</w:t>
      </w:r>
    </w:p>
    <w:p w14:paraId="4EF0CAEE" w14:textId="77777777" w:rsidR="0040600E" w:rsidRPr="009C55F5" w:rsidRDefault="0040600E" w:rsidP="0040600E">
      <w:pPr>
        <w:jc w:val="both"/>
        <w:rPr>
          <w:rFonts w:ascii="Verdana" w:hAnsi="Verdana"/>
          <w:sz w:val="20"/>
          <w:szCs w:val="20"/>
          <w:lang w:val="en-GB"/>
        </w:rPr>
      </w:pPr>
    </w:p>
    <w:p w14:paraId="1653D7DB" w14:textId="7E2D87E4" w:rsidR="00632BFE" w:rsidRPr="009C55F5" w:rsidRDefault="00632BFE" w:rsidP="00632BFE">
      <w:pPr>
        <w:jc w:val="both"/>
        <w:rPr>
          <w:rFonts w:ascii="Verdana" w:hAnsi="Verdana"/>
          <w:sz w:val="20"/>
          <w:szCs w:val="20"/>
          <w:lang w:val="en-GB"/>
        </w:rPr>
      </w:pPr>
      <w:r w:rsidRPr="009C55F5">
        <w:rPr>
          <w:rFonts w:ascii="Verdana" w:hAnsi="Verdana"/>
          <w:b/>
          <w:bCs/>
          <w:sz w:val="20"/>
          <w:szCs w:val="20"/>
          <w:lang w:val="en-GB"/>
        </w:rPr>
        <w:t>Manual forcing</w:t>
      </w:r>
      <w:r w:rsidRPr="009C55F5">
        <w:rPr>
          <w:rFonts w:ascii="Verdana" w:hAnsi="Verdana"/>
          <w:sz w:val="20"/>
          <w:szCs w:val="20"/>
          <w:lang w:val="en-GB"/>
        </w:rPr>
        <w:t xml:space="preserve"> is also available through the front control buttons. Pressing the button for a given relay causes that relay to switch manually and this is indicated as the pertinent LED goes on. In </w:t>
      </w:r>
      <w:r w:rsidRPr="009C55F5">
        <w:rPr>
          <w:rFonts w:ascii="Verdana" w:hAnsi="Verdana"/>
          <w:i/>
          <w:iCs/>
          <w:sz w:val="20"/>
          <w:szCs w:val="20"/>
          <w:lang w:val="en-GB"/>
        </w:rPr>
        <w:t>Light mode</w:t>
      </w:r>
      <w:r w:rsidRPr="009C55F5">
        <w:rPr>
          <w:rFonts w:ascii="Verdana" w:hAnsi="Verdana"/>
          <w:sz w:val="20"/>
          <w:szCs w:val="20"/>
          <w:lang w:val="en-GB"/>
        </w:rPr>
        <w:t>, it is equivalent to forcing the output into manual mode in which</w:t>
      </w:r>
    </w:p>
    <w:p w14:paraId="68177320" w14:textId="5E9C0146" w:rsidR="0040600E" w:rsidRPr="009C55F5" w:rsidRDefault="00632BFE" w:rsidP="00632BFE">
      <w:pPr>
        <w:jc w:val="both"/>
        <w:rPr>
          <w:rFonts w:ascii="Verdana" w:hAnsi="Verdana"/>
          <w:sz w:val="20"/>
          <w:szCs w:val="20"/>
          <w:lang w:val="en-GB"/>
        </w:rPr>
      </w:pPr>
      <w:r w:rsidRPr="009C55F5">
        <w:rPr>
          <w:rFonts w:ascii="Verdana" w:hAnsi="Verdana"/>
          <w:sz w:val="20"/>
          <w:szCs w:val="20"/>
          <w:lang w:val="en-GB"/>
        </w:rPr>
        <w:t xml:space="preserve">commands from the bus are ignored until automatic operation is restored by either pressing AUTO or rebooting the device. In </w:t>
      </w:r>
      <w:r w:rsidRPr="009C55F5">
        <w:rPr>
          <w:rFonts w:ascii="Verdana" w:hAnsi="Verdana"/>
          <w:i/>
          <w:iCs/>
          <w:sz w:val="20"/>
          <w:szCs w:val="20"/>
          <w:lang w:val="en-GB"/>
        </w:rPr>
        <w:t>Shutter mode</w:t>
      </w:r>
      <w:r w:rsidRPr="009C55F5">
        <w:rPr>
          <w:rFonts w:ascii="Verdana" w:hAnsi="Verdana"/>
          <w:sz w:val="20"/>
          <w:szCs w:val="20"/>
          <w:lang w:val="en-GB"/>
        </w:rPr>
        <w:t>, forcing remains in effect for as long as the button is pressed.</w:t>
      </w:r>
    </w:p>
    <w:p w14:paraId="189C18A2" w14:textId="77777777" w:rsidR="00632BFE" w:rsidRPr="009C55F5" w:rsidRDefault="00632BFE" w:rsidP="0040600E">
      <w:pPr>
        <w:jc w:val="both"/>
        <w:rPr>
          <w:rFonts w:ascii="Verdana" w:hAnsi="Verdana"/>
          <w:sz w:val="20"/>
          <w:szCs w:val="20"/>
          <w:lang w:val="en-GB"/>
        </w:rPr>
      </w:pPr>
    </w:p>
    <w:p w14:paraId="4DAA7795" w14:textId="44368509" w:rsidR="0040600E" w:rsidRPr="009C55F5" w:rsidRDefault="00632BFE" w:rsidP="0040600E">
      <w:pPr>
        <w:jc w:val="both"/>
        <w:rPr>
          <w:rFonts w:ascii="Verdana" w:hAnsi="Verdana"/>
          <w:sz w:val="20"/>
          <w:szCs w:val="20"/>
          <w:lang w:val="en-GB"/>
        </w:rPr>
      </w:pPr>
      <w:r w:rsidRPr="009C55F5">
        <w:rPr>
          <w:rFonts w:ascii="Verdana" w:hAnsi="Verdana"/>
          <w:sz w:val="20"/>
          <w:szCs w:val="20"/>
          <w:lang w:val="en-GB"/>
        </w:rPr>
        <w:t xml:space="preserve">The device is equipped with </w:t>
      </w:r>
      <w:r w:rsidRPr="009C55F5">
        <w:rPr>
          <w:rFonts w:ascii="Verdana" w:hAnsi="Verdana"/>
          <w:b/>
          <w:bCs/>
          <w:sz w:val="20"/>
          <w:szCs w:val="20"/>
          <w:lang w:val="en-GB"/>
        </w:rPr>
        <w:t>LEDs for feedback status</w:t>
      </w:r>
      <w:r w:rsidRPr="009C55F5">
        <w:rPr>
          <w:rFonts w:ascii="Verdana" w:hAnsi="Verdana"/>
          <w:sz w:val="20"/>
          <w:szCs w:val="20"/>
          <w:lang w:val="en-GB"/>
        </w:rPr>
        <w:t>: the green colo</w:t>
      </w:r>
      <w:r w:rsidR="006B693A">
        <w:rPr>
          <w:rFonts w:ascii="Verdana" w:hAnsi="Verdana"/>
          <w:sz w:val="20"/>
          <w:szCs w:val="20"/>
          <w:lang w:val="en-GB"/>
        </w:rPr>
        <w:t>u</w:t>
      </w:r>
      <w:r w:rsidRPr="009C55F5">
        <w:rPr>
          <w:rFonts w:ascii="Verdana" w:hAnsi="Verdana"/>
          <w:sz w:val="20"/>
          <w:szCs w:val="20"/>
          <w:lang w:val="en-GB"/>
        </w:rPr>
        <w:t>r with slow flashing indicates normal operation, while fast flashing identifies the configuration; the steady amber colo</w:t>
      </w:r>
      <w:r w:rsidR="00844B0F">
        <w:rPr>
          <w:rFonts w:ascii="Verdana" w:hAnsi="Verdana"/>
          <w:sz w:val="20"/>
          <w:szCs w:val="20"/>
          <w:lang w:val="en-GB"/>
        </w:rPr>
        <w:t>u</w:t>
      </w:r>
      <w:r w:rsidRPr="009C55F5">
        <w:rPr>
          <w:rFonts w:ascii="Verdana" w:hAnsi="Verdana"/>
          <w:sz w:val="20"/>
          <w:szCs w:val="20"/>
          <w:lang w:val="en-GB"/>
        </w:rPr>
        <w:t>r warns of the relay switching, with a short pause it instead identifies manual forcing and with slow flashing it signals the configuration mode of the relative channel.</w:t>
      </w:r>
    </w:p>
    <w:p w14:paraId="2C144F9E" w14:textId="0E963C4A" w:rsidR="00632BFE" w:rsidRPr="009C55F5" w:rsidRDefault="00632BFE" w:rsidP="0040600E">
      <w:pPr>
        <w:jc w:val="both"/>
        <w:rPr>
          <w:rFonts w:ascii="Verdana" w:hAnsi="Verdana"/>
          <w:sz w:val="20"/>
          <w:szCs w:val="20"/>
          <w:lang w:val="en-GB"/>
        </w:rPr>
      </w:pPr>
    </w:p>
    <w:p w14:paraId="349399E2" w14:textId="6EE3FEA4" w:rsidR="00632BFE" w:rsidRPr="009C55F5" w:rsidRDefault="00632BFE" w:rsidP="0040600E">
      <w:pPr>
        <w:jc w:val="both"/>
        <w:rPr>
          <w:rFonts w:ascii="Verdana" w:hAnsi="Verdana"/>
          <w:sz w:val="20"/>
          <w:szCs w:val="20"/>
          <w:lang w:val="en-GB"/>
        </w:rPr>
      </w:pPr>
      <w:r w:rsidRPr="009C55F5">
        <w:rPr>
          <w:rFonts w:ascii="Verdana" w:hAnsi="Verdana"/>
          <w:sz w:val="20"/>
          <w:szCs w:val="20"/>
          <w:lang w:val="en-GB"/>
        </w:rPr>
        <w:t xml:space="preserve">The </w:t>
      </w:r>
      <w:r w:rsidRPr="009C55F5">
        <w:rPr>
          <w:rFonts w:ascii="Verdana" w:hAnsi="Verdana"/>
          <w:b/>
          <w:bCs/>
          <w:sz w:val="20"/>
          <w:szCs w:val="20"/>
          <w:lang w:val="en-GB"/>
        </w:rPr>
        <w:t>53ABR8 multifunction actuator</w:t>
      </w:r>
      <w:r w:rsidRPr="009C55F5">
        <w:rPr>
          <w:rFonts w:ascii="Verdana" w:hAnsi="Verdana"/>
          <w:sz w:val="20"/>
          <w:szCs w:val="20"/>
          <w:lang w:val="en-GB"/>
        </w:rPr>
        <w:t xml:space="preserve"> represents a further added value for the </w:t>
      </w:r>
      <w:r w:rsidRPr="009C55F5">
        <w:rPr>
          <w:rFonts w:ascii="Verdana" w:hAnsi="Verdana"/>
          <w:b/>
          <w:bCs/>
          <w:sz w:val="20"/>
          <w:szCs w:val="20"/>
          <w:lang w:val="en-GB"/>
        </w:rPr>
        <w:t>AVE DOMINA Smart home automation system</w:t>
      </w:r>
      <w:r w:rsidRPr="009C55F5">
        <w:rPr>
          <w:rFonts w:ascii="Verdana" w:hAnsi="Verdana"/>
          <w:sz w:val="20"/>
          <w:szCs w:val="20"/>
          <w:lang w:val="en-GB"/>
        </w:rPr>
        <w:t xml:space="preserve">: a professional product designed for installers, who now have the ability to manage two of the most requested functions through a single device in a simple, versatile and fast way. </w:t>
      </w:r>
      <w:r w:rsidRPr="009C55F5">
        <w:rPr>
          <w:rFonts w:ascii="Verdana" w:hAnsi="Verdana"/>
          <w:b/>
          <w:bCs/>
          <w:sz w:val="20"/>
          <w:szCs w:val="20"/>
          <w:lang w:val="en-GB"/>
        </w:rPr>
        <w:t xml:space="preserve">Even more flexibility for </w:t>
      </w:r>
      <w:r w:rsidR="009C55F5" w:rsidRPr="009C55F5">
        <w:rPr>
          <w:rFonts w:ascii="Verdana" w:hAnsi="Verdana"/>
          <w:b/>
          <w:bCs/>
          <w:sz w:val="20"/>
          <w:szCs w:val="20"/>
          <w:lang w:val="en-GB"/>
        </w:rPr>
        <w:t xml:space="preserve">the </w:t>
      </w:r>
      <w:r w:rsidRPr="009C55F5">
        <w:rPr>
          <w:rFonts w:ascii="Verdana" w:hAnsi="Verdana"/>
          <w:b/>
          <w:bCs/>
          <w:sz w:val="20"/>
          <w:szCs w:val="20"/>
          <w:lang w:val="en-GB"/>
        </w:rPr>
        <w:t>home automation management of lights and shutters.</w:t>
      </w:r>
    </w:p>
    <w:p w14:paraId="7DD8C8BF" w14:textId="77777777" w:rsidR="006D2384" w:rsidRPr="00B7534E" w:rsidRDefault="006D2384" w:rsidP="00581138">
      <w:pPr>
        <w:textAlignment w:val="baseline"/>
        <w:rPr>
          <w:rFonts w:ascii="Verdana" w:hAnsi="Verdana"/>
          <w:sz w:val="20"/>
          <w:szCs w:val="20"/>
          <w:lang w:val="en-US"/>
        </w:rPr>
      </w:pPr>
    </w:p>
    <w:p w14:paraId="6F23B847" w14:textId="7F1CBF1D" w:rsidR="0073392B" w:rsidRPr="00B7534E" w:rsidRDefault="0073392B" w:rsidP="00581138">
      <w:pPr>
        <w:textAlignment w:val="baseline"/>
        <w:rPr>
          <w:rFonts w:ascii="Verdana" w:hAnsi="Verdana"/>
          <w:sz w:val="20"/>
          <w:szCs w:val="20"/>
          <w:lang w:val="en-US"/>
        </w:rPr>
      </w:pPr>
    </w:p>
    <w:p w14:paraId="0CDCC7E1" w14:textId="77777777" w:rsidR="009C55F5" w:rsidRPr="00B7534E" w:rsidRDefault="009C55F5" w:rsidP="00581138">
      <w:pPr>
        <w:textAlignment w:val="baseline"/>
        <w:rPr>
          <w:rFonts w:ascii="Verdana" w:hAnsi="Verdana"/>
          <w:sz w:val="20"/>
          <w:szCs w:val="20"/>
          <w:lang w:val="en-US"/>
        </w:rPr>
      </w:pPr>
    </w:p>
    <w:p w14:paraId="0FDE9A53" w14:textId="4BDF2578" w:rsidR="00581138" w:rsidRDefault="009C55F5" w:rsidP="00581138">
      <w:pPr>
        <w:textAlignment w:val="baseline"/>
        <w:rPr>
          <w:rFonts w:ascii="Verdana" w:hAnsi="Verdana"/>
          <w:sz w:val="20"/>
          <w:szCs w:val="20"/>
        </w:rPr>
      </w:pPr>
      <w:r w:rsidRPr="009C55F5">
        <w:rPr>
          <w:rFonts w:ascii="Verdana" w:hAnsi="Verdana"/>
          <w:sz w:val="20"/>
          <w:szCs w:val="20"/>
        </w:rPr>
        <w:t xml:space="preserve">Rezzato, </w:t>
      </w:r>
      <w:r w:rsidR="008A2D63" w:rsidRPr="008A2D63">
        <w:rPr>
          <w:rFonts w:ascii="Verdana" w:hAnsi="Verdana"/>
          <w:sz w:val="20"/>
          <w:szCs w:val="20"/>
        </w:rPr>
        <w:t>February</w:t>
      </w:r>
      <w:r w:rsidR="008A2D6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24</w:t>
      </w:r>
      <w:r w:rsidRPr="009C55F5">
        <w:rPr>
          <w:rFonts w:ascii="Verdana" w:hAnsi="Verdana"/>
          <w:sz w:val="20"/>
          <w:szCs w:val="20"/>
        </w:rPr>
        <w:t>, 2022</w:t>
      </w:r>
    </w:p>
    <w:p w14:paraId="78065C77" w14:textId="77777777" w:rsidR="0018148C" w:rsidRDefault="0018148C" w:rsidP="00CD7624">
      <w:pPr>
        <w:rPr>
          <w:rFonts w:ascii="Verdana" w:hAnsi="Verdana"/>
          <w:sz w:val="20"/>
          <w:szCs w:val="20"/>
        </w:rPr>
      </w:pPr>
    </w:p>
    <w:p w14:paraId="1EA4105C" w14:textId="239B5179" w:rsidR="000752E3" w:rsidRPr="00415B6A" w:rsidRDefault="00415B6A" w:rsidP="00415B6A">
      <w:pPr>
        <w:jc w:val="center"/>
        <w:rPr>
          <w:rFonts w:ascii="Verdana" w:hAnsi="Verdana"/>
          <w:b/>
          <w:bCs/>
          <w:sz w:val="20"/>
          <w:szCs w:val="20"/>
        </w:rPr>
      </w:pPr>
      <w:r w:rsidRPr="00415B6A">
        <w:rPr>
          <w:rFonts w:ascii="Verdana" w:hAnsi="Verdana"/>
          <w:b/>
          <w:bCs/>
          <w:sz w:val="20"/>
          <w:szCs w:val="20"/>
        </w:rPr>
        <w:t>www.ave.it</w:t>
      </w:r>
    </w:p>
    <w:sectPr w:rsidR="000752E3" w:rsidRPr="00415B6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4FB15" w14:textId="77777777" w:rsidR="00663B1B" w:rsidRDefault="00663B1B" w:rsidP="00BD1C27">
      <w:r>
        <w:separator/>
      </w:r>
    </w:p>
  </w:endnote>
  <w:endnote w:type="continuationSeparator" w:id="0">
    <w:p w14:paraId="58544FBE" w14:textId="77777777" w:rsidR="00663B1B" w:rsidRDefault="00663B1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764B1" w14:textId="77777777" w:rsidR="00663B1B" w:rsidRDefault="00663B1B" w:rsidP="00BD1C27">
      <w:r>
        <w:separator/>
      </w:r>
    </w:p>
  </w:footnote>
  <w:footnote w:type="continuationSeparator" w:id="0">
    <w:p w14:paraId="10D01F77" w14:textId="77777777" w:rsidR="00663B1B" w:rsidRDefault="00663B1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1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  <w:num w:numId="13">
    <w:abstractNumId w:val="13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51F"/>
    <w:rsid w:val="000835E3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6CAA"/>
    <w:rsid w:val="00107928"/>
    <w:rsid w:val="001104E8"/>
    <w:rsid w:val="00111CBF"/>
    <w:rsid w:val="00111F06"/>
    <w:rsid w:val="00111FB2"/>
    <w:rsid w:val="00112094"/>
    <w:rsid w:val="001126B4"/>
    <w:rsid w:val="00112DC3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1036"/>
    <w:rsid w:val="00141E1E"/>
    <w:rsid w:val="00141E32"/>
    <w:rsid w:val="0014324D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FA5"/>
    <w:rsid w:val="002820AB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6F2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46B0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09FF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396"/>
    <w:rsid w:val="00416C19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07F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23AA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350D"/>
    <w:rsid w:val="00504624"/>
    <w:rsid w:val="00505126"/>
    <w:rsid w:val="0050525E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26F"/>
    <w:rsid w:val="005905F7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2B0B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051"/>
    <w:rsid w:val="005E638A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35D9"/>
    <w:rsid w:val="00614EA2"/>
    <w:rsid w:val="006155DD"/>
    <w:rsid w:val="00615E33"/>
    <w:rsid w:val="006205BB"/>
    <w:rsid w:val="00621715"/>
    <w:rsid w:val="00622835"/>
    <w:rsid w:val="00622E1B"/>
    <w:rsid w:val="0062353B"/>
    <w:rsid w:val="00623D18"/>
    <w:rsid w:val="00625397"/>
    <w:rsid w:val="00625E44"/>
    <w:rsid w:val="0062674C"/>
    <w:rsid w:val="006267B1"/>
    <w:rsid w:val="00627C04"/>
    <w:rsid w:val="0063155E"/>
    <w:rsid w:val="00631ADA"/>
    <w:rsid w:val="00632BFE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48D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9DD"/>
    <w:rsid w:val="00663B1B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93A"/>
    <w:rsid w:val="006B6FBD"/>
    <w:rsid w:val="006B71AE"/>
    <w:rsid w:val="006B760F"/>
    <w:rsid w:val="006B7EF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1920"/>
    <w:rsid w:val="006F25E9"/>
    <w:rsid w:val="006F303A"/>
    <w:rsid w:val="006F38B8"/>
    <w:rsid w:val="006F3D8A"/>
    <w:rsid w:val="006F4854"/>
    <w:rsid w:val="006F4B30"/>
    <w:rsid w:val="006F4C34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2F2"/>
    <w:rsid w:val="00721E8F"/>
    <w:rsid w:val="00721F9A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0C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4B13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4B0F"/>
    <w:rsid w:val="0084546A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819"/>
    <w:rsid w:val="008611D1"/>
    <w:rsid w:val="00861277"/>
    <w:rsid w:val="008616BE"/>
    <w:rsid w:val="00862F73"/>
    <w:rsid w:val="00863721"/>
    <w:rsid w:val="00864643"/>
    <w:rsid w:val="00864F76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1B2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2D63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A38"/>
    <w:rsid w:val="00917214"/>
    <w:rsid w:val="009206D5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5F5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D7648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53D3"/>
    <w:rsid w:val="00A26D4F"/>
    <w:rsid w:val="00A270FA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4D7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780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BE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534E"/>
    <w:rsid w:val="00B76B16"/>
    <w:rsid w:val="00B76B59"/>
    <w:rsid w:val="00B76CC0"/>
    <w:rsid w:val="00B775ED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A4A"/>
    <w:rsid w:val="00BB4464"/>
    <w:rsid w:val="00BB4CAA"/>
    <w:rsid w:val="00BB61A5"/>
    <w:rsid w:val="00BB66CC"/>
    <w:rsid w:val="00BB7463"/>
    <w:rsid w:val="00BB74D6"/>
    <w:rsid w:val="00BB7A05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1D5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51C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805B8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1E92"/>
    <w:rsid w:val="00CF263C"/>
    <w:rsid w:val="00CF2960"/>
    <w:rsid w:val="00CF2D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321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569E"/>
    <w:rsid w:val="00E45A59"/>
    <w:rsid w:val="00E46677"/>
    <w:rsid w:val="00E46C81"/>
    <w:rsid w:val="00E47711"/>
    <w:rsid w:val="00E50999"/>
    <w:rsid w:val="00E51C5A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3CEA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331"/>
    <w:rsid w:val="00EE4C5D"/>
    <w:rsid w:val="00EE6262"/>
    <w:rsid w:val="00EE64C6"/>
    <w:rsid w:val="00EE7299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67A"/>
    <w:rsid w:val="00F602BC"/>
    <w:rsid w:val="00F60974"/>
    <w:rsid w:val="00F6117C"/>
    <w:rsid w:val="00F61997"/>
    <w:rsid w:val="00F61D52"/>
    <w:rsid w:val="00F62663"/>
    <w:rsid w:val="00F63279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553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2022-02-24T11:34:00Z</dcterms:created>
  <dcterms:modified xsi:type="dcterms:W3CDTF">2022-02-24T11:34:00Z</dcterms:modified>
  <cp:category/>
</cp:coreProperties>
</file>