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E68E5" w14:textId="078F7719" w:rsidR="00C80FE4" w:rsidRDefault="00072943" w:rsidP="006E0BDD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</w:t>
      </w:r>
      <w:r w:rsidR="0085126C">
        <w:rPr>
          <w:rFonts w:ascii="Verdana" w:hAnsi="Verdana"/>
          <w:b/>
          <w:sz w:val="28"/>
          <w:szCs w:val="28"/>
        </w:rPr>
        <w:t>OVID</w:t>
      </w:r>
      <w:r>
        <w:rPr>
          <w:rFonts w:ascii="Verdana" w:hAnsi="Verdana"/>
          <w:b/>
          <w:sz w:val="28"/>
          <w:szCs w:val="28"/>
        </w:rPr>
        <w:t>-19</w:t>
      </w:r>
      <w:r w:rsidR="00C80FE4">
        <w:rPr>
          <w:rFonts w:ascii="Verdana" w:hAnsi="Verdana"/>
          <w:b/>
          <w:sz w:val="28"/>
          <w:szCs w:val="28"/>
        </w:rPr>
        <w:t>: i vantaggi della</w:t>
      </w:r>
      <w:r>
        <w:rPr>
          <w:rFonts w:ascii="Verdana" w:hAnsi="Verdana"/>
          <w:b/>
          <w:sz w:val="28"/>
          <w:szCs w:val="28"/>
        </w:rPr>
        <w:t xml:space="preserve"> VMC </w:t>
      </w:r>
      <w:r w:rsidR="004140E1">
        <w:rPr>
          <w:rFonts w:ascii="Verdana" w:hAnsi="Verdana"/>
          <w:b/>
          <w:sz w:val="28"/>
          <w:szCs w:val="28"/>
        </w:rPr>
        <w:t>AVE</w:t>
      </w:r>
      <w:r w:rsidR="00B6032A">
        <w:rPr>
          <w:rFonts w:ascii="Verdana" w:hAnsi="Verdana"/>
          <w:b/>
          <w:sz w:val="28"/>
          <w:szCs w:val="28"/>
        </w:rPr>
        <w:t xml:space="preserve"> per l</w:t>
      </w:r>
      <w:r>
        <w:rPr>
          <w:rFonts w:ascii="Verdana" w:hAnsi="Verdana"/>
          <w:b/>
          <w:sz w:val="28"/>
          <w:szCs w:val="28"/>
        </w:rPr>
        <w:t>e</w:t>
      </w:r>
      <w:r w:rsidR="00B6032A">
        <w:rPr>
          <w:rFonts w:ascii="Verdana" w:hAnsi="Verdana"/>
          <w:b/>
          <w:sz w:val="28"/>
          <w:szCs w:val="28"/>
        </w:rPr>
        <w:t xml:space="preserve"> scuol</w:t>
      </w:r>
      <w:r>
        <w:rPr>
          <w:rFonts w:ascii="Verdana" w:hAnsi="Verdana"/>
          <w:b/>
          <w:sz w:val="28"/>
          <w:szCs w:val="28"/>
        </w:rPr>
        <w:t>e</w:t>
      </w:r>
    </w:p>
    <w:p w14:paraId="18D3E0D8" w14:textId="798B0037" w:rsidR="006E0BDD" w:rsidRDefault="00072943" w:rsidP="00C80FE4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</w:t>
      </w:r>
    </w:p>
    <w:p w14:paraId="36A01946" w14:textId="64BEA25F" w:rsidR="006E0BDD" w:rsidRPr="000E41DB" w:rsidRDefault="0034576F" w:rsidP="000E41DB">
      <w:pPr>
        <w:jc w:val="center"/>
        <w:rPr>
          <w:rFonts w:ascii="Verdana" w:hAnsi="Verdana"/>
          <w:b/>
          <w:sz w:val="22"/>
          <w:szCs w:val="22"/>
        </w:rPr>
      </w:pPr>
      <w:r w:rsidRPr="000E41DB">
        <w:rPr>
          <w:rFonts w:ascii="Verdana" w:hAnsi="Verdana"/>
          <w:b/>
          <w:sz w:val="22"/>
          <w:szCs w:val="22"/>
        </w:rPr>
        <w:t xml:space="preserve">AVE propone delle soluzioni efficienti ed efficaci per il ricambio d’aria </w:t>
      </w:r>
      <w:r>
        <w:rPr>
          <w:rFonts w:ascii="Verdana" w:hAnsi="Verdana"/>
          <w:b/>
          <w:sz w:val="22"/>
          <w:szCs w:val="22"/>
        </w:rPr>
        <w:t>n</w:t>
      </w:r>
      <w:r w:rsidRPr="000E41DB">
        <w:rPr>
          <w:rFonts w:ascii="Verdana" w:hAnsi="Verdana"/>
          <w:b/>
          <w:sz w:val="22"/>
          <w:szCs w:val="22"/>
        </w:rPr>
        <w:t xml:space="preserve">egli ambienti scolastici, </w:t>
      </w:r>
      <w:r>
        <w:rPr>
          <w:rFonts w:ascii="Verdana" w:hAnsi="Verdana"/>
          <w:b/>
          <w:sz w:val="22"/>
          <w:szCs w:val="22"/>
        </w:rPr>
        <w:t xml:space="preserve">a </w:t>
      </w:r>
      <w:r w:rsidRPr="000E41DB">
        <w:rPr>
          <w:rFonts w:ascii="Verdana" w:hAnsi="Verdana"/>
          <w:b/>
          <w:sz w:val="22"/>
          <w:szCs w:val="22"/>
        </w:rPr>
        <w:t xml:space="preserve">protezione degli studenti e del corpo docente. </w:t>
      </w:r>
    </w:p>
    <w:p w14:paraId="27DBEDF4" w14:textId="3B446F06" w:rsidR="006E0BDD" w:rsidRDefault="006E0BDD" w:rsidP="00E07C61">
      <w:pPr>
        <w:jc w:val="both"/>
        <w:rPr>
          <w:rFonts w:ascii="Verdana" w:hAnsi="Verdana"/>
          <w:b/>
          <w:sz w:val="28"/>
          <w:szCs w:val="28"/>
        </w:rPr>
      </w:pPr>
    </w:p>
    <w:p w14:paraId="50F9A8BD" w14:textId="0A19348B" w:rsidR="00E037B6" w:rsidRPr="00362BAB" w:rsidRDefault="000462C9" w:rsidP="00E07C61">
      <w:pPr>
        <w:spacing w:after="240" w:line="260" w:lineRule="exact"/>
        <w:jc w:val="both"/>
        <w:rPr>
          <w:rFonts w:ascii="Verdana" w:hAnsi="Verdana"/>
          <w:bCs/>
          <w:sz w:val="20"/>
          <w:szCs w:val="20"/>
        </w:rPr>
      </w:pPr>
      <w:r w:rsidRPr="00362BAB">
        <w:rPr>
          <w:rFonts w:ascii="Verdana" w:hAnsi="Verdana"/>
          <w:b/>
          <w:sz w:val="20"/>
          <w:szCs w:val="20"/>
        </w:rPr>
        <w:t>Assicurare</w:t>
      </w:r>
      <w:r w:rsidR="00C80FE4" w:rsidRPr="00362BAB">
        <w:rPr>
          <w:rFonts w:ascii="Verdana" w:hAnsi="Verdana"/>
          <w:b/>
          <w:sz w:val="20"/>
          <w:szCs w:val="20"/>
        </w:rPr>
        <w:t xml:space="preserve"> un </w:t>
      </w:r>
      <w:r w:rsidRPr="00362BAB">
        <w:rPr>
          <w:rFonts w:ascii="Verdana" w:hAnsi="Verdana"/>
          <w:b/>
          <w:sz w:val="20"/>
          <w:szCs w:val="20"/>
        </w:rPr>
        <w:t>opportuno</w:t>
      </w:r>
      <w:r w:rsidR="00C80FE4" w:rsidRPr="00362BAB">
        <w:rPr>
          <w:rFonts w:ascii="Verdana" w:hAnsi="Verdana"/>
          <w:b/>
          <w:sz w:val="20"/>
          <w:szCs w:val="20"/>
        </w:rPr>
        <w:t xml:space="preserve"> ricambio d’aria</w:t>
      </w:r>
      <w:r w:rsidR="00E037B6" w:rsidRPr="00362BAB">
        <w:rPr>
          <w:rFonts w:ascii="Verdana" w:hAnsi="Verdana"/>
          <w:bCs/>
          <w:sz w:val="20"/>
          <w:szCs w:val="20"/>
        </w:rPr>
        <w:t xml:space="preserve"> </w:t>
      </w:r>
      <w:r w:rsidR="00184090" w:rsidRPr="00362BAB">
        <w:rPr>
          <w:rFonts w:ascii="Verdana" w:hAnsi="Verdana"/>
          <w:bCs/>
          <w:sz w:val="20"/>
          <w:szCs w:val="20"/>
        </w:rPr>
        <w:t>all’interno degli edifici scolastici</w:t>
      </w:r>
      <w:r w:rsidR="00E037B6" w:rsidRPr="00362BAB">
        <w:rPr>
          <w:rFonts w:ascii="Verdana" w:hAnsi="Verdana"/>
          <w:bCs/>
          <w:sz w:val="20"/>
          <w:szCs w:val="20"/>
        </w:rPr>
        <w:t xml:space="preserve"> è</w:t>
      </w:r>
      <w:r w:rsidR="00184090" w:rsidRPr="00362BAB">
        <w:rPr>
          <w:rFonts w:ascii="Verdana" w:hAnsi="Verdana"/>
          <w:bCs/>
          <w:sz w:val="20"/>
          <w:szCs w:val="20"/>
        </w:rPr>
        <w:t>, oggi più che mai, un’esigenza di primaria importanza per garantire il proseguo delle lezioni in presenza in modo sicuro</w:t>
      </w:r>
      <w:r w:rsidR="00E037B6" w:rsidRPr="00362BAB">
        <w:rPr>
          <w:rFonts w:ascii="Verdana" w:hAnsi="Verdana"/>
          <w:bCs/>
          <w:sz w:val="20"/>
          <w:szCs w:val="20"/>
        </w:rPr>
        <w:t xml:space="preserve">; una </w:t>
      </w:r>
      <w:r w:rsidR="00E037B6" w:rsidRPr="00362BAB">
        <w:rPr>
          <w:rFonts w:ascii="Verdana" w:hAnsi="Verdana"/>
          <w:b/>
          <w:sz w:val="20"/>
          <w:szCs w:val="20"/>
        </w:rPr>
        <w:t>corretta ventilazione degli ambienti confinati</w:t>
      </w:r>
      <w:r w:rsidR="00E037B6" w:rsidRPr="00362BAB">
        <w:rPr>
          <w:rFonts w:ascii="Verdana" w:hAnsi="Verdana"/>
          <w:bCs/>
          <w:sz w:val="20"/>
          <w:szCs w:val="20"/>
        </w:rPr>
        <w:t xml:space="preserve"> è infatti indispensabile per ridurre i rischi di contagio legati al </w:t>
      </w:r>
      <w:r w:rsidR="00F5247B" w:rsidRPr="00362BAB">
        <w:rPr>
          <w:rFonts w:ascii="Verdana" w:hAnsi="Verdana"/>
          <w:bCs/>
          <w:sz w:val="20"/>
          <w:szCs w:val="20"/>
        </w:rPr>
        <w:t>COVID-19</w:t>
      </w:r>
      <w:r w:rsidR="00E037B6" w:rsidRPr="00362BAB">
        <w:rPr>
          <w:rFonts w:ascii="Verdana" w:hAnsi="Verdana"/>
          <w:bCs/>
          <w:sz w:val="20"/>
          <w:szCs w:val="20"/>
        </w:rPr>
        <w:t>.</w:t>
      </w:r>
    </w:p>
    <w:p w14:paraId="1CFF5DA0" w14:textId="56E7F390" w:rsidR="00F42526" w:rsidRPr="00362BAB" w:rsidRDefault="00184090" w:rsidP="00E07C61">
      <w:pPr>
        <w:spacing w:after="240" w:line="260" w:lineRule="exact"/>
        <w:jc w:val="both"/>
        <w:rPr>
          <w:rFonts w:ascii="Verdana" w:hAnsi="Verdana"/>
          <w:bCs/>
          <w:sz w:val="20"/>
          <w:szCs w:val="20"/>
        </w:rPr>
      </w:pPr>
      <w:r w:rsidRPr="00362BAB">
        <w:rPr>
          <w:rFonts w:ascii="Verdana" w:hAnsi="Verdana"/>
          <w:bCs/>
          <w:sz w:val="20"/>
          <w:szCs w:val="20"/>
        </w:rPr>
        <w:t>Per far fronte a questa necessità</w:t>
      </w:r>
      <w:r w:rsidR="00E037B6" w:rsidRPr="00362BAB">
        <w:rPr>
          <w:rFonts w:ascii="Verdana" w:hAnsi="Verdana"/>
          <w:bCs/>
          <w:sz w:val="20"/>
          <w:szCs w:val="20"/>
        </w:rPr>
        <w:t xml:space="preserve">, </w:t>
      </w:r>
      <w:r w:rsidR="000E41DB" w:rsidRPr="00362BAB">
        <w:rPr>
          <w:rFonts w:ascii="Verdana" w:hAnsi="Verdana"/>
          <w:bCs/>
          <w:sz w:val="20"/>
          <w:szCs w:val="20"/>
        </w:rPr>
        <w:t xml:space="preserve">in </w:t>
      </w:r>
      <w:r w:rsidR="00E037B6" w:rsidRPr="00362BAB">
        <w:rPr>
          <w:rFonts w:ascii="Verdana" w:hAnsi="Verdana"/>
          <w:bCs/>
          <w:sz w:val="20"/>
          <w:szCs w:val="20"/>
        </w:rPr>
        <w:t>m</w:t>
      </w:r>
      <w:r w:rsidRPr="00362BAB">
        <w:rPr>
          <w:rFonts w:ascii="Verdana" w:hAnsi="Verdana"/>
          <w:bCs/>
          <w:sz w:val="20"/>
          <w:szCs w:val="20"/>
        </w:rPr>
        <w:t xml:space="preserve">olti comuni italiani </w:t>
      </w:r>
      <w:r w:rsidR="000E41DB" w:rsidRPr="00362BAB">
        <w:rPr>
          <w:rFonts w:ascii="Verdana" w:hAnsi="Verdana"/>
          <w:bCs/>
          <w:sz w:val="20"/>
          <w:szCs w:val="20"/>
        </w:rPr>
        <w:t xml:space="preserve">si </w:t>
      </w:r>
      <w:r w:rsidRPr="00362BAB">
        <w:rPr>
          <w:rFonts w:ascii="Verdana" w:hAnsi="Verdana"/>
          <w:bCs/>
          <w:sz w:val="20"/>
          <w:szCs w:val="20"/>
        </w:rPr>
        <w:t xml:space="preserve">stanno dotando le scuole di </w:t>
      </w:r>
      <w:r w:rsidRPr="00362BAB">
        <w:rPr>
          <w:rFonts w:ascii="Verdana" w:hAnsi="Verdana"/>
          <w:b/>
          <w:sz w:val="20"/>
          <w:szCs w:val="20"/>
        </w:rPr>
        <w:t>sistemi per il ricambio dell’aria</w:t>
      </w:r>
      <w:r w:rsidR="00E037B6" w:rsidRPr="00362BAB">
        <w:rPr>
          <w:rFonts w:ascii="Verdana" w:hAnsi="Verdana"/>
          <w:bCs/>
          <w:sz w:val="20"/>
          <w:szCs w:val="20"/>
        </w:rPr>
        <w:t xml:space="preserve">, una soluzione che presenta diversi </w:t>
      </w:r>
      <w:r w:rsidR="0085126C">
        <w:rPr>
          <w:rFonts w:ascii="Verdana" w:hAnsi="Verdana"/>
          <w:bCs/>
          <w:sz w:val="20"/>
          <w:szCs w:val="20"/>
        </w:rPr>
        <w:t>plus</w:t>
      </w:r>
      <w:r w:rsidR="00E037B6" w:rsidRPr="00362BAB">
        <w:rPr>
          <w:rFonts w:ascii="Verdana" w:hAnsi="Verdana"/>
          <w:bCs/>
          <w:sz w:val="20"/>
          <w:szCs w:val="20"/>
        </w:rPr>
        <w:t xml:space="preserve"> rispetto alla “classica” apertura delle finestre, soprattutto quando le temperature si fanno più rigide.</w:t>
      </w:r>
    </w:p>
    <w:p w14:paraId="6CDB4056" w14:textId="5CAF02CF" w:rsidR="000C4000" w:rsidRPr="00362BAB" w:rsidRDefault="000C4000" w:rsidP="00E07C61">
      <w:pPr>
        <w:spacing w:after="240" w:line="260" w:lineRule="exact"/>
        <w:jc w:val="both"/>
        <w:rPr>
          <w:rFonts w:ascii="Verdana" w:hAnsi="Verdana"/>
          <w:bCs/>
          <w:sz w:val="20"/>
          <w:szCs w:val="20"/>
        </w:rPr>
      </w:pPr>
      <w:r w:rsidRPr="00362BAB">
        <w:rPr>
          <w:rFonts w:ascii="Verdana" w:hAnsi="Verdana"/>
          <w:bCs/>
          <w:sz w:val="20"/>
          <w:szCs w:val="20"/>
        </w:rPr>
        <w:t xml:space="preserve">I dispositivi di </w:t>
      </w:r>
      <w:r w:rsidRPr="00362BAB">
        <w:rPr>
          <w:rFonts w:ascii="Verdana" w:hAnsi="Verdana"/>
          <w:b/>
          <w:sz w:val="20"/>
          <w:szCs w:val="20"/>
        </w:rPr>
        <w:t xml:space="preserve">ventilazione meccanica controllata </w:t>
      </w:r>
      <w:r w:rsidR="000462C9" w:rsidRPr="00362BAB">
        <w:rPr>
          <w:rFonts w:ascii="Verdana" w:hAnsi="Verdana"/>
          <w:b/>
          <w:sz w:val="20"/>
          <w:szCs w:val="20"/>
        </w:rPr>
        <w:t xml:space="preserve">AVE </w:t>
      </w:r>
      <w:r w:rsidRPr="00362BAB">
        <w:rPr>
          <w:rFonts w:ascii="Verdana" w:hAnsi="Verdana"/>
          <w:b/>
          <w:sz w:val="20"/>
          <w:szCs w:val="20"/>
        </w:rPr>
        <w:t>con recuperatore di calore</w:t>
      </w:r>
      <w:r w:rsidRPr="00362BAB">
        <w:rPr>
          <w:rFonts w:ascii="Verdana" w:hAnsi="Verdana"/>
          <w:bCs/>
          <w:sz w:val="20"/>
          <w:szCs w:val="20"/>
        </w:rPr>
        <w:t xml:space="preserve">, in particolare, permettono di ottenere un </w:t>
      </w:r>
      <w:r w:rsidR="00AB7505" w:rsidRPr="00362BAB">
        <w:rPr>
          <w:rFonts w:ascii="Verdana" w:hAnsi="Verdana"/>
          <w:bCs/>
          <w:sz w:val="20"/>
          <w:szCs w:val="20"/>
        </w:rPr>
        <w:t>perfetto</w:t>
      </w:r>
      <w:r w:rsidRPr="00362BAB">
        <w:rPr>
          <w:rFonts w:ascii="Verdana" w:hAnsi="Verdana"/>
          <w:bCs/>
          <w:sz w:val="20"/>
          <w:szCs w:val="20"/>
        </w:rPr>
        <w:t xml:space="preserve"> ricambio d’aria in modo del tutto automatico, con tutti i </w:t>
      </w:r>
      <w:r w:rsidRPr="00362BAB">
        <w:rPr>
          <w:rFonts w:ascii="Verdana" w:hAnsi="Verdana"/>
          <w:b/>
          <w:sz w:val="20"/>
          <w:szCs w:val="20"/>
        </w:rPr>
        <w:t xml:space="preserve">vantaggi </w:t>
      </w:r>
      <w:r w:rsidRPr="00362BAB">
        <w:rPr>
          <w:rFonts w:ascii="Verdana" w:hAnsi="Verdana"/>
          <w:bCs/>
          <w:sz w:val="20"/>
          <w:szCs w:val="20"/>
        </w:rPr>
        <w:t>che questo comporta:</w:t>
      </w:r>
    </w:p>
    <w:p w14:paraId="3CDB8DFB" w14:textId="5FA53820" w:rsidR="000C4000" w:rsidRPr="00362BAB" w:rsidRDefault="000C4000" w:rsidP="00E07C61">
      <w:pPr>
        <w:pStyle w:val="Paragrafoelenco"/>
        <w:numPr>
          <w:ilvl w:val="0"/>
          <w:numId w:val="18"/>
        </w:numPr>
        <w:spacing w:after="120" w:line="260" w:lineRule="exact"/>
        <w:ind w:left="425" w:hanging="357"/>
        <w:jc w:val="both"/>
        <w:rPr>
          <w:rFonts w:ascii="Verdana" w:hAnsi="Verdana"/>
          <w:bCs/>
          <w:sz w:val="20"/>
        </w:rPr>
      </w:pPr>
      <w:r w:rsidRPr="00362BAB">
        <w:rPr>
          <w:rFonts w:ascii="Verdana" w:hAnsi="Verdana"/>
          <w:b/>
          <w:sz w:val="20"/>
        </w:rPr>
        <w:t>Ottima filtrazione dell’aria</w:t>
      </w:r>
      <w:r w:rsidRPr="00362BAB">
        <w:rPr>
          <w:rFonts w:ascii="Verdana" w:hAnsi="Verdana"/>
          <w:bCs/>
          <w:sz w:val="20"/>
        </w:rPr>
        <w:t>, che viene filtrata prima di essere immessa in aula</w:t>
      </w:r>
      <w:r w:rsidR="00AB7505" w:rsidRPr="00362BAB">
        <w:rPr>
          <w:rFonts w:ascii="Verdana" w:hAnsi="Verdana"/>
          <w:bCs/>
          <w:sz w:val="20"/>
        </w:rPr>
        <w:t>.</w:t>
      </w:r>
    </w:p>
    <w:p w14:paraId="53E1E57F" w14:textId="258F555C" w:rsidR="000C4000" w:rsidRPr="00362BAB" w:rsidRDefault="000462C9" w:rsidP="00E07C61">
      <w:pPr>
        <w:pStyle w:val="Paragrafoelenco"/>
        <w:numPr>
          <w:ilvl w:val="0"/>
          <w:numId w:val="18"/>
        </w:numPr>
        <w:spacing w:after="120" w:line="260" w:lineRule="exact"/>
        <w:ind w:left="425" w:hanging="357"/>
        <w:jc w:val="both"/>
        <w:rPr>
          <w:rFonts w:ascii="Verdana" w:hAnsi="Verdana"/>
          <w:bCs/>
          <w:sz w:val="20"/>
        </w:rPr>
      </w:pPr>
      <w:r w:rsidRPr="00362BAB">
        <w:rPr>
          <w:rFonts w:ascii="Verdana" w:hAnsi="Verdana"/>
          <w:b/>
          <w:sz w:val="20"/>
        </w:rPr>
        <w:t>Maggior c</w:t>
      </w:r>
      <w:r w:rsidR="000C4000" w:rsidRPr="00362BAB">
        <w:rPr>
          <w:rFonts w:ascii="Verdana" w:hAnsi="Verdana"/>
          <w:b/>
          <w:sz w:val="20"/>
        </w:rPr>
        <w:t>omfort sonoro</w:t>
      </w:r>
      <w:r w:rsidR="000C4000" w:rsidRPr="00362BAB">
        <w:rPr>
          <w:rFonts w:ascii="Verdana" w:hAnsi="Verdana"/>
          <w:bCs/>
          <w:sz w:val="20"/>
        </w:rPr>
        <w:t>: l’inquinamento acustico è assente in quanto le finestre restano chiuse</w:t>
      </w:r>
      <w:r w:rsidR="00AB7505" w:rsidRPr="00362BAB">
        <w:rPr>
          <w:rFonts w:ascii="Verdana" w:hAnsi="Verdana"/>
          <w:bCs/>
          <w:sz w:val="20"/>
        </w:rPr>
        <w:t>.</w:t>
      </w:r>
    </w:p>
    <w:p w14:paraId="208BF009" w14:textId="610C9005" w:rsidR="00E84BDD" w:rsidRPr="00362BAB" w:rsidRDefault="000462C9" w:rsidP="00E07C61">
      <w:pPr>
        <w:pStyle w:val="Paragrafoelenco"/>
        <w:numPr>
          <w:ilvl w:val="0"/>
          <w:numId w:val="18"/>
        </w:numPr>
        <w:spacing w:after="120" w:line="260" w:lineRule="exact"/>
        <w:ind w:left="425" w:hanging="357"/>
        <w:jc w:val="both"/>
        <w:rPr>
          <w:rFonts w:ascii="Verdana" w:hAnsi="Verdana"/>
          <w:bCs/>
          <w:sz w:val="20"/>
        </w:rPr>
      </w:pPr>
      <w:r w:rsidRPr="00362BAB">
        <w:rPr>
          <w:rFonts w:ascii="Verdana" w:hAnsi="Verdana"/>
          <w:b/>
          <w:sz w:val="20"/>
        </w:rPr>
        <w:t>Più c</w:t>
      </w:r>
      <w:r w:rsidR="00E84BDD" w:rsidRPr="00362BAB">
        <w:rPr>
          <w:rFonts w:ascii="Verdana" w:hAnsi="Verdana"/>
          <w:b/>
          <w:sz w:val="20"/>
        </w:rPr>
        <w:t>omfort termico</w:t>
      </w:r>
      <w:r w:rsidR="00E84BDD" w:rsidRPr="00362BAB">
        <w:rPr>
          <w:rFonts w:ascii="Verdana" w:hAnsi="Verdana"/>
          <w:bCs/>
          <w:sz w:val="20"/>
        </w:rPr>
        <w:t xml:space="preserve">: il ricambio non implica l’apertura delle finestre, evitando così sbalzi termici </w:t>
      </w:r>
      <w:r w:rsidR="00E07C61">
        <w:rPr>
          <w:rFonts w:ascii="Verdana" w:hAnsi="Verdana"/>
          <w:bCs/>
          <w:sz w:val="20"/>
        </w:rPr>
        <w:t>e i conseguenti disagi per</w:t>
      </w:r>
      <w:r w:rsidR="00E84BDD" w:rsidRPr="00362BAB">
        <w:rPr>
          <w:rFonts w:ascii="Verdana" w:hAnsi="Verdana"/>
          <w:bCs/>
          <w:sz w:val="20"/>
        </w:rPr>
        <w:t xml:space="preserve"> studenti e insegnanti.</w:t>
      </w:r>
    </w:p>
    <w:p w14:paraId="272B6D28" w14:textId="3DBF0AC0" w:rsidR="00AB7505" w:rsidRPr="00362BAB" w:rsidRDefault="00AB7505" w:rsidP="00E07C61">
      <w:pPr>
        <w:pStyle w:val="Paragrafoelenco"/>
        <w:numPr>
          <w:ilvl w:val="0"/>
          <w:numId w:val="18"/>
        </w:numPr>
        <w:spacing w:after="120" w:line="260" w:lineRule="exact"/>
        <w:ind w:left="425" w:hanging="357"/>
        <w:jc w:val="both"/>
        <w:rPr>
          <w:rFonts w:ascii="Verdana" w:hAnsi="Verdana"/>
          <w:bCs/>
          <w:sz w:val="20"/>
        </w:rPr>
      </w:pPr>
      <w:r w:rsidRPr="00362BAB">
        <w:rPr>
          <w:rFonts w:ascii="Verdana" w:hAnsi="Verdana"/>
          <w:b/>
          <w:sz w:val="20"/>
        </w:rPr>
        <w:t>Risparmio energetico</w:t>
      </w:r>
      <w:r w:rsidRPr="00362BAB">
        <w:rPr>
          <w:rFonts w:ascii="Verdana" w:hAnsi="Verdana"/>
          <w:bCs/>
          <w:sz w:val="20"/>
        </w:rPr>
        <w:t>: in inverno il calore dell’ambiente viene recuperato per “scaldare” l’aria prima dell’immissione</w:t>
      </w:r>
      <w:r w:rsidR="00E84BDD" w:rsidRPr="00362BAB">
        <w:rPr>
          <w:rFonts w:ascii="Verdana" w:hAnsi="Verdana"/>
          <w:bCs/>
          <w:sz w:val="20"/>
        </w:rPr>
        <w:t xml:space="preserve">, evitando le dispersioni che tipicamente si generano aprendo le finestre. </w:t>
      </w:r>
    </w:p>
    <w:p w14:paraId="4C628665" w14:textId="71410375" w:rsidR="00AB7505" w:rsidRPr="00362BAB" w:rsidRDefault="00AB7505" w:rsidP="00E07C61">
      <w:pPr>
        <w:pStyle w:val="Paragrafoelenco"/>
        <w:numPr>
          <w:ilvl w:val="0"/>
          <w:numId w:val="18"/>
        </w:numPr>
        <w:spacing w:after="120" w:line="260" w:lineRule="exact"/>
        <w:ind w:left="425" w:hanging="357"/>
        <w:jc w:val="both"/>
        <w:rPr>
          <w:rFonts w:ascii="Verdana" w:hAnsi="Verdana"/>
          <w:bCs/>
          <w:sz w:val="20"/>
        </w:rPr>
      </w:pPr>
      <w:r w:rsidRPr="00362BAB">
        <w:rPr>
          <w:rFonts w:ascii="Verdana" w:hAnsi="Verdana"/>
          <w:b/>
          <w:sz w:val="20"/>
        </w:rPr>
        <w:t>Ricambio automatico</w:t>
      </w:r>
      <w:r w:rsidRPr="00362BAB">
        <w:rPr>
          <w:rFonts w:ascii="Verdana" w:hAnsi="Verdana"/>
          <w:bCs/>
          <w:sz w:val="20"/>
        </w:rPr>
        <w:t xml:space="preserve">: </w:t>
      </w:r>
      <w:r w:rsidR="00E84BDD" w:rsidRPr="00362BAB">
        <w:rPr>
          <w:rFonts w:ascii="Verdana" w:hAnsi="Verdana"/>
          <w:bCs/>
          <w:sz w:val="20"/>
        </w:rPr>
        <w:t>l</w:t>
      </w:r>
      <w:r w:rsidRPr="00362BAB">
        <w:rPr>
          <w:rFonts w:ascii="Verdana" w:hAnsi="Verdana"/>
          <w:bCs/>
          <w:sz w:val="20"/>
        </w:rPr>
        <w:t>a ventilazione avviene in modo automatico</w:t>
      </w:r>
      <w:r w:rsidR="00E84BDD" w:rsidRPr="00362BAB">
        <w:rPr>
          <w:rFonts w:ascii="Verdana" w:hAnsi="Verdana"/>
          <w:bCs/>
          <w:sz w:val="20"/>
        </w:rPr>
        <w:t xml:space="preserve"> e nessuno deve ricordarsi ed incaricarsi di aprire le finestre.</w:t>
      </w:r>
    </w:p>
    <w:p w14:paraId="20C69181" w14:textId="56EA654F" w:rsidR="00AB7505" w:rsidRPr="00362BAB" w:rsidRDefault="00AB7505" w:rsidP="00E07C61">
      <w:pPr>
        <w:pStyle w:val="Paragrafoelenco"/>
        <w:numPr>
          <w:ilvl w:val="0"/>
          <w:numId w:val="18"/>
        </w:numPr>
        <w:spacing w:after="120" w:line="260" w:lineRule="exact"/>
        <w:ind w:left="425" w:hanging="357"/>
        <w:jc w:val="both"/>
        <w:rPr>
          <w:rFonts w:ascii="Verdana" w:hAnsi="Verdana"/>
          <w:bCs/>
          <w:sz w:val="20"/>
        </w:rPr>
      </w:pPr>
      <w:r w:rsidRPr="00362BAB">
        <w:rPr>
          <w:rFonts w:ascii="Verdana" w:hAnsi="Verdana"/>
          <w:b/>
          <w:sz w:val="20"/>
        </w:rPr>
        <w:t>Indipendenza da fattori climatici</w:t>
      </w:r>
      <w:r w:rsidRPr="00362BAB">
        <w:rPr>
          <w:rFonts w:ascii="Verdana" w:hAnsi="Verdana"/>
          <w:bCs/>
          <w:sz w:val="20"/>
        </w:rPr>
        <w:t xml:space="preserve">: </w:t>
      </w:r>
      <w:r w:rsidR="00E84BDD" w:rsidRPr="00362BAB">
        <w:rPr>
          <w:rFonts w:ascii="Verdana" w:hAnsi="Verdana"/>
          <w:bCs/>
          <w:sz w:val="20"/>
        </w:rPr>
        <w:t xml:space="preserve">in condizioni metereologiche avverse non è possibile aprire le finestre, </w:t>
      </w:r>
      <w:r w:rsidRPr="00362BAB">
        <w:rPr>
          <w:rFonts w:ascii="Verdana" w:hAnsi="Verdana"/>
          <w:bCs/>
          <w:sz w:val="20"/>
        </w:rPr>
        <w:t xml:space="preserve">la VMC è </w:t>
      </w:r>
      <w:r w:rsidR="00E84BDD" w:rsidRPr="00362BAB">
        <w:rPr>
          <w:rFonts w:ascii="Verdana" w:hAnsi="Verdana"/>
          <w:bCs/>
          <w:sz w:val="20"/>
        </w:rPr>
        <w:t xml:space="preserve">invece </w:t>
      </w:r>
      <w:r w:rsidRPr="00362BAB">
        <w:rPr>
          <w:rFonts w:ascii="Verdana" w:hAnsi="Verdana"/>
          <w:bCs/>
          <w:sz w:val="20"/>
        </w:rPr>
        <w:t>totalmente indipendente dagli eventi atmosferici</w:t>
      </w:r>
      <w:r w:rsidR="00E84BDD" w:rsidRPr="00362BAB">
        <w:rPr>
          <w:rFonts w:ascii="Verdana" w:hAnsi="Verdana"/>
          <w:bCs/>
          <w:sz w:val="20"/>
        </w:rPr>
        <w:t>.</w:t>
      </w:r>
    </w:p>
    <w:p w14:paraId="338316E5" w14:textId="4CC7B4A2" w:rsidR="00F42526" w:rsidRPr="00362BAB" w:rsidRDefault="00AB7505" w:rsidP="00E07C61">
      <w:pPr>
        <w:pStyle w:val="Paragrafoelenco"/>
        <w:numPr>
          <w:ilvl w:val="0"/>
          <w:numId w:val="18"/>
        </w:numPr>
        <w:spacing w:after="240" w:line="260" w:lineRule="exact"/>
        <w:ind w:left="425" w:hanging="357"/>
        <w:jc w:val="both"/>
        <w:rPr>
          <w:rFonts w:ascii="Verdana" w:hAnsi="Verdana"/>
          <w:bCs/>
          <w:sz w:val="20"/>
        </w:rPr>
      </w:pPr>
      <w:r w:rsidRPr="00362BAB">
        <w:rPr>
          <w:rFonts w:ascii="Verdana" w:hAnsi="Verdana"/>
          <w:b/>
          <w:sz w:val="20"/>
        </w:rPr>
        <w:t>Portate controllate</w:t>
      </w:r>
      <w:r w:rsidRPr="00362BAB">
        <w:rPr>
          <w:rFonts w:ascii="Verdana" w:hAnsi="Verdana"/>
          <w:bCs/>
          <w:sz w:val="20"/>
        </w:rPr>
        <w:t>: l’apertura delle finestre effettua un ricambio casuale</w:t>
      </w:r>
      <w:r w:rsidR="00E84BDD" w:rsidRPr="00362BAB">
        <w:rPr>
          <w:rFonts w:ascii="Verdana" w:hAnsi="Verdana"/>
          <w:bCs/>
          <w:sz w:val="20"/>
        </w:rPr>
        <w:t>, mentre</w:t>
      </w:r>
      <w:r w:rsidRPr="00362BAB">
        <w:rPr>
          <w:rFonts w:ascii="Verdana" w:hAnsi="Verdana"/>
          <w:bCs/>
          <w:sz w:val="20"/>
        </w:rPr>
        <w:t xml:space="preserve"> una macchina viene dimensionata per il reale fabbisogno del locale.</w:t>
      </w:r>
    </w:p>
    <w:p w14:paraId="04DBC34F" w14:textId="7957284D" w:rsidR="000462C9" w:rsidRPr="00362BAB" w:rsidRDefault="000462C9" w:rsidP="00E07C61">
      <w:pPr>
        <w:spacing w:after="120" w:line="260" w:lineRule="exact"/>
        <w:jc w:val="both"/>
        <w:rPr>
          <w:rFonts w:ascii="Verdana" w:hAnsi="Verdana"/>
          <w:bCs/>
          <w:sz w:val="20"/>
          <w:szCs w:val="20"/>
        </w:rPr>
      </w:pPr>
      <w:r w:rsidRPr="00362BAB">
        <w:rPr>
          <w:rFonts w:ascii="Verdana" w:hAnsi="Verdana"/>
          <w:bCs/>
          <w:sz w:val="20"/>
          <w:szCs w:val="20"/>
        </w:rPr>
        <w:t xml:space="preserve">AVE propone due soluzioni specifiche di </w:t>
      </w:r>
      <w:r w:rsidRPr="00362BAB">
        <w:rPr>
          <w:rFonts w:ascii="Verdana" w:hAnsi="Verdana"/>
          <w:b/>
          <w:sz w:val="20"/>
          <w:szCs w:val="20"/>
        </w:rPr>
        <w:t>VMC per le scuole</w:t>
      </w:r>
      <w:r w:rsidRPr="00362BAB">
        <w:rPr>
          <w:rFonts w:ascii="Verdana" w:hAnsi="Verdana"/>
          <w:bCs/>
          <w:sz w:val="20"/>
          <w:szCs w:val="20"/>
        </w:rPr>
        <w:t>:</w:t>
      </w:r>
    </w:p>
    <w:p w14:paraId="34CE86C9" w14:textId="45D862CC" w:rsidR="000462C9" w:rsidRPr="00362BAB" w:rsidRDefault="000462C9" w:rsidP="00E07C61">
      <w:pPr>
        <w:pStyle w:val="Paragrafoelenco"/>
        <w:numPr>
          <w:ilvl w:val="0"/>
          <w:numId w:val="23"/>
        </w:numPr>
        <w:spacing w:line="260" w:lineRule="exact"/>
        <w:ind w:left="426"/>
        <w:jc w:val="both"/>
        <w:rPr>
          <w:rFonts w:ascii="Verdana" w:hAnsi="Verdana"/>
          <w:b/>
          <w:sz w:val="20"/>
        </w:rPr>
      </w:pPr>
      <w:r w:rsidRPr="00362BAB">
        <w:rPr>
          <w:rFonts w:ascii="Verdana" w:hAnsi="Verdana"/>
          <w:b/>
          <w:sz w:val="20"/>
        </w:rPr>
        <w:t>MACCHINE PUNTUALI A DOPPIO FLUSSO</w:t>
      </w:r>
    </w:p>
    <w:p w14:paraId="162B9926" w14:textId="6C015605" w:rsidR="000462C9" w:rsidRPr="00362BAB" w:rsidRDefault="000462C9" w:rsidP="00E07C61">
      <w:pPr>
        <w:spacing w:after="80" w:line="260" w:lineRule="exact"/>
        <w:ind w:right="-284"/>
        <w:jc w:val="both"/>
        <w:rPr>
          <w:rFonts w:ascii="Verdana" w:hAnsi="Verdana"/>
          <w:bCs/>
          <w:sz w:val="20"/>
          <w:szCs w:val="20"/>
        </w:rPr>
      </w:pPr>
      <w:r w:rsidRPr="00362BAB">
        <w:rPr>
          <w:rFonts w:ascii="Verdana" w:hAnsi="Verdana"/>
          <w:bCs/>
          <w:sz w:val="20"/>
          <w:szCs w:val="20"/>
        </w:rPr>
        <w:t>È la soluzione più semplice: l’unità VNRP100</w:t>
      </w:r>
      <w:r w:rsidR="006D7BAE">
        <w:rPr>
          <w:rFonts w:ascii="Verdana" w:hAnsi="Verdana"/>
          <w:bCs/>
          <w:sz w:val="20"/>
          <w:szCs w:val="20"/>
        </w:rPr>
        <w:t>EC</w:t>
      </w:r>
      <w:r w:rsidRPr="00362BAB">
        <w:rPr>
          <w:rFonts w:ascii="Verdana" w:hAnsi="Verdana"/>
          <w:bCs/>
          <w:sz w:val="20"/>
          <w:szCs w:val="20"/>
        </w:rPr>
        <w:t xml:space="preserve"> è una macchina per ventilazione meccanica controllata da fissare direttamente sulla parete che d</w:t>
      </w:r>
      <w:r w:rsidR="00277BAA">
        <w:rPr>
          <w:rFonts w:ascii="Verdana" w:hAnsi="Verdana"/>
          <w:bCs/>
          <w:sz w:val="20"/>
          <w:szCs w:val="20"/>
        </w:rPr>
        <w:t>à</w:t>
      </w:r>
      <w:r w:rsidRPr="00362BAB">
        <w:rPr>
          <w:rFonts w:ascii="Verdana" w:hAnsi="Verdana"/>
          <w:bCs/>
          <w:sz w:val="20"/>
          <w:szCs w:val="20"/>
        </w:rPr>
        <w:t xml:space="preserve"> sull’esterno dell’aula; può essere posizionata in alto o in basso. È sufficiente effettuare due fori da 100mm e fissare la macchina alla parete.</w:t>
      </w:r>
    </w:p>
    <w:p w14:paraId="133CFD12" w14:textId="2F817B6D" w:rsidR="00362BAB" w:rsidRPr="00362BAB" w:rsidRDefault="000462C9" w:rsidP="00E07C61">
      <w:pPr>
        <w:spacing w:after="240" w:line="260" w:lineRule="exact"/>
        <w:ind w:right="-284"/>
        <w:jc w:val="both"/>
        <w:rPr>
          <w:rFonts w:ascii="Verdana" w:hAnsi="Verdana"/>
          <w:bCs/>
          <w:i/>
          <w:iCs/>
          <w:sz w:val="20"/>
          <w:szCs w:val="20"/>
        </w:rPr>
      </w:pPr>
      <w:r w:rsidRPr="00362BAB">
        <w:rPr>
          <w:rFonts w:ascii="Verdana" w:hAnsi="Verdana"/>
          <w:bCs/>
          <w:i/>
          <w:iCs/>
          <w:sz w:val="20"/>
          <w:szCs w:val="20"/>
        </w:rPr>
        <w:t>In base alla capienza dell’aula possono essere necessarie due o tre macchine per garantire il fabbisogno di ricambio previsto dalla norma.</w:t>
      </w:r>
    </w:p>
    <w:p w14:paraId="5E3CFD54" w14:textId="2355CDDE" w:rsidR="00E84BDD" w:rsidRPr="00362BAB" w:rsidRDefault="00E84BDD" w:rsidP="00E07C61">
      <w:pPr>
        <w:pStyle w:val="Paragrafoelenco"/>
        <w:numPr>
          <w:ilvl w:val="0"/>
          <w:numId w:val="23"/>
        </w:numPr>
        <w:spacing w:line="260" w:lineRule="exact"/>
        <w:ind w:left="426"/>
        <w:jc w:val="both"/>
        <w:rPr>
          <w:rFonts w:ascii="Verdana" w:hAnsi="Verdana"/>
          <w:b/>
          <w:sz w:val="20"/>
        </w:rPr>
      </w:pPr>
      <w:r w:rsidRPr="00362BAB">
        <w:rPr>
          <w:rFonts w:ascii="Verdana" w:hAnsi="Verdana"/>
          <w:b/>
          <w:sz w:val="20"/>
        </w:rPr>
        <w:t>MACCHINE CENTRALIZZATE</w:t>
      </w:r>
    </w:p>
    <w:p w14:paraId="5753106D" w14:textId="77777777" w:rsidR="00362BAB" w:rsidRDefault="005944A0" w:rsidP="00E07C61">
      <w:pPr>
        <w:spacing w:line="260" w:lineRule="exact"/>
        <w:ind w:right="-284"/>
        <w:jc w:val="both"/>
        <w:rPr>
          <w:rFonts w:ascii="Verdana" w:hAnsi="Verdana"/>
          <w:bCs/>
          <w:sz w:val="20"/>
          <w:szCs w:val="20"/>
        </w:rPr>
      </w:pPr>
      <w:r w:rsidRPr="00362BAB">
        <w:rPr>
          <w:rFonts w:ascii="Verdana" w:hAnsi="Verdana"/>
          <w:bCs/>
          <w:sz w:val="20"/>
          <w:szCs w:val="20"/>
        </w:rPr>
        <w:t>Questa soluzione è consigliata qualora</w:t>
      </w:r>
      <w:r w:rsidR="00E84BDD" w:rsidRPr="00362BAB">
        <w:rPr>
          <w:rFonts w:ascii="Verdana" w:hAnsi="Verdana"/>
          <w:bCs/>
          <w:sz w:val="20"/>
          <w:szCs w:val="20"/>
        </w:rPr>
        <w:t xml:space="preserve"> l’aula non fosse a contatto diretto con l’esterno oppure ci fosse un controsoffitto.</w:t>
      </w:r>
      <w:r w:rsidR="00A16950" w:rsidRPr="00362BAB">
        <w:rPr>
          <w:rFonts w:ascii="Verdana" w:hAnsi="Verdana"/>
          <w:bCs/>
          <w:sz w:val="20"/>
          <w:szCs w:val="20"/>
        </w:rPr>
        <w:t xml:space="preserve"> In questo caso è</w:t>
      </w:r>
      <w:r w:rsidR="00E84BDD" w:rsidRPr="00362BAB">
        <w:rPr>
          <w:rFonts w:ascii="Verdana" w:hAnsi="Verdana"/>
          <w:bCs/>
          <w:sz w:val="20"/>
          <w:szCs w:val="20"/>
        </w:rPr>
        <w:t xml:space="preserve"> sufficiente una sola macchina, con portata idonea alla capienza del locale da ventilare.</w:t>
      </w:r>
      <w:r w:rsidR="00A16950" w:rsidRPr="00362BAB">
        <w:rPr>
          <w:rFonts w:ascii="Verdana" w:hAnsi="Verdana"/>
          <w:bCs/>
          <w:sz w:val="20"/>
          <w:szCs w:val="20"/>
        </w:rPr>
        <w:t xml:space="preserve"> Con presenza di un</w:t>
      </w:r>
      <w:r w:rsidR="00E84BDD" w:rsidRPr="00362BAB">
        <w:rPr>
          <w:rFonts w:ascii="Verdana" w:hAnsi="Verdana"/>
          <w:bCs/>
          <w:sz w:val="20"/>
          <w:szCs w:val="20"/>
        </w:rPr>
        <w:t xml:space="preserve"> controsoffitto possono essere installate bocchette di distribuzione per una diffusione omogenea dell’aria</w:t>
      </w:r>
      <w:r w:rsidR="00F42526" w:rsidRPr="00362BAB">
        <w:rPr>
          <w:rFonts w:ascii="Verdana" w:hAnsi="Verdana"/>
          <w:bCs/>
          <w:sz w:val="20"/>
          <w:szCs w:val="20"/>
        </w:rPr>
        <w:t>, mentre</w:t>
      </w:r>
      <w:r w:rsidRPr="00362BAB">
        <w:rPr>
          <w:rFonts w:ascii="Verdana" w:hAnsi="Verdana"/>
          <w:bCs/>
          <w:sz w:val="20"/>
          <w:szCs w:val="20"/>
        </w:rPr>
        <w:t xml:space="preserve"> </w:t>
      </w:r>
      <w:r w:rsidR="00F42526" w:rsidRPr="00362BAB">
        <w:rPr>
          <w:rFonts w:ascii="Verdana" w:hAnsi="Verdana"/>
          <w:bCs/>
          <w:sz w:val="20"/>
          <w:szCs w:val="20"/>
        </w:rPr>
        <w:t>p</w:t>
      </w:r>
      <w:r w:rsidRPr="00362BAB">
        <w:rPr>
          <w:rFonts w:ascii="Verdana" w:hAnsi="Verdana"/>
          <w:bCs/>
          <w:sz w:val="20"/>
          <w:szCs w:val="20"/>
        </w:rPr>
        <w:t xml:space="preserve">er una costante verifica delle condizioni ambientali e per monitorare l’efficacia delle macchine per il ricambio è inoltre possibile utilizzare </w:t>
      </w:r>
      <w:r w:rsidR="00362BAB" w:rsidRPr="00362BAB">
        <w:rPr>
          <w:rFonts w:ascii="Verdana" w:hAnsi="Verdana"/>
          <w:bCs/>
          <w:sz w:val="20"/>
          <w:szCs w:val="20"/>
        </w:rPr>
        <w:t>un</w:t>
      </w:r>
      <w:r w:rsidRPr="00362BAB">
        <w:rPr>
          <w:rFonts w:ascii="Verdana" w:hAnsi="Verdana"/>
          <w:bCs/>
          <w:sz w:val="20"/>
          <w:szCs w:val="20"/>
        </w:rPr>
        <w:t xml:space="preserve"> rilevatore di CO2.</w:t>
      </w:r>
    </w:p>
    <w:p w14:paraId="211D2ACC" w14:textId="77777777" w:rsidR="00362BAB" w:rsidRDefault="00362BAB" w:rsidP="00E07C61">
      <w:pPr>
        <w:spacing w:line="260" w:lineRule="exact"/>
        <w:ind w:right="-284"/>
        <w:jc w:val="both"/>
        <w:rPr>
          <w:rFonts w:ascii="Verdana" w:hAnsi="Verdana"/>
          <w:bCs/>
          <w:sz w:val="20"/>
          <w:szCs w:val="20"/>
        </w:rPr>
      </w:pPr>
    </w:p>
    <w:p w14:paraId="368F5816" w14:textId="4B1D2086" w:rsidR="006E0BDD" w:rsidRDefault="00362BAB" w:rsidP="00130DB7">
      <w:pPr>
        <w:spacing w:line="260" w:lineRule="exact"/>
        <w:ind w:right="-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 xml:space="preserve">Grazie ad </w:t>
      </w:r>
      <w:r w:rsidRPr="00362BAB">
        <w:rPr>
          <w:rFonts w:ascii="Verdana" w:hAnsi="Verdana"/>
          <w:bCs/>
          <w:sz w:val="20"/>
          <w:szCs w:val="20"/>
        </w:rPr>
        <w:t xml:space="preserve">AVE </w:t>
      </w:r>
      <w:r>
        <w:rPr>
          <w:rFonts w:ascii="Verdana" w:hAnsi="Verdana"/>
          <w:bCs/>
          <w:sz w:val="20"/>
          <w:szCs w:val="20"/>
        </w:rPr>
        <w:t xml:space="preserve">è possibile dotare gli istituti scolastici con </w:t>
      </w:r>
      <w:r w:rsidRPr="00362BAB">
        <w:rPr>
          <w:rFonts w:ascii="Verdana" w:hAnsi="Verdana"/>
          <w:b/>
          <w:sz w:val="20"/>
          <w:szCs w:val="20"/>
        </w:rPr>
        <w:t>sistemi di ventilazione meccanica controllata</w:t>
      </w:r>
      <w:r>
        <w:rPr>
          <w:rFonts w:ascii="Verdana" w:hAnsi="Verdana"/>
          <w:bCs/>
          <w:sz w:val="20"/>
          <w:szCs w:val="20"/>
        </w:rPr>
        <w:t xml:space="preserve"> evoluti, in grado di assecondare esigenze specifiche per assicurare un idoneo </w:t>
      </w:r>
      <w:r w:rsidRPr="00362BAB">
        <w:rPr>
          <w:rFonts w:ascii="Verdana" w:hAnsi="Verdana"/>
          <w:bCs/>
          <w:sz w:val="20"/>
          <w:szCs w:val="20"/>
        </w:rPr>
        <w:t>ricambio d’aria</w:t>
      </w:r>
      <w:r>
        <w:rPr>
          <w:rFonts w:ascii="Verdana" w:hAnsi="Verdana"/>
          <w:bCs/>
          <w:sz w:val="20"/>
          <w:szCs w:val="20"/>
        </w:rPr>
        <w:t xml:space="preserve"> </w:t>
      </w:r>
      <w:r w:rsidR="0085126C">
        <w:rPr>
          <w:rFonts w:ascii="Verdana" w:hAnsi="Verdana"/>
          <w:bCs/>
          <w:sz w:val="20"/>
          <w:szCs w:val="20"/>
        </w:rPr>
        <w:t>all’interno di</w:t>
      </w:r>
      <w:r>
        <w:rPr>
          <w:rFonts w:ascii="Verdana" w:hAnsi="Verdana"/>
          <w:bCs/>
          <w:sz w:val="20"/>
          <w:szCs w:val="20"/>
        </w:rPr>
        <w:t xml:space="preserve"> scuole dell’infanzia, primarie, secondarie di primo</w:t>
      </w:r>
      <w:r w:rsidR="00F93BCC">
        <w:rPr>
          <w:rFonts w:ascii="Verdana" w:hAnsi="Verdana"/>
          <w:bCs/>
          <w:sz w:val="20"/>
          <w:szCs w:val="20"/>
        </w:rPr>
        <w:t xml:space="preserve"> e</w:t>
      </w:r>
      <w:r>
        <w:rPr>
          <w:rFonts w:ascii="Verdana" w:hAnsi="Verdana"/>
          <w:bCs/>
          <w:sz w:val="20"/>
          <w:szCs w:val="20"/>
        </w:rPr>
        <w:t xml:space="preserve"> secondo grado</w:t>
      </w:r>
      <w:r w:rsidR="00EE4FC0">
        <w:rPr>
          <w:rFonts w:ascii="Verdana" w:hAnsi="Verdana"/>
          <w:bCs/>
          <w:sz w:val="20"/>
          <w:szCs w:val="20"/>
        </w:rPr>
        <w:t xml:space="preserve"> e università.</w:t>
      </w:r>
    </w:p>
    <w:p w14:paraId="15B87DEC" w14:textId="77777777" w:rsidR="008E2BCC" w:rsidRPr="00362BAB" w:rsidRDefault="008E2BCC" w:rsidP="006E0BDD">
      <w:pPr>
        <w:jc w:val="both"/>
        <w:rPr>
          <w:rFonts w:ascii="Verdana" w:hAnsi="Verdana"/>
          <w:bCs/>
          <w:sz w:val="20"/>
          <w:szCs w:val="20"/>
        </w:rPr>
      </w:pPr>
    </w:p>
    <w:p w14:paraId="20A42D6C" w14:textId="77777777" w:rsidR="008E2BCC" w:rsidRDefault="008E2BCC" w:rsidP="006E0BDD">
      <w:pPr>
        <w:jc w:val="both"/>
        <w:rPr>
          <w:rFonts w:ascii="Verdana" w:hAnsi="Verdana"/>
          <w:bCs/>
          <w:sz w:val="20"/>
          <w:szCs w:val="20"/>
        </w:rPr>
      </w:pPr>
    </w:p>
    <w:p w14:paraId="2671388C" w14:textId="08723692" w:rsidR="006E0BDD" w:rsidRPr="00362BAB" w:rsidRDefault="006E0BDD" w:rsidP="006E0BDD">
      <w:pPr>
        <w:jc w:val="both"/>
        <w:rPr>
          <w:rFonts w:ascii="Verdana" w:hAnsi="Verdana"/>
          <w:bCs/>
          <w:sz w:val="20"/>
          <w:szCs w:val="20"/>
        </w:rPr>
      </w:pPr>
      <w:r w:rsidRPr="00362BAB">
        <w:rPr>
          <w:rFonts w:ascii="Verdana" w:hAnsi="Verdana"/>
          <w:bCs/>
          <w:sz w:val="20"/>
          <w:szCs w:val="20"/>
        </w:rPr>
        <w:t xml:space="preserve">Rezzato, </w:t>
      </w:r>
      <w:r w:rsidR="00064F91">
        <w:rPr>
          <w:rFonts w:ascii="Verdana" w:hAnsi="Verdana"/>
          <w:bCs/>
          <w:sz w:val="20"/>
          <w:szCs w:val="20"/>
        </w:rPr>
        <w:t>2</w:t>
      </w:r>
      <w:r w:rsidRPr="00362BAB">
        <w:rPr>
          <w:rFonts w:ascii="Verdana" w:hAnsi="Verdana"/>
          <w:bCs/>
          <w:sz w:val="20"/>
          <w:szCs w:val="20"/>
        </w:rPr>
        <w:t xml:space="preserve"> </w:t>
      </w:r>
      <w:r w:rsidR="00064F91">
        <w:rPr>
          <w:rFonts w:ascii="Verdana" w:hAnsi="Verdana"/>
          <w:bCs/>
          <w:sz w:val="20"/>
          <w:szCs w:val="20"/>
        </w:rPr>
        <w:t>marzo</w:t>
      </w:r>
      <w:r w:rsidRPr="00362BAB">
        <w:rPr>
          <w:rFonts w:ascii="Verdana" w:hAnsi="Verdana"/>
          <w:bCs/>
          <w:sz w:val="20"/>
          <w:szCs w:val="20"/>
        </w:rPr>
        <w:t xml:space="preserve"> 2022</w:t>
      </w:r>
    </w:p>
    <w:p w14:paraId="6D4E303A" w14:textId="61C373D7" w:rsidR="006E0BDD" w:rsidRDefault="006E0BDD" w:rsidP="006E0BDD">
      <w:pPr>
        <w:jc w:val="both"/>
        <w:rPr>
          <w:rFonts w:ascii="Verdana" w:hAnsi="Verdana"/>
          <w:bCs/>
          <w:sz w:val="20"/>
          <w:szCs w:val="20"/>
        </w:rPr>
      </w:pPr>
    </w:p>
    <w:p w14:paraId="223FE649" w14:textId="77777777" w:rsidR="008E2BCC" w:rsidRDefault="008E2BCC" w:rsidP="006E0BDD">
      <w:pPr>
        <w:jc w:val="both"/>
        <w:rPr>
          <w:rFonts w:ascii="Verdana" w:hAnsi="Verdana"/>
          <w:bCs/>
          <w:sz w:val="20"/>
          <w:szCs w:val="20"/>
        </w:rPr>
      </w:pPr>
    </w:p>
    <w:p w14:paraId="021E79B4" w14:textId="662FA144" w:rsidR="006E0BDD" w:rsidRDefault="006E0BDD" w:rsidP="006E0BDD">
      <w:pPr>
        <w:jc w:val="both"/>
        <w:rPr>
          <w:rFonts w:ascii="Verdana" w:hAnsi="Verdana"/>
          <w:bCs/>
          <w:sz w:val="20"/>
          <w:szCs w:val="20"/>
        </w:rPr>
      </w:pPr>
    </w:p>
    <w:p w14:paraId="74907BF8" w14:textId="216439BA" w:rsidR="006E0BDD" w:rsidRPr="006E0BDD" w:rsidRDefault="006E0BDD" w:rsidP="006E0BDD">
      <w:pPr>
        <w:jc w:val="center"/>
        <w:rPr>
          <w:rFonts w:ascii="Verdana" w:hAnsi="Verdana"/>
          <w:b/>
          <w:sz w:val="21"/>
          <w:szCs w:val="21"/>
        </w:rPr>
      </w:pPr>
      <w:r w:rsidRPr="006E0BDD">
        <w:rPr>
          <w:rFonts w:ascii="Verdana" w:hAnsi="Verdana"/>
          <w:b/>
          <w:sz w:val="21"/>
          <w:szCs w:val="21"/>
        </w:rPr>
        <w:t>www.ave.it</w:t>
      </w:r>
    </w:p>
    <w:p w14:paraId="4C4A945B" w14:textId="642A520E" w:rsidR="006E0BDD" w:rsidRDefault="006E0BDD" w:rsidP="006E0BDD">
      <w:pPr>
        <w:jc w:val="both"/>
        <w:rPr>
          <w:rFonts w:ascii="Verdana" w:hAnsi="Verdana"/>
          <w:bCs/>
          <w:sz w:val="20"/>
          <w:szCs w:val="20"/>
        </w:rPr>
      </w:pPr>
    </w:p>
    <w:p w14:paraId="469ACB9C" w14:textId="77777777" w:rsidR="006E0BDD" w:rsidRPr="006E0BDD" w:rsidRDefault="006E0BDD" w:rsidP="006E0BDD">
      <w:pPr>
        <w:jc w:val="both"/>
        <w:rPr>
          <w:rFonts w:ascii="Verdana" w:hAnsi="Verdana"/>
          <w:bCs/>
          <w:i/>
          <w:iCs/>
          <w:sz w:val="13"/>
          <w:szCs w:val="13"/>
        </w:rPr>
      </w:pPr>
    </w:p>
    <w:sectPr w:rsidR="006E0BDD" w:rsidRPr="006E0BDD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5B667" w14:textId="77777777" w:rsidR="00D337F0" w:rsidRDefault="00D337F0" w:rsidP="00BD1C27">
      <w:r>
        <w:separator/>
      </w:r>
    </w:p>
  </w:endnote>
  <w:endnote w:type="continuationSeparator" w:id="0">
    <w:p w14:paraId="0D3208BE" w14:textId="77777777" w:rsidR="00D337F0" w:rsidRDefault="00D337F0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=Ꚁ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A6335" w14:textId="77777777" w:rsidR="00D337F0" w:rsidRDefault="00D337F0" w:rsidP="00BD1C27">
      <w:r>
        <w:separator/>
      </w:r>
    </w:p>
  </w:footnote>
  <w:footnote w:type="continuationSeparator" w:id="0">
    <w:p w14:paraId="59946E38" w14:textId="77777777" w:rsidR="00D337F0" w:rsidRDefault="00D337F0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6699"/>
    <w:multiLevelType w:val="hybridMultilevel"/>
    <w:tmpl w:val="80F6BE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5A3A"/>
    <w:multiLevelType w:val="hybridMultilevel"/>
    <w:tmpl w:val="15B416FC"/>
    <w:lvl w:ilvl="0" w:tplc="CD62D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710DB"/>
    <w:multiLevelType w:val="hybridMultilevel"/>
    <w:tmpl w:val="A0DA5E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00A6A"/>
    <w:multiLevelType w:val="hybridMultilevel"/>
    <w:tmpl w:val="D9B82B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7013D"/>
    <w:multiLevelType w:val="hybridMultilevel"/>
    <w:tmpl w:val="5BF08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6" w15:restartNumberingAfterBreak="0">
    <w:nsid w:val="60E62393"/>
    <w:multiLevelType w:val="hybridMultilevel"/>
    <w:tmpl w:val="01403F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123D8"/>
    <w:multiLevelType w:val="hybridMultilevel"/>
    <w:tmpl w:val="90BAC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B271B"/>
    <w:multiLevelType w:val="hybridMultilevel"/>
    <w:tmpl w:val="F51CF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61F8E"/>
    <w:multiLevelType w:val="hybridMultilevel"/>
    <w:tmpl w:val="74320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9"/>
  </w:num>
  <w:num w:numId="5">
    <w:abstractNumId w:val="18"/>
  </w:num>
  <w:num w:numId="6">
    <w:abstractNumId w:val="13"/>
  </w:num>
  <w:num w:numId="7">
    <w:abstractNumId w:val="15"/>
  </w:num>
  <w:num w:numId="8">
    <w:abstractNumId w:val="11"/>
  </w:num>
  <w:num w:numId="9">
    <w:abstractNumId w:val="0"/>
  </w:num>
  <w:num w:numId="10">
    <w:abstractNumId w:val="8"/>
  </w:num>
  <w:num w:numId="11">
    <w:abstractNumId w:val="14"/>
  </w:num>
  <w:num w:numId="12">
    <w:abstractNumId w:val="5"/>
  </w:num>
  <w:num w:numId="13">
    <w:abstractNumId w:val="22"/>
  </w:num>
  <w:num w:numId="14">
    <w:abstractNumId w:val="6"/>
  </w:num>
  <w:num w:numId="15">
    <w:abstractNumId w:val="2"/>
  </w:num>
  <w:num w:numId="16">
    <w:abstractNumId w:val="4"/>
  </w:num>
  <w:num w:numId="17">
    <w:abstractNumId w:val="1"/>
  </w:num>
  <w:num w:numId="18">
    <w:abstractNumId w:val="21"/>
  </w:num>
  <w:num w:numId="19">
    <w:abstractNumId w:val="10"/>
  </w:num>
  <w:num w:numId="20">
    <w:abstractNumId w:val="20"/>
  </w:num>
  <w:num w:numId="21">
    <w:abstractNumId w:val="16"/>
  </w:num>
  <w:num w:numId="22">
    <w:abstractNumId w:val="19"/>
  </w:num>
  <w:num w:numId="2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589F"/>
    <w:rsid w:val="00036236"/>
    <w:rsid w:val="000365B4"/>
    <w:rsid w:val="00036E87"/>
    <w:rsid w:val="000370AF"/>
    <w:rsid w:val="000402AD"/>
    <w:rsid w:val="00041F3E"/>
    <w:rsid w:val="000424A3"/>
    <w:rsid w:val="00042A43"/>
    <w:rsid w:val="00044767"/>
    <w:rsid w:val="00044D3D"/>
    <w:rsid w:val="00045AC8"/>
    <w:rsid w:val="000462C9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4F91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943"/>
    <w:rsid w:val="00072D64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4000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1DB"/>
    <w:rsid w:val="000E4A47"/>
    <w:rsid w:val="000E5447"/>
    <w:rsid w:val="000E6AA8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CBF"/>
    <w:rsid w:val="00111F06"/>
    <w:rsid w:val="00111FB2"/>
    <w:rsid w:val="00112094"/>
    <w:rsid w:val="001126B4"/>
    <w:rsid w:val="00112DC3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DB7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1036"/>
    <w:rsid w:val="00141E1E"/>
    <w:rsid w:val="00141E32"/>
    <w:rsid w:val="0014324D"/>
    <w:rsid w:val="00143B26"/>
    <w:rsid w:val="0014413A"/>
    <w:rsid w:val="001445F3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4090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C5"/>
    <w:rsid w:val="001D5182"/>
    <w:rsid w:val="001D5759"/>
    <w:rsid w:val="001D66EA"/>
    <w:rsid w:val="001D6BF5"/>
    <w:rsid w:val="001D6EAF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3DC5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2DCD"/>
    <w:rsid w:val="0024423A"/>
    <w:rsid w:val="00250A9F"/>
    <w:rsid w:val="00250C87"/>
    <w:rsid w:val="00250DB8"/>
    <w:rsid w:val="00251222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77BAA"/>
    <w:rsid w:val="002804DE"/>
    <w:rsid w:val="00280770"/>
    <w:rsid w:val="00281FA5"/>
    <w:rsid w:val="002820AB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396A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5CEA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46B0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576F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2BAB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B1C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40E1"/>
    <w:rsid w:val="0041516A"/>
    <w:rsid w:val="00415206"/>
    <w:rsid w:val="00415B6A"/>
    <w:rsid w:val="00416396"/>
    <w:rsid w:val="00416C19"/>
    <w:rsid w:val="00416FE8"/>
    <w:rsid w:val="00417714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66E5"/>
    <w:rsid w:val="004669ED"/>
    <w:rsid w:val="00466E68"/>
    <w:rsid w:val="004675E6"/>
    <w:rsid w:val="004702D7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3AE8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1A3F"/>
    <w:rsid w:val="004D1BC5"/>
    <w:rsid w:val="004D219E"/>
    <w:rsid w:val="004D23AA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E44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1A54"/>
    <w:rsid w:val="00553AF9"/>
    <w:rsid w:val="00553BCE"/>
    <w:rsid w:val="00554149"/>
    <w:rsid w:val="0055451E"/>
    <w:rsid w:val="00555589"/>
    <w:rsid w:val="00555904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4A0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051"/>
    <w:rsid w:val="005E638A"/>
    <w:rsid w:val="005E66CB"/>
    <w:rsid w:val="005E6988"/>
    <w:rsid w:val="005F0652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3316"/>
    <w:rsid w:val="006135D9"/>
    <w:rsid w:val="00614EA2"/>
    <w:rsid w:val="006155DD"/>
    <w:rsid w:val="00615E33"/>
    <w:rsid w:val="006205BB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D7BAE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1055B"/>
    <w:rsid w:val="007108ED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E8C"/>
    <w:rsid w:val="00746090"/>
    <w:rsid w:val="00746C17"/>
    <w:rsid w:val="0074750C"/>
    <w:rsid w:val="0074757C"/>
    <w:rsid w:val="00747D34"/>
    <w:rsid w:val="007504C3"/>
    <w:rsid w:val="0075174F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4B13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126C"/>
    <w:rsid w:val="008521CD"/>
    <w:rsid w:val="00853699"/>
    <w:rsid w:val="0085395A"/>
    <w:rsid w:val="00853EC5"/>
    <w:rsid w:val="00854789"/>
    <w:rsid w:val="008548A7"/>
    <w:rsid w:val="00854990"/>
    <w:rsid w:val="00854D56"/>
    <w:rsid w:val="00855144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2BCC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A33"/>
    <w:rsid w:val="00915F53"/>
    <w:rsid w:val="00916A38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60374"/>
    <w:rsid w:val="009616B8"/>
    <w:rsid w:val="00961EC4"/>
    <w:rsid w:val="00961FC0"/>
    <w:rsid w:val="009636C3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5B7"/>
    <w:rsid w:val="00A149E9"/>
    <w:rsid w:val="00A15A4C"/>
    <w:rsid w:val="00A162C9"/>
    <w:rsid w:val="00A165BC"/>
    <w:rsid w:val="00A16950"/>
    <w:rsid w:val="00A173DF"/>
    <w:rsid w:val="00A20D16"/>
    <w:rsid w:val="00A21041"/>
    <w:rsid w:val="00A21B9B"/>
    <w:rsid w:val="00A221D2"/>
    <w:rsid w:val="00A2241E"/>
    <w:rsid w:val="00A22788"/>
    <w:rsid w:val="00A23727"/>
    <w:rsid w:val="00A253D3"/>
    <w:rsid w:val="00A26D4F"/>
    <w:rsid w:val="00A270FA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1DEB"/>
    <w:rsid w:val="00A6221C"/>
    <w:rsid w:val="00A62B93"/>
    <w:rsid w:val="00A6392B"/>
    <w:rsid w:val="00A643D7"/>
    <w:rsid w:val="00A64A57"/>
    <w:rsid w:val="00A65603"/>
    <w:rsid w:val="00A703FC"/>
    <w:rsid w:val="00A706EE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408C"/>
    <w:rsid w:val="00AB46C7"/>
    <w:rsid w:val="00AB51E2"/>
    <w:rsid w:val="00AB60F0"/>
    <w:rsid w:val="00AB6EC9"/>
    <w:rsid w:val="00AB73A7"/>
    <w:rsid w:val="00AB7505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49CB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1702B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32A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9F1"/>
    <w:rsid w:val="00BA70DB"/>
    <w:rsid w:val="00BA76E5"/>
    <w:rsid w:val="00BB031C"/>
    <w:rsid w:val="00BB0C03"/>
    <w:rsid w:val="00BB166B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12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651C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50AD"/>
    <w:rsid w:val="00C805B8"/>
    <w:rsid w:val="00C8065A"/>
    <w:rsid w:val="00C80A3F"/>
    <w:rsid w:val="00C80FE4"/>
    <w:rsid w:val="00C813AA"/>
    <w:rsid w:val="00C8334E"/>
    <w:rsid w:val="00C83382"/>
    <w:rsid w:val="00C83E96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7F0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10C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7B6"/>
    <w:rsid w:val="00E038FB"/>
    <w:rsid w:val="00E03C60"/>
    <w:rsid w:val="00E04530"/>
    <w:rsid w:val="00E049DB"/>
    <w:rsid w:val="00E055E1"/>
    <w:rsid w:val="00E06269"/>
    <w:rsid w:val="00E06D5B"/>
    <w:rsid w:val="00E07C61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5E7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418"/>
    <w:rsid w:val="00E4569E"/>
    <w:rsid w:val="00E45A59"/>
    <w:rsid w:val="00E46677"/>
    <w:rsid w:val="00E46C81"/>
    <w:rsid w:val="00E47711"/>
    <w:rsid w:val="00E50999"/>
    <w:rsid w:val="00E51C5A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4BDD"/>
    <w:rsid w:val="00E855AA"/>
    <w:rsid w:val="00E8717E"/>
    <w:rsid w:val="00E87CC4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3CEA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4FC0"/>
    <w:rsid w:val="00EE6262"/>
    <w:rsid w:val="00EE64C6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2526"/>
    <w:rsid w:val="00F43E5E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247B"/>
    <w:rsid w:val="00F54FE4"/>
    <w:rsid w:val="00F55053"/>
    <w:rsid w:val="00F55767"/>
    <w:rsid w:val="00F559E6"/>
    <w:rsid w:val="00F561A8"/>
    <w:rsid w:val="00F561B5"/>
    <w:rsid w:val="00F56D77"/>
    <w:rsid w:val="00F5767A"/>
    <w:rsid w:val="00F602BC"/>
    <w:rsid w:val="00F60974"/>
    <w:rsid w:val="00F6117C"/>
    <w:rsid w:val="00F61997"/>
    <w:rsid w:val="00F61D52"/>
    <w:rsid w:val="00F62663"/>
    <w:rsid w:val="00F63279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BCC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1A4F"/>
    <w:rsid w:val="00FE238B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553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2</Pages>
  <Words>507</Words>
  <Characters>2910</Characters>
  <Application>Microsoft Office Word</Application>
  <DocSecurity>0</DocSecurity>
  <Lines>93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4</cp:revision>
  <cp:lastPrinted>2022-03-02T15:26:00Z</cp:lastPrinted>
  <dcterms:created xsi:type="dcterms:W3CDTF">2022-03-02T15:27:00Z</dcterms:created>
  <dcterms:modified xsi:type="dcterms:W3CDTF">2022-03-02T15:41:00Z</dcterms:modified>
  <cp:category/>
</cp:coreProperties>
</file>