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6DA" w14:textId="35BBEA58" w:rsidR="00BD4B86" w:rsidRPr="00506910" w:rsidRDefault="00506910" w:rsidP="00AA169C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506910">
        <w:rPr>
          <w:rFonts w:ascii="Verdana" w:eastAsiaTheme="minorHAnsi" w:hAnsi="Verdana" w:cstheme="minorBidi"/>
          <w:b/>
          <w:sz w:val="28"/>
          <w:szCs w:val="28"/>
          <w:lang w:eastAsia="en-US"/>
        </w:rPr>
        <w:t>Smart Revolution Tour AVE</w:t>
      </w:r>
      <w:r w:rsidR="005329B4">
        <w:rPr>
          <w:rFonts w:ascii="Verdana" w:eastAsiaTheme="minorHAnsi" w:hAnsi="Verdana" w:cstheme="minorBidi"/>
          <w:b/>
          <w:sz w:val="28"/>
          <w:szCs w:val="28"/>
          <w:lang w:eastAsia="en-US"/>
        </w:rPr>
        <w:t>:</w:t>
      </w:r>
      <w:r w:rsidR="00843AFA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 w:rsidRPr="00506910">
        <w:rPr>
          <w:rFonts w:ascii="Verdana" w:eastAsiaTheme="minorHAnsi" w:hAnsi="Verdana" w:cstheme="minorBidi"/>
          <w:b/>
          <w:sz w:val="28"/>
          <w:szCs w:val="28"/>
          <w:lang w:eastAsia="en-US"/>
        </w:rPr>
        <w:t>un 2022 da protagonista</w:t>
      </w:r>
    </w:p>
    <w:p w14:paraId="697CEF3E" w14:textId="77777777" w:rsidR="00BD4B86" w:rsidRPr="00506910" w:rsidRDefault="00BD4B86" w:rsidP="00BD4B86">
      <w:pPr>
        <w:jc w:val="center"/>
        <w:textAlignment w:val="baseline"/>
        <w:rPr>
          <w:rFonts w:ascii="Verdana" w:eastAsiaTheme="minorHAnsi" w:hAnsi="Verdana" w:cstheme="minorBidi"/>
          <w:b/>
          <w:lang w:eastAsia="en-US"/>
        </w:rPr>
      </w:pPr>
    </w:p>
    <w:p w14:paraId="5609E6A6" w14:textId="5F1914C0" w:rsidR="00506910" w:rsidRPr="00EA55A4" w:rsidRDefault="00506910" w:rsidP="00C46A40">
      <w:pPr>
        <w:spacing w:line="280" w:lineRule="exact"/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C46A40">
        <w:rPr>
          <w:rFonts w:ascii="Verdana" w:hAnsi="Verdana"/>
          <w:b/>
          <w:bCs/>
          <w:i/>
          <w:iCs/>
          <w:sz w:val="22"/>
          <w:szCs w:val="22"/>
        </w:rPr>
        <w:t xml:space="preserve">Anche a Napoli AVE bissa il </w:t>
      </w:r>
      <w:r w:rsidRPr="00EA55A4">
        <w:rPr>
          <w:rFonts w:ascii="Verdana" w:hAnsi="Verdana"/>
          <w:b/>
          <w:bCs/>
          <w:i/>
          <w:iCs/>
          <w:sz w:val="22"/>
          <w:szCs w:val="22"/>
        </w:rPr>
        <w:t xml:space="preserve">successo delle precedenti tappe che, nel corso dell’anno, l’hanno vista protagonista con </w:t>
      </w:r>
      <w:r w:rsidR="007651E1" w:rsidRPr="00EA55A4">
        <w:rPr>
          <w:rFonts w:ascii="Verdana" w:hAnsi="Verdana"/>
          <w:b/>
          <w:bCs/>
          <w:i/>
          <w:iCs/>
          <w:sz w:val="22"/>
          <w:szCs w:val="22"/>
        </w:rPr>
        <w:t xml:space="preserve">oltre </w:t>
      </w:r>
      <w:r w:rsidR="002A4871" w:rsidRPr="00EA55A4">
        <w:rPr>
          <w:rFonts w:ascii="Verdana" w:hAnsi="Verdana"/>
          <w:b/>
          <w:bCs/>
          <w:i/>
          <w:iCs/>
          <w:sz w:val="22"/>
          <w:szCs w:val="22"/>
        </w:rPr>
        <w:t>sette</w:t>
      </w:r>
      <w:r w:rsidR="007C14DD" w:rsidRPr="00EA55A4">
        <w:rPr>
          <w:rFonts w:ascii="Verdana" w:hAnsi="Verdana"/>
          <w:b/>
          <w:bCs/>
          <w:i/>
          <w:iCs/>
          <w:sz w:val="22"/>
          <w:szCs w:val="22"/>
        </w:rPr>
        <w:t>mila</w:t>
      </w:r>
      <w:r w:rsidRPr="00EA55A4">
        <w:rPr>
          <w:rFonts w:ascii="Verdana" w:hAnsi="Verdana"/>
          <w:b/>
          <w:bCs/>
          <w:i/>
          <w:iCs/>
          <w:sz w:val="22"/>
          <w:szCs w:val="22"/>
        </w:rPr>
        <w:t xml:space="preserve"> installatori coinvolti lungo la Penisola. Occhi puntati al 2023 con Catania e Torino pronte ad accogliere l’innovazione AVE.</w:t>
      </w:r>
    </w:p>
    <w:p w14:paraId="1F499405" w14:textId="77777777" w:rsidR="00357A51" w:rsidRPr="00EA55A4" w:rsidRDefault="00357A51" w:rsidP="000135BD">
      <w:pPr>
        <w:spacing w:line="280" w:lineRule="exact"/>
        <w:jc w:val="both"/>
        <w:rPr>
          <w:rFonts w:ascii="Verdana" w:hAnsi="Verdana"/>
          <w:bCs/>
          <w:sz w:val="20"/>
        </w:rPr>
      </w:pPr>
    </w:p>
    <w:p w14:paraId="1F15F158" w14:textId="64E75FBC" w:rsidR="00CD2553" w:rsidRPr="00EA55A4" w:rsidRDefault="00A44F6F" w:rsidP="001F5903">
      <w:pPr>
        <w:spacing w:line="260" w:lineRule="exact"/>
        <w:jc w:val="both"/>
        <w:rPr>
          <w:rFonts w:ascii="Verdana" w:hAnsi="Verdana"/>
          <w:bCs/>
          <w:sz w:val="20"/>
        </w:rPr>
      </w:pPr>
      <w:r w:rsidRPr="00EA55A4">
        <w:rPr>
          <w:rFonts w:ascii="Verdana" w:hAnsi="Verdana"/>
          <w:b/>
          <w:sz w:val="20"/>
        </w:rPr>
        <w:t>Il 2022 è stato un anno da protagonista per AVE grazie allo Smart Revolution Tour</w:t>
      </w:r>
      <w:r w:rsidRPr="00EA55A4">
        <w:rPr>
          <w:rFonts w:ascii="Verdana" w:hAnsi="Verdana"/>
          <w:bCs/>
          <w:sz w:val="20"/>
        </w:rPr>
        <w:t>, u</w:t>
      </w:r>
      <w:r w:rsidR="00506910" w:rsidRPr="00EA55A4">
        <w:rPr>
          <w:rFonts w:ascii="Verdana" w:hAnsi="Verdana"/>
          <w:bCs/>
          <w:sz w:val="20"/>
        </w:rPr>
        <w:t>n’iniziativa</w:t>
      </w:r>
      <w:r w:rsidRPr="00EA55A4">
        <w:rPr>
          <w:rFonts w:ascii="Verdana" w:hAnsi="Verdana"/>
          <w:bCs/>
          <w:sz w:val="20"/>
        </w:rPr>
        <w:t xml:space="preserve"> senza precedenti per il settore elettrico, considerata la portata - 8 tappe in altrettante province italiane,</w:t>
      </w:r>
      <w:r w:rsidR="00BF7581" w:rsidRPr="00EA55A4">
        <w:rPr>
          <w:rFonts w:ascii="Verdana" w:hAnsi="Verdana"/>
          <w:bCs/>
          <w:sz w:val="20"/>
        </w:rPr>
        <w:t xml:space="preserve"> </w:t>
      </w:r>
      <w:r w:rsidRPr="00EA55A4">
        <w:rPr>
          <w:rFonts w:ascii="Verdana" w:hAnsi="Verdana"/>
          <w:bCs/>
          <w:sz w:val="20"/>
        </w:rPr>
        <w:t>di cui due ancora da svolgersi il prossimo anno</w:t>
      </w:r>
      <w:r w:rsidR="00BF7581" w:rsidRPr="00EA55A4">
        <w:rPr>
          <w:rFonts w:ascii="Verdana" w:hAnsi="Verdana"/>
          <w:bCs/>
          <w:sz w:val="20"/>
        </w:rPr>
        <w:t xml:space="preserve">, per un totale di </w:t>
      </w:r>
      <w:r w:rsidR="00BF7581" w:rsidRPr="00EA55A4">
        <w:rPr>
          <w:rFonts w:ascii="Verdana" w:hAnsi="Verdana"/>
          <w:b/>
          <w:sz w:val="20"/>
        </w:rPr>
        <w:t>oltre 90 giorni di eventi esclusivi</w:t>
      </w:r>
      <w:r w:rsidRPr="00EA55A4">
        <w:rPr>
          <w:rFonts w:ascii="Verdana" w:hAnsi="Verdana"/>
          <w:bCs/>
          <w:sz w:val="20"/>
        </w:rPr>
        <w:t xml:space="preserve"> - e la concezione stessa</w:t>
      </w:r>
      <w:r w:rsidR="00BF7581" w:rsidRPr="00EA55A4">
        <w:rPr>
          <w:rFonts w:ascii="Verdana" w:hAnsi="Verdana"/>
          <w:bCs/>
          <w:sz w:val="20"/>
        </w:rPr>
        <w:t xml:space="preserve"> del progetto itinerante. Ogni giornata del tour prevede infatti fino a tre appuntamenti</w:t>
      </w:r>
      <w:r w:rsidR="007651E1" w:rsidRPr="00EA55A4">
        <w:rPr>
          <w:rFonts w:ascii="Verdana" w:hAnsi="Verdana"/>
          <w:bCs/>
          <w:sz w:val="20"/>
        </w:rPr>
        <w:t xml:space="preserve"> dedicati ai professionisti</w:t>
      </w:r>
      <w:r w:rsidR="00BF7581" w:rsidRPr="00EA55A4">
        <w:rPr>
          <w:rFonts w:ascii="Verdana" w:hAnsi="Verdana"/>
          <w:bCs/>
          <w:sz w:val="20"/>
        </w:rPr>
        <w:t>, dove poter vivere l’</w:t>
      </w:r>
      <w:r w:rsidR="00BF7581" w:rsidRPr="00EA55A4">
        <w:rPr>
          <w:rFonts w:ascii="Verdana" w:hAnsi="Verdana"/>
          <w:b/>
          <w:sz w:val="20"/>
        </w:rPr>
        <w:t xml:space="preserve">esperienza interattiva del “MORK” </w:t>
      </w:r>
      <w:r w:rsidR="00BF7581" w:rsidRPr="00EA55A4">
        <w:rPr>
          <w:rFonts w:ascii="Verdana" w:hAnsi="Verdana"/>
          <w:bCs/>
          <w:sz w:val="20"/>
        </w:rPr>
        <w:t xml:space="preserve">e la possibilità di testare le </w:t>
      </w:r>
      <w:r w:rsidR="00BF7581" w:rsidRPr="00EA55A4">
        <w:rPr>
          <w:rFonts w:ascii="Verdana" w:hAnsi="Verdana"/>
          <w:b/>
          <w:sz w:val="20"/>
        </w:rPr>
        <w:t>novità smart di AVE</w:t>
      </w:r>
      <w:r w:rsidR="00BF7581" w:rsidRPr="00EA55A4">
        <w:rPr>
          <w:rFonts w:ascii="Verdana" w:hAnsi="Verdana"/>
          <w:bCs/>
          <w:sz w:val="20"/>
        </w:rPr>
        <w:t xml:space="preserve"> destinate a rivoluzionare il </w:t>
      </w:r>
      <w:r w:rsidR="007651E1" w:rsidRPr="00EA55A4">
        <w:rPr>
          <w:rFonts w:ascii="Verdana" w:hAnsi="Verdana"/>
          <w:bCs/>
          <w:sz w:val="20"/>
        </w:rPr>
        <w:t xml:space="preserve">loro </w:t>
      </w:r>
      <w:r w:rsidR="00BF7581" w:rsidRPr="00EA55A4">
        <w:rPr>
          <w:rFonts w:ascii="Verdana" w:hAnsi="Verdana"/>
          <w:bCs/>
          <w:sz w:val="20"/>
        </w:rPr>
        <w:t>lavoro</w:t>
      </w:r>
      <w:r w:rsidR="00CD2553" w:rsidRPr="00EA55A4">
        <w:rPr>
          <w:rFonts w:ascii="Verdana" w:hAnsi="Verdana"/>
          <w:bCs/>
          <w:sz w:val="20"/>
        </w:rPr>
        <w:t>.</w:t>
      </w:r>
    </w:p>
    <w:p w14:paraId="29ED04E3" w14:textId="04E132FD" w:rsidR="00BF7581" w:rsidRPr="00EA55A4" w:rsidRDefault="00BF7581" w:rsidP="001F5903">
      <w:pPr>
        <w:spacing w:line="260" w:lineRule="exact"/>
        <w:jc w:val="both"/>
        <w:rPr>
          <w:rFonts w:ascii="Verdana" w:hAnsi="Verdana"/>
          <w:bCs/>
          <w:sz w:val="20"/>
        </w:rPr>
      </w:pPr>
    </w:p>
    <w:p w14:paraId="585C5B89" w14:textId="1A3655EB" w:rsidR="00B60E4E" w:rsidRPr="007C14DD" w:rsidRDefault="007C14DD" w:rsidP="0019431E">
      <w:pPr>
        <w:spacing w:line="260" w:lineRule="exact"/>
        <w:jc w:val="both"/>
        <w:rPr>
          <w:rFonts w:ascii="Verdana" w:hAnsi="Verdana"/>
          <w:bCs/>
          <w:color w:val="FF0000"/>
          <w:sz w:val="20"/>
        </w:rPr>
      </w:pPr>
      <w:r w:rsidRPr="00EA55A4">
        <w:rPr>
          <w:rFonts w:ascii="Verdana" w:hAnsi="Verdana"/>
          <w:b/>
          <w:sz w:val="20"/>
        </w:rPr>
        <w:t>70 giornate</w:t>
      </w:r>
      <w:r w:rsidR="00996B86" w:rsidRPr="00EA55A4">
        <w:rPr>
          <w:rFonts w:ascii="Verdana" w:hAnsi="Verdana"/>
          <w:b/>
          <w:sz w:val="20"/>
        </w:rPr>
        <w:t xml:space="preserve"> organizzate, oltre 200 </w:t>
      </w:r>
      <w:r w:rsidRPr="00EA55A4">
        <w:rPr>
          <w:rFonts w:ascii="Verdana" w:hAnsi="Verdana"/>
          <w:b/>
          <w:sz w:val="20"/>
        </w:rPr>
        <w:t>pullman</w:t>
      </w:r>
      <w:r w:rsidR="00F07032" w:rsidRPr="00EA55A4">
        <w:rPr>
          <w:rFonts w:ascii="Verdana" w:hAnsi="Verdana"/>
          <w:b/>
          <w:sz w:val="20"/>
        </w:rPr>
        <w:t xml:space="preserve"> </w:t>
      </w:r>
      <w:r w:rsidR="00996B86" w:rsidRPr="00EA55A4">
        <w:rPr>
          <w:rFonts w:ascii="Verdana" w:hAnsi="Verdana"/>
          <w:b/>
          <w:sz w:val="20"/>
        </w:rPr>
        <w:t>provenienti da 15 regioni</w:t>
      </w:r>
      <w:r w:rsidRPr="00EA55A4">
        <w:rPr>
          <w:rFonts w:ascii="Verdana" w:hAnsi="Verdana"/>
          <w:b/>
          <w:sz w:val="20"/>
        </w:rPr>
        <w:t>,</w:t>
      </w:r>
      <w:r w:rsidR="0019431E" w:rsidRPr="00EA55A4">
        <w:rPr>
          <w:rFonts w:ascii="Verdana" w:hAnsi="Verdana"/>
          <w:b/>
          <w:sz w:val="20"/>
        </w:rPr>
        <w:t xml:space="preserve"> </w:t>
      </w:r>
      <w:r w:rsidRPr="00EA55A4">
        <w:rPr>
          <w:rFonts w:ascii="Verdana" w:hAnsi="Verdana"/>
          <w:b/>
          <w:sz w:val="20"/>
        </w:rPr>
        <w:t xml:space="preserve">più di </w:t>
      </w:r>
      <w:r w:rsidR="002A4871" w:rsidRPr="00EA55A4">
        <w:rPr>
          <w:rFonts w:ascii="Verdana" w:hAnsi="Verdana"/>
          <w:b/>
          <w:sz w:val="20"/>
        </w:rPr>
        <w:t>7</w:t>
      </w:r>
      <w:r w:rsidRPr="00EA55A4">
        <w:rPr>
          <w:rFonts w:ascii="Verdana" w:hAnsi="Verdana"/>
          <w:b/>
          <w:sz w:val="20"/>
        </w:rPr>
        <w:t>000</w:t>
      </w:r>
      <w:r w:rsidR="0019431E" w:rsidRPr="00EA55A4">
        <w:rPr>
          <w:rFonts w:ascii="Verdana" w:hAnsi="Verdana"/>
          <w:b/>
          <w:sz w:val="20"/>
        </w:rPr>
        <w:t xml:space="preserve"> installatori coinvolti</w:t>
      </w:r>
      <w:r w:rsidRPr="00EA55A4">
        <w:rPr>
          <w:rFonts w:ascii="Verdana" w:hAnsi="Verdana"/>
          <w:b/>
          <w:sz w:val="20"/>
        </w:rPr>
        <w:t>, 1500 architetti e progettisti partecipanti, 110 filiali di grossisti presenti</w:t>
      </w:r>
      <w:r w:rsidR="0019431E" w:rsidRPr="00EA55A4">
        <w:rPr>
          <w:rFonts w:ascii="Verdana" w:hAnsi="Verdana"/>
          <w:b/>
          <w:sz w:val="20"/>
        </w:rPr>
        <w:t xml:space="preserve"> </w:t>
      </w:r>
      <w:r w:rsidRPr="00EA55A4">
        <w:rPr>
          <w:rFonts w:ascii="Verdana" w:hAnsi="Verdana"/>
          <w:b/>
          <w:sz w:val="20"/>
        </w:rPr>
        <w:t>nelle 6 tappe del</w:t>
      </w:r>
      <w:r w:rsidR="0019431E" w:rsidRPr="00EA55A4">
        <w:rPr>
          <w:rFonts w:ascii="Verdana" w:hAnsi="Verdana"/>
          <w:b/>
          <w:sz w:val="20"/>
        </w:rPr>
        <w:t xml:space="preserve"> 2022</w:t>
      </w:r>
      <w:r w:rsidRPr="00EA55A4">
        <w:rPr>
          <w:rFonts w:ascii="Verdana" w:hAnsi="Verdana"/>
          <w:bCs/>
          <w:sz w:val="20"/>
        </w:rPr>
        <w:t xml:space="preserve">. </w:t>
      </w:r>
      <w:r w:rsidR="0019431E" w:rsidRPr="00EA55A4">
        <w:rPr>
          <w:rFonts w:ascii="Verdana" w:hAnsi="Verdana"/>
          <w:bCs/>
          <w:sz w:val="20"/>
        </w:rPr>
        <w:t>Già solo i numeri parlano da sé</w:t>
      </w:r>
      <w:r w:rsidR="00A0029B" w:rsidRPr="00EA55A4">
        <w:rPr>
          <w:rFonts w:ascii="Verdana" w:hAnsi="Verdana"/>
          <w:bCs/>
          <w:sz w:val="20"/>
        </w:rPr>
        <w:t>,</w:t>
      </w:r>
      <w:r w:rsidR="0019431E" w:rsidRPr="00EA55A4">
        <w:rPr>
          <w:rFonts w:ascii="Verdana" w:hAnsi="Verdana"/>
          <w:bCs/>
          <w:sz w:val="20"/>
        </w:rPr>
        <w:t xml:space="preserve"> a riprova dell</w:t>
      </w:r>
      <w:r w:rsidR="00A0029B" w:rsidRPr="00EA55A4">
        <w:rPr>
          <w:rFonts w:ascii="Verdana" w:hAnsi="Verdana"/>
          <w:bCs/>
          <w:sz w:val="20"/>
        </w:rPr>
        <w:t>’</w:t>
      </w:r>
      <w:r w:rsidR="0019431E" w:rsidRPr="00EA55A4">
        <w:rPr>
          <w:rFonts w:ascii="Verdana" w:hAnsi="Verdana"/>
          <w:bCs/>
          <w:sz w:val="20"/>
        </w:rPr>
        <w:t xml:space="preserve">appeal suscitato dall’iniziativa </w:t>
      </w:r>
      <w:r w:rsidR="00A0029B" w:rsidRPr="00EA55A4">
        <w:rPr>
          <w:rFonts w:ascii="Verdana" w:hAnsi="Verdana"/>
          <w:bCs/>
          <w:sz w:val="20"/>
        </w:rPr>
        <w:t xml:space="preserve">e </w:t>
      </w:r>
      <w:r w:rsidR="008D31B5" w:rsidRPr="00EA55A4">
        <w:rPr>
          <w:rFonts w:ascii="Verdana" w:hAnsi="Verdana"/>
          <w:bCs/>
          <w:sz w:val="20"/>
        </w:rPr>
        <w:t>da</w:t>
      </w:r>
      <w:r w:rsidR="00A0029B" w:rsidRPr="00EA55A4">
        <w:rPr>
          <w:rFonts w:ascii="Verdana" w:hAnsi="Verdana"/>
          <w:bCs/>
          <w:sz w:val="20"/>
        </w:rPr>
        <w:t xml:space="preserve">lle novità presentate, che promettono una gestione degli impianti in metà tempo ed una produttività raddoppiata. </w:t>
      </w:r>
      <w:r w:rsidR="0019431E" w:rsidRPr="00EA55A4">
        <w:rPr>
          <w:rFonts w:ascii="Verdana" w:hAnsi="Verdana"/>
          <w:bCs/>
          <w:sz w:val="20"/>
        </w:rPr>
        <w:t>Da poco conclusa</w:t>
      </w:r>
      <w:r w:rsidR="00D76E56" w:rsidRPr="00EA55A4">
        <w:rPr>
          <w:rFonts w:ascii="Verdana" w:hAnsi="Verdana"/>
          <w:bCs/>
          <w:sz w:val="20"/>
        </w:rPr>
        <w:t>,</w:t>
      </w:r>
      <w:r w:rsidR="0019431E" w:rsidRPr="00EA55A4">
        <w:rPr>
          <w:rFonts w:ascii="Verdana" w:hAnsi="Verdana"/>
          <w:bCs/>
          <w:sz w:val="20"/>
        </w:rPr>
        <w:t xml:space="preserve"> la tappa di Napoli, sesto appuntamento in ordine cronologico ed ennesimo successo targato Smart Revolution Tour, ha confermato nuovamente </w:t>
      </w:r>
      <w:r w:rsidR="00A0029B" w:rsidRPr="00EA55A4">
        <w:rPr>
          <w:rFonts w:ascii="Verdana" w:hAnsi="Verdana"/>
          <w:bCs/>
          <w:sz w:val="20"/>
        </w:rPr>
        <w:t>questo</w:t>
      </w:r>
      <w:r w:rsidR="0019431E" w:rsidRPr="00EA55A4">
        <w:rPr>
          <w:rFonts w:ascii="Verdana" w:hAnsi="Verdana"/>
          <w:bCs/>
          <w:sz w:val="20"/>
        </w:rPr>
        <w:t xml:space="preserve"> trend</w:t>
      </w:r>
      <w:r w:rsidR="00B60E4E" w:rsidRPr="00EA55A4">
        <w:rPr>
          <w:rFonts w:ascii="Verdana" w:hAnsi="Verdana"/>
          <w:bCs/>
          <w:sz w:val="20"/>
        </w:rPr>
        <w:t>, positivo fin dal primo giorno</w:t>
      </w:r>
      <w:r w:rsidR="00A0029B" w:rsidRPr="00EA55A4">
        <w:rPr>
          <w:rFonts w:ascii="Verdana" w:hAnsi="Verdana"/>
          <w:bCs/>
          <w:sz w:val="20"/>
        </w:rPr>
        <w:t>.</w:t>
      </w:r>
      <w:r w:rsidR="0019431E" w:rsidRPr="00EA55A4">
        <w:rPr>
          <w:rFonts w:ascii="Verdana" w:hAnsi="Verdana"/>
          <w:bCs/>
          <w:sz w:val="20"/>
        </w:rPr>
        <w:t xml:space="preserve"> Dopo l’evento inaugurale di Bari</w:t>
      </w:r>
      <w:r w:rsidR="00A0029B" w:rsidRPr="00EA55A4">
        <w:rPr>
          <w:rFonts w:ascii="Verdana" w:hAnsi="Verdana"/>
          <w:bCs/>
          <w:sz w:val="20"/>
        </w:rPr>
        <w:t xml:space="preserve"> tenutosi a maggio scorso</w:t>
      </w:r>
      <w:r w:rsidR="0019431E" w:rsidRPr="00EA55A4">
        <w:rPr>
          <w:rFonts w:ascii="Verdana" w:hAnsi="Verdana"/>
          <w:bCs/>
          <w:sz w:val="20"/>
        </w:rPr>
        <w:t xml:space="preserve">, infatti, </w:t>
      </w:r>
      <w:r w:rsidR="00A0029B" w:rsidRPr="00EA55A4">
        <w:rPr>
          <w:rFonts w:ascii="Verdana" w:hAnsi="Verdana"/>
          <w:bCs/>
          <w:sz w:val="20"/>
        </w:rPr>
        <w:t>è stato un susseguirsi di successi</w:t>
      </w:r>
      <w:r w:rsidR="00D76E56" w:rsidRPr="00EA55A4">
        <w:rPr>
          <w:rFonts w:ascii="Verdana" w:hAnsi="Verdana"/>
          <w:bCs/>
          <w:sz w:val="20"/>
        </w:rPr>
        <w:t xml:space="preserve">: </w:t>
      </w:r>
      <w:r w:rsidR="00A0029B" w:rsidRPr="00EA55A4">
        <w:rPr>
          <w:rFonts w:ascii="Verdana" w:hAnsi="Verdana"/>
          <w:bCs/>
          <w:sz w:val="20"/>
        </w:rPr>
        <w:t>a Bologna</w:t>
      </w:r>
      <w:r w:rsidR="00CD63BC" w:rsidRPr="00EA55A4">
        <w:rPr>
          <w:rFonts w:ascii="Verdana" w:hAnsi="Verdana"/>
          <w:bCs/>
          <w:sz w:val="20"/>
        </w:rPr>
        <w:t>,</w:t>
      </w:r>
      <w:r w:rsidR="00A0029B" w:rsidRPr="00EA55A4">
        <w:rPr>
          <w:rFonts w:ascii="Verdana" w:hAnsi="Verdana"/>
          <w:bCs/>
          <w:sz w:val="20"/>
        </w:rPr>
        <w:t xml:space="preserve"> Brescia</w:t>
      </w:r>
      <w:r w:rsidR="00B4279A" w:rsidRPr="00EA55A4">
        <w:rPr>
          <w:rFonts w:ascii="Verdana" w:hAnsi="Verdana"/>
          <w:bCs/>
          <w:sz w:val="20"/>
        </w:rPr>
        <w:t>,</w:t>
      </w:r>
      <w:r w:rsidR="00A0029B" w:rsidRPr="00EA55A4">
        <w:rPr>
          <w:rFonts w:ascii="Verdana" w:hAnsi="Verdana"/>
          <w:bCs/>
          <w:sz w:val="20"/>
        </w:rPr>
        <w:t xml:space="preserve"> </w:t>
      </w:r>
      <w:r w:rsidR="00B60E4E" w:rsidRPr="00EA55A4">
        <w:rPr>
          <w:rFonts w:ascii="Verdana" w:hAnsi="Verdana"/>
          <w:bCs/>
          <w:sz w:val="20"/>
        </w:rPr>
        <w:t>poi</w:t>
      </w:r>
      <w:r w:rsidR="00A0029B" w:rsidRPr="00EA55A4">
        <w:rPr>
          <w:rFonts w:ascii="Verdana" w:hAnsi="Verdana"/>
          <w:bCs/>
          <w:sz w:val="20"/>
        </w:rPr>
        <w:t xml:space="preserve"> dopo una breve pausa estiva a Padova</w:t>
      </w:r>
      <w:r w:rsidR="00B60E4E" w:rsidRPr="00EA55A4">
        <w:rPr>
          <w:rFonts w:ascii="Verdana" w:hAnsi="Verdana"/>
          <w:bCs/>
          <w:sz w:val="20"/>
        </w:rPr>
        <w:t>,</w:t>
      </w:r>
      <w:r w:rsidR="00A0029B" w:rsidRPr="00EA55A4">
        <w:rPr>
          <w:rFonts w:ascii="Verdana" w:hAnsi="Verdana"/>
          <w:bCs/>
          <w:sz w:val="20"/>
        </w:rPr>
        <w:t xml:space="preserve"> Roma</w:t>
      </w:r>
      <w:r w:rsidR="00D76E56" w:rsidRPr="00EA55A4">
        <w:rPr>
          <w:rFonts w:ascii="Verdana" w:hAnsi="Verdana"/>
          <w:bCs/>
          <w:sz w:val="20"/>
        </w:rPr>
        <w:t xml:space="preserve"> </w:t>
      </w:r>
      <w:r w:rsidR="00B60E4E" w:rsidRPr="00EA55A4">
        <w:rPr>
          <w:rFonts w:ascii="Verdana" w:hAnsi="Verdana"/>
          <w:bCs/>
          <w:sz w:val="20"/>
        </w:rPr>
        <w:t>ed infine</w:t>
      </w:r>
      <w:r w:rsidR="00A0029B" w:rsidRPr="00EA55A4">
        <w:rPr>
          <w:rFonts w:ascii="Verdana" w:hAnsi="Verdana"/>
          <w:bCs/>
          <w:sz w:val="20"/>
        </w:rPr>
        <w:t xml:space="preserve"> </w:t>
      </w:r>
      <w:r w:rsidR="00A0029B">
        <w:rPr>
          <w:rFonts w:ascii="Verdana" w:hAnsi="Verdana"/>
          <w:bCs/>
          <w:sz w:val="20"/>
        </w:rPr>
        <w:t>nel capoluogo campano. Ovunque</w:t>
      </w:r>
      <w:r w:rsidR="00D76E56">
        <w:rPr>
          <w:rFonts w:ascii="Verdana" w:hAnsi="Verdana"/>
          <w:bCs/>
          <w:sz w:val="20"/>
        </w:rPr>
        <w:t xml:space="preserve"> </w:t>
      </w:r>
      <w:r w:rsidR="008D31B5">
        <w:rPr>
          <w:rFonts w:ascii="Verdana" w:hAnsi="Verdana"/>
          <w:bCs/>
          <w:sz w:val="20"/>
        </w:rPr>
        <w:t xml:space="preserve">sono piovuti </w:t>
      </w:r>
      <w:r w:rsidR="00AE3536">
        <w:rPr>
          <w:rFonts w:ascii="Verdana" w:hAnsi="Verdana"/>
          <w:bCs/>
          <w:sz w:val="20"/>
        </w:rPr>
        <w:t>apprezzamenti entusiasti dei partecipanti</w:t>
      </w:r>
      <w:r w:rsidR="00B60E4E">
        <w:rPr>
          <w:rFonts w:ascii="Verdana" w:hAnsi="Verdana"/>
          <w:bCs/>
          <w:sz w:val="20"/>
        </w:rPr>
        <w:t xml:space="preserve">, </w:t>
      </w:r>
      <w:r w:rsidR="008D31B5">
        <w:rPr>
          <w:rFonts w:ascii="Verdana" w:hAnsi="Verdana"/>
          <w:bCs/>
          <w:sz w:val="20"/>
        </w:rPr>
        <w:t xml:space="preserve">piacevolmente </w:t>
      </w:r>
      <w:r w:rsidR="0050038D">
        <w:rPr>
          <w:rFonts w:ascii="Verdana" w:hAnsi="Verdana"/>
          <w:bCs/>
          <w:sz w:val="20"/>
        </w:rPr>
        <w:t>meravigliati</w:t>
      </w:r>
      <w:r w:rsidR="008D31B5">
        <w:rPr>
          <w:rFonts w:ascii="Verdana" w:hAnsi="Verdana"/>
          <w:bCs/>
          <w:sz w:val="20"/>
        </w:rPr>
        <w:t xml:space="preserve"> dal</w:t>
      </w:r>
      <w:r w:rsidR="00B60E4E">
        <w:rPr>
          <w:rFonts w:ascii="Verdana" w:hAnsi="Verdana"/>
          <w:bCs/>
          <w:sz w:val="20"/>
        </w:rPr>
        <w:t xml:space="preserve">l’innovazione AVE e </w:t>
      </w:r>
      <w:r w:rsidR="008D31B5">
        <w:rPr>
          <w:rFonts w:ascii="Verdana" w:hAnsi="Verdana"/>
          <w:bCs/>
          <w:sz w:val="20"/>
        </w:rPr>
        <w:t>dal</w:t>
      </w:r>
      <w:r w:rsidR="00B60E4E">
        <w:rPr>
          <w:rFonts w:ascii="Verdana" w:hAnsi="Verdana"/>
          <w:bCs/>
          <w:sz w:val="20"/>
        </w:rPr>
        <w:t>l’orientamento smart della sua proposta.</w:t>
      </w:r>
    </w:p>
    <w:p w14:paraId="3E670D28" w14:textId="77777777" w:rsidR="00AA169C" w:rsidRDefault="00AA169C" w:rsidP="0019431E">
      <w:pPr>
        <w:spacing w:line="260" w:lineRule="exact"/>
        <w:jc w:val="both"/>
        <w:rPr>
          <w:rFonts w:ascii="Verdana" w:hAnsi="Verdana"/>
          <w:bCs/>
          <w:sz w:val="20"/>
        </w:rPr>
      </w:pPr>
    </w:p>
    <w:p w14:paraId="202E88E1" w14:textId="1FBED117" w:rsidR="00B60E4E" w:rsidRDefault="00D76E56" w:rsidP="00B60E4E">
      <w:pPr>
        <w:jc w:val="both"/>
        <w:rPr>
          <w:rStyle w:val="Collegamentoipertestuale"/>
          <w:rFonts w:ascii="Verdana" w:hAnsi="Verdana"/>
          <w:bCs/>
          <w:sz w:val="20"/>
          <w:szCs w:val="20"/>
        </w:rPr>
      </w:pPr>
      <w:r w:rsidRPr="00D76E56">
        <w:rPr>
          <w:rFonts w:ascii="Verdana" w:hAnsi="Verdana"/>
          <w:b/>
          <w:sz w:val="20"/>
        </w:rPr>
        <w:t>L</w:t>
      </w:r>
      <w:r w:rsidR="00B60E4E" w:rsidRPr="00B60E4E">
        <w:rPr>
          <w:rFonts w:ascii="Verdana" w:hAnsi="Verdana"/>
          <w:b/>
          <w:sz w:val="20"/>
        </w:rPr>
        <w:t xml:space="preserve">o </w:t>
      </w:r>
      <w:r w:rsidR="00A0029B" w:rsidRPr="00B60E4E">
        <w:rPr>
          <w:rFonts w:ascii="Verdana" w:hAnsi="Verdana"/>
          <w:b/>
          <w:sz w:val="20"/>
        </w:rPr>
        <w:t>Smart Revolution Tour ripartir</w:t>
      </w:r>
      <w:r w:rsidR="00B60E4E" w:rsidRPr="00B60E4E">
        <w:rPr>
          <w:rFonts w:ascii="Verdana" w:hAnsi="Verdana"/>
          <w:b/>
          <w:sz w:val="20"/>
        </w:rPr>
        <w:t>à nel</w:t>
      </w:r>
      <w:r w:rsidR="00A0029B" w:rsidRPr="00B60E4E">
        <w:rPr>
          <w:rFonts w:ascii="Verdana" w:hAnsi="Verdana"/>
          <w:b/>
          <w:sz w:val="20"/>
        </w:rPr>
        <w:t xml:space="preserve"> 2023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Cs/>
          <w:sz w:val="20"/>
        </w:rPr>
        <w:t>sulla scia del successo conquistato quest’anno</w:t>
      </w:r>
      <w:r w:rsidR="00B60E4E">
        <w:rPr>
          <w:rFonts w:ascii="Verdana" w:hAnsi="Verdana"/>
          <w:bCs/>
          <w:sz w:val="20"/>
        </w:rPr>
        <w:t>. Ad attenderlo ci sono due province:</w:t>
      </w:r>
      <w:r w:rsidR="00CD63BC">
        <w:rPr>
          <w:rFonts w:ascii="Verdana" w:hAnsi="Verdana"/>
          <w:bCs/>
          <w:sz w:val="20"/>
        </w:rPr>
        <w:t xml:space="preserve"> dapprima</w:t>
      </w:r>
      <w:r w:rsidR="00B60E4E">
        <w:rPr>
          <w:rFonts w:ascii="Verdana" w:hAnsi="Verdana"/>
          <w:bCs/>
          <w:sz w:val="20"/>
        </w:rPr>
        <w:t xml:space="preserve"> </w:t>
      </w:r>
      <w:r w:rsidR="00B60E4E" w:rsidRPr="00B60E4E">
        <w:rPr>
          <w:rFonts w:ascii="Verdana" w:hAnsi="Verdana"/>
          <w:b/>
          <w:sz w:val="20"/>
        </w:rPr>
        <w:t>Catania</w:t>
      </w:r>
      <w:r w:rsidR="00B60E4E">
        <w:rPr>
          <w:rFonts w:ascii="Verdana" w:hAnsi="Verdana"/>
          <w:bCs/>
          <w:sz w:val="20"/>
        </w:rPr>
        <w:t xml:space="preserve">, con una tappa nel mese di marzo che anticiperà l’ultima fermata dell’iniziativa itinerante, prevista ad aprile a </w:t>
      </w:r>
      <w:r w:rsidR="00B60E4E" w:rsidRPr="00CD63BC">
        <w:rPr>
          <w:rFonts w:ascii="Verdana" w:hAnsi="Verdana"/>
          <w:b/>
          <w:sz w:val="20"/>
        </w:rPr>
        <w:t>Torino</w:t>
      </w:r>
      <w:r w:rsidR="00B60E4E">
        <w:rPr>
          <w:rFonts w:ascii="Verdana" w:hAnsi="Verdana"/>
          <w:bCs/>
          <w:sz w:val="20"/>
        </w:rPr>
        <w:t xml:space="preserve">. </w:t>
      </w:r>
      <w:r w:rsidR="00CD63BC">
        <w:rPr>
          <w:rFonts w:ascii="Verdana" w:hAnsi="Verdana"/>
          <w:bCs/>
          <w:sz w:val="20"/>
        </w:rPr>
        <w:t xml:space="preserve">I professionisti interessati a partecipare </w:t>
      </w:r>
      <w:r w:rsidR="00F30B38">
        <w:rPr>
          <w:rFonts w:ascii="Verdana" w:hAnsi="Verdana"/>
          <w:bCs/>
          <w:sz w:val="20"/>
        </w:rPr>
        <w:t>ai</w:t>
      </w:r>
      <w:r w:rsidR="00CD63BC">
        <w:rPr>
          <w:rFonts w:ascii="Verdana" w:hAnsi="Verdana"/>
          <w:bCs/>
          <w:sz w:val="20"/>
        </w:rPr>
        <w:t xml:space="preserve"> prossimi eventi </w:t>
      </w:r>
      <w:r w:rsidR="00B60E4E" w:rsidRPr="00D76E56">
        <w:rPr>
          <w:rFonts w:ascii="Verdana" w:hAnsi="Verdana"/>
          <w:bCs/>
          <w:sz w:val="20"/>
        </w:rPr>
        <w:t>Smart Revolution Tour</w:t>
      </w:r>
      <w:r w:rsidR="00CD63BC">
        <w:rPr>
          <w:rFonts w:ascii="Verdana" w:hAnsi="Verdana"/>
          <w:bCs/>
          <w:sz w:val="20"/>
        </w:rPr>
        <w:t>,</w:t>
      </w:r>
      <w:r w:rsidRPr="00D76E56">
        <w:rPr>
          <w:rFonts w:ascii="Verdana" w:hAnsi="Verdana"/>
          <w:bCs/>
          <w:sz w:val="20"/>
          <w:szCs w:val="20"/>
        </w:rPr>
        <w:t xml:space="preserve"> </w:t>
      </w:r>
      <w:r w:rsidR="00B60E4E">
        <w:rPr>
          <w:rFonts w:ascii="Verdana" w:hAnsi="Verdana"/>
          <w:bCs/>
          <w:sz w:val="20"/>
          <w:szCs w:val="20"/>
        </w:rPr>
        <w:t>possono</w:t>
      </w:r>
      <w:r w:rsidR="00B60E4E" w:rsidRPr="003C35CD">
        <w:rPr>
          <w:rFonts w:ascii="Verdana" w:hAnsi="Verdana"/>
          <w:bCs/>
          <w:sz w:val="20"/>
          <w:szCs w:val="20"/>
        </w:rPr>
        <w:t xml:space="preserve"> contattare il referente AVE di zona</w:t>
      </w:r>
      <w:r>
        <w:rPr>
          <w:rFonts w:ascii="Verdana" w:hAnsi="Verdana"/>
          <w:bCs/>
          <w:sz w:val="20"/>
          <w:szCs w:val="20"/>
        </w:rPr>
        <w:t xml:space="preserve"> e </w:t>
      </w:r>
      <w:r w:rsidRPr="00AF6B88">
        <w:rPr>
          <w:rFonts w:ascii="Verdana" w:hAnsi="Verdana"/>
          <w:bCs/>
          <w:sz w:val="20"/>
          <w:szCs w:val="20"/>
        </w:rPr>
        <w:t xml:space="preserve">richiedere il proprio </w:t>
      </w:r>
      <w:r w:rsidRPr="00AF6B88">
        <w:rPr>
          <w:rFonts w:ascii="Verdana" w:hAnsi="Verdana"/>
          <w:b/>
          <w:sz w:val="20"/>
          <w:szCs w:val="20"/>
        </w:rPr>
        <w:t>invito personale gratuito</w:t>
      </w:r>
      <w:r w:rsidR="00CD63BC">
        <w:rPr>
          <w:rFonts w:ascii="Verdana" w:hAnsi="Verdana"/>
          <w:bCs/>
          <w:sz w:val="20"/>
          <w:szCs w:val="20"/>
        </w:rPr>
        <w:t xml:space="preserve"> attraverso </w:t>
      </w:r>
      <w:r w:rsidR="00B60E4E" w:rsidRPr="003C35CD">
        <w:rPr>
          <w:rFonts w:ascii="Verdana" w:hAnsi="Verdana"/>
          <w:bCs/>
          <w:sz w:val="20"/>
          <w:szCs w:val="20"/>
        </w:rPr>
        <w:t xml:space="preserve">i riferimenti presenti sul sito </w:t>
      </w:r>
      <w:r w:rsidR="00B60E4E">
        <w:rPr>
          <w:rFonts w:ascii="Verdana" w:hAnsi="Verdana"/>
          <w:bCs/>
          <w:sz w:val="20"/>
          <w:szCs w:val="20"/>
        </w:rPr>
        <w:t xml:space="preserve">istituzionale </w:t>
      </w:r>
      <w:r w:rsidR="00B60E4E" w:rsidRPr="00A331FD">
        <w:rPr>
          <w:rFonts w:ascii="Verdana" w:hAnsi="Verdana"/>
          <w:bCs/>
          <w:sz w:val="20"/>
          <w:szCs w:val="20"/>
        </w:rPr>
        <w:t>dell’azienda</w:t>
      </w:r>
      <w:r w:rsidR="00CD63BC">
        <w:rPr>
          <w:rFonts w:ascii="Verdana" w:hAnsi="Verdana"/>
          <w:bCs/>
          <w:sz w:val="20"/>
          <w:szCs w:val="20"/>
        </w:rPr>
        <w:t xml:space="preserve"> </w:t>
      </w:r>
      <w:hyperlink r:id="rId8" w:history="1">
        <w:r w:rsidR="00CD63BC">
          <w:rPr>
            <w:rStyle w:val="Collegamentoipertestuale"/>
            <w:rFonts w:ascii="Verdana" w:hAnsi="Verdana"/>
            <w:bCs/>
            <w:sz w:val="20"/>
            <w:szCs w:val="20"/>
          </w:rPr>
          <w:t>www.ave.it/smart</w:t>
        </w:r>
      </w:hyperlink>
    </w:p>
    <w:p w14:paraId="7668226A" w14:textId="13FD2C27" w:rsidR="00F30B38" w:rsidRDefault="00F30B38" w:rsidP="00B60E4E">
      <w:pPr>
        <w:jc w:val="both"/>
        <w:rPr>
          <w:rStyle w:val="Collegamentoipertestuale"/>
          <w:rFonts w:ascii="Verdana" w:hAnsi="Verdana"/>
          <w:bCs/>
          <w:sz w:val="20"/>
          <w:szCs w:val="20"/>
        </w:rPr>
      </w:pPr>
    </w:p>
    <w:p w14:paraId="7293A084" w14:textId="4C6D7F07" w:rsidR="00F30B38" w:rsidRDefault="00BE3F72" w:rsidP="00B60E4E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Considerato</w:t>
      </w:r>
      <w:r w:rsidR="00F30B38" w:rsidRPr="006800AD">
        <w:rPr>
          <w:rFonts w:ascii="Verdana" w:hAnsi="Verdana"/>
          <w:b/>
          <w:sz w:val="20"/>
        </w:rPr>
        <w:t xml:space="preserve"> il vasto numero di richieste pervenute</w:t>
      </w:r>
      <w:r w:rsidR="00F30B38">
        <w:rPr>
          <w:rFonts w:ascii="Verdana" w:hAnsi="Verdana"/>
          <w:bCs/>
          <w:sz w:val="20"/>
        </w:rPr>
        <w:t xml:space="preserve">, non è </w:t>
      </w:r>
      <w:r w:rsidR="00D601C0">
        <w:rPr>
          <w:rFonts w:ascii="Verdana" w:hAnsi="Verdana"/>
          <w:bCs/>
          <w:sz w:val="20"/>
        </w:rPr>
        <w:t xml:space="preserve">inoltre </w:t>
      </w:r>
      <w:r w:rsidR="00F30B38">
        <w:rPr>
          <w:rFonts w:ascii="Verdana" w:hAnsi="Verdana"/>
          <w:bCs/>
          <w:sz w:val="20"/>
        </w:rPr>
        <w:t xml:space="preserve">da escludere un prolungamento dell’iniziativa con </w:t>
      </w:r>
      <w:r w:rsidR="00F30B38" w:rsidRPr="006800AD">
        <w:rPr>
          <w:rFonts w:ascii="Verdana" w:hAnsi="Verdana"/>
          <w:b/>
          <w:sz w:val="20"/>
        </w:rPr>
        <w:t>ulteriori tappe</w:t>
      </w:r>
      <w:r w:rsidR="00F30B38">
        <w:rPr>
          <w:rFonts w:ascii="Verdana" w:hAnsi="Verdana"/>
          <w:bCs/>
          <w:sz w:val="20"/>
        </w:rPr>
        <w:t xml:space="preserve"> che potrebbero andare a definirsi in futuro. </w:t>
      </w:r>
    </w:p>
    <w:p w14:paraId="1E46170A" w14:textId="77777777" w:rsidR="00F30B38" w:rsidRPr="00CD63BC" w:rsidRDefault="00F30B38" w:rsidP="00B60E4E">
      <w:pPr>
        <w:jc w:val="both"/>
        <w:rPr>
          <w:rFonts w:ascii="Verdana" w:hAnsi="Verdana"/>
          <w:bCs/>
          <w:sz w:val="20"/>
        </w:rPr>
      </w:pPr>
    </w:p>
    <w:p w14:paraId="600D5A7A" w14:textId="7B54D44E" w:rsidR="00BF7581" w:rsidRDefault="00BF7581" w:rsidP="001F5903">
      <w:pPr>
        <w:spacing w:line="260" w:lineRule="exact"/>
        <w:jc w:val="both"/>
        <w:rPr>
          <w:rFonts w:ascii="Verdana" w:hAnsi="Verdana"/>
          <w:bCs/>
          <w:sz w:val="20"/>
        </w:rPr>
      </w:pPr>
    </w:p>
    <w:p w14:paraId="6BBE87A6" w14:textId="08C40398" w:rsidR="00C858B9" w:rsidRDefault="00C858B9" w:rsidP="000135BD">
      <w:pPr>
        <w:spacing w:line="280" w:lineRule="exact"/>
        <w:jc w:val="both"/>
        <w:rPr>
          <w:rFonts w:ascii="Verdana" w:hAnsi="Verdana"/>
          <w:b/>
          <w:sz w:val="20"/>
        </w:rPr>
      </w:pPr>
    </w:p>
    <w:p w14:paraId="2E12838E" w14:textId="77777777" w:rsidR="00495C9F" w:rsidRPr="004D0B3F" w:rsidRDefault="00495C9F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3E8B14B7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733A0C">
        <w:rPr>
          <w:rFonts w:ascii="Verdana" w:hAnsi="Verdana"/>
          <w:bCs/>
          <w:sz w:val="20"/>
          <w:szCs w:val="20"/>
        </w:rPr>
        <w:t>7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CD63BC">
        <w:rPr>
          <w:rFonts w:ascii="Verdana" w:hAnsi="Verdana"/>
          <w:bCs/>
          <w:sz w:val="20"/>
          <w:szCs w:val="20"/>
        </w:rPr>
        <w:t>dicembre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9B29D3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FC28" w14:textId="77777777" w:rsidR="00260B81" w:rsidRDefault="00260B81" w:rsidP="00BD1C27">
      <w:r>
        <w:separator/>
      </w:r>
    </w:p>
  </w:endnote>
  <w:endnote w:type="continuationSeparator" w:id="0">
    <w:p w14:paraId="1711652D" w14:textId="77777777" w:rsidR="00260B81" w:rsidRDefault="00260B8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752B" w14:textId="77777777" w:rsidR="00260B81" w:rsidRDefault="00260B81" w:rsidP="00BD1C27">
      <w:r>
        <w:separator/>
      </w:r>
    </w:p>
  </w:footnote>
  <w:footnote w:type="continuationSeparator" w:id="0">
    <w:p w14:paraId="063A6261" w14:textId="77777777" w:rsidR="00260B81" w:rsidRDefault="00260B8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06A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295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0B8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871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2F7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1E38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4838"/>
    <w:rsid w:val="00495989"/>
    <w:rsid w:val="00495C9F"/>
    <w:rsid w:val="00495D1F"/>
    <w:rsid w:val="004964CD"/>
    <w:rsid w:val="004967F1"/>
    <w:rsid w:val="00496923"/>
    <w:rsid w:val="00496D67"/>
    <w:rsid w:val="0049782A"/>
    <w:rsid w:val="004A0075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D1"/>
    <w:rsid w:val="005014E5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87484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761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00A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736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3A0C"/>
    <w:rsid w:val="00734369"/>
    <w:rsid w:val="00734E66"/>
    <w:rsid w:val="00736B2D"/>
    <w:rsid w:val="00736B69"/>
    <w:rsid w:val="0073782A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4DD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3AFA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86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69C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4B4D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79A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3F72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A40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2553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1C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6CA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5A4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032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B38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/sma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71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15</cp:revision>
  <dcterms:created xsi:type="dcterms:W3CDTF">2022-11-18T08:58:00Z</dcterms:created>
  <dcterms:modified xsi:type="dcterms:W3CDTF">2022-12-07T08:31:00Z</dcterms:modified>
  <cp:category/>
</cp:coreProperties>
</file>