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4103" w14:textId="4E6BC172" w:rsidR="00E13FF6" w:rsidRDefault="00E13FF6" w:rsidP="00FE5169">
      <w:pPr>
        <w:jc w:val="center"/>
        <w:textAlignment w:val="baseline"/>
        <w:rPr>
          <w:rFonts w:ascii="Verdana" w:eastAsiaTheme="minorHAnsi" w:hAnsi="Verdana" w:cstheme="minorBidi"/>
          <w:b/>
          <w:sz w:val="28"/>
          <w:szCs w:val="28"/>
          <w:lang w:val="en-US" w:eastAsia="en-US"/>
        </w:rPr>
      </w:pPr>
      <w:r w:rsidRPr="00E13FF6">
        <w:rPr>
          <w:rFonts w:ascii="Verdana" w:eastAsiaTheme="minorHAnsi" w:hAnsi="Verdana" w:cstheme="minorBidi"/>
          <w:b/>
          <w:sz w:val="28"/>
          <w:szCs w:val="28"/>
          <w:lang w:val="en-US" w:eastAsia="en-US"/>
        </w:rPr>
        <w:t xml:space="preserve">Upcoming </w:t>
      </w:r>
      <w:r w:rsidR="00FE5169">
        <w:rPr>
          <w:rFonts w:ascii="Verdana" w:eastAsiaTheme="minorHAnsi" w:hAnsi="Verdana" w:cstheme="minorBidi"/>
          <w:b/>
          <w:sz w:val="28"/>
          <w:szCs w:val="28"/>
          <w:lang w:val="en-US" w:eastAsia="en-US"/>
        </w:rPr>
        <w:t>news</w:t>
      </w:r>
      <w:r w:rsidRPr="00E13FF6">
        <w:rPr>
          <w:rFonts w:ascii="Verdana" w:eastAsiaTheme="minorHAnsi" w:hAnsi="Verdana" w:cstheme="minorBidi"/>
          <w:b/>
          <w:sz w:val="28"/>
          <w:szCs w:val="28"/>
          <w:lang w:val="en-US" w:eastAsia="en-US"/>
        </w:rPr>
        <w:t xml:space="preserve"> for</w:t>
      </w:r>
      <w:r>
        <w:rPr>
          <w:rFonts w:ascii="Verdana" w:eastAsiaTheme="minorHAnsi" w:hAnsi="Verdana" w:cstheme="minorBidi"/>
          <w:b/>
          <w:sz w:val="28"/>
          <w:szCs w:val="28"/>
          <w:lang w:val="en-US" w:eastAsia="en-US"/>
        </w:rPr>
        <w:t xml:space="preserve"> AVE </w:t>
      </w:r>
      <w:r w:rsidRPr="00E13FF6">
        <w:rPr>
          <w:rFonts w:ascii="Verdana" w:eastAsiaTheme="minorHAnsi" w:hAnsi="Verdana" w:cstheme="minorBidi"/>
          <w:b/>
          <w:sz w:val="28"/>
          <w:szCs w:val="28"/>
          <w:lang w:val="en-US" w:eastAsia="en-US"/>
        </w:rPr>
        <w:t>connected wiring accessories series</w:t>
      </w:r>
      <w:r>
        <w:rPr>
          <w:rFonts w:ascii="Verdana" w:eastAsiaTheme="minorHAnsi" w:hAnsi="Verdana" w:cstheme="minorBidi"/>
          <w:b/>
          <w:sz w:val="28"/>
          <w:szCs w:val="28"/>
          <w:lang w:val="en-US" w:eastAsia="en-US"/>
        </w:rPr>
        <w:t xml:space="preserve"> </w:t>
      </w:r>
    </w:p>
    <w:p w14:paraId="001F2272" w14:textId="77777777" w:rsidR="00936568" w:rsidRPr="00FE5169" w:rsidRDefault="00936568" w:rsidP="00936568">
      <w:pPr>
        <w:jc w:val="center"/>
        <w:textAlignment w:val="baseline"/>
        <w:rPr>
          <w:rFonts w:ascii="Verdana" w:eastAsiaTheme="minorHAnsi" w:hAnsi="Verdana" w:cstheme="minorBidi"/>
          <w:b/>
          <w:sz w:val="28"/>
          <w:szCs w:val="28"/>
          <w:lang w:val="en-US" w:eastAsia="en-US"/>
        </w:rPr>
      </w:pPr>
    </w:p>
    <w:p w14:paraId="570CD17B" w14:textId="1BF4046F" w:rsidR="00E13FF6" w:rsidRPr="00E13FF6" w:rsidRDefault="00E13FF6" w:rsidP="00E13FF6">
      <w:pPr>
        <w:jc w:val="center"/>
        <w:textAlignment w:val="baseline"/>
        <w:rPr>
          <w:rFonts w:ascii="Verdana" w:eastAsiaTheme="minorHAnsi" w:hAnsi="Verdana" w:cstheme="minorBidi"/>
          <w:b/>
          <w:sz w:val="22"/>
          <w:szCs w:val="22"/>
          <w:lang w:val="en-US" w:eastAsia="en-US"/>
        </w:rPr>
      </w:pPr>
      <w:r w:rsidRPr="00E13FF6">
        <w:rPr>
          <w:rFonts w:ascii="Verdana" w:eastAsiaTheme="minorHAnsi" w:hAnsi="Verdana" w:cstheme="minorBidi"/>
          <w:b/>
          <w:sz w:val="22"/>
          <w:szCs w:val="22"/>
          <w:lang w:val="en-US" w:eastAsia="en-US"/>
        </w:rPr>
        <w:t xml:space="preserve">A new wireless IoT Multi Touch </w:t>
      </w:r>
      <w:r w:rsidR="009C5633">
        <w:rPr>
          <w:rFonts w:ascii="Verdana" w:eastAsiaTheme="minorHAnsi" w:hAnsi="Verdana" w:cstheme="minorBidi"/>
          <w:b/>
          <w:sz w:val="22"/>
          <w:szCs w:val="22"/>
          <w:lang w:val="en-US" w:eastAsia="en-US"/>
        </w:rPr>
        <w:t xml:space="preserve">control </w:t>
      </w:r>
      <w:r>
        <w:rPr>
          <w:rFonts w:ascii="Verdana" w:eastAsiaTheme="minorHAnsi" w:hAnsi="Verdana" w:cstheme="minorBidi"/>
          <w:b/>
          <w:sz w:val="22"/>
          <w:szCs w:val="22"/>
          <w:lang w:val="en-US" w:eastAsia="en-US"/>
        </w:rPr>
        <w:t>device</w:t>
      </w:r>
      <w:r w:rsidRPr="00E13FF6">
        <w:rPr>
          <w:rFonts w:ascii="Verdana" w:eastAsiaTheme="minorHAnsi" w:hAnsi="Verdana" w:cstheme="minorBidi"/>
          <w:b/>
          <w:sz w:val="22"/>
          <w:szCs w:val="22"/>
          <w:lang w:val="en-US" w:eastAsia="en-US"/>
        </w:rPr>
        <w:t xml:space="preserve"> and new functions dedicated to energy</w:t>
      </w:r>
      <w:r>
        <w:rPr>
          <w:rFonts w:ascii="Verdana" w:eastAsiaTheme="minorHAnsi" w:hAnsi="Verdana" w:cstheme="minorBidi"/>
          <w:b/>
          <w:sz w:val="22"/>
          <w:szCs w:val="22"/>
          <w:lang w:val="en-US" w:eastAsia="en-US"/>
        </w:rPr>
        <w:t xml:space="preserve"> </w:t>
      </w:r>
      <w:r w:rsidRPr="00E13FF6">
        <w:rPr>
          <w:rFonts w:ascii="Verdana" w:eastAsiaTheme="minorHAnsi" w:hAnsi="Verdana" w:cstheme="minorBidi"/>
          <w:b/>
          <w:sz w:val="22"/>
          <w:szCs w:val="22"/>
          <w:lang w:val="en-US" w:eastAsia="en-US"/>
        </w:rPr>
        <w:t>and shutter</w:t>
      </w:r>
      <w:r>
        <w:rPr>
          <w:rFonts w:ascii="Verdana" w:eastAsiaTheme="minorHAnsi" w:hAnsi="Verdana" w:cstheme="minorBidi"/>
          <w:b/>
          <w:sz w:val="22"/>
          <w:szCs w:val="22"/>
          <w:lang w:val="en-US" w:eastAsia="en-US"/>
        </w:rPr>
        <w:t>s’</w:t>
      </w:r>
      <w:r w:rsidRPr="00E13FF6">
        <w:rPr>
          <w:rFonts w:ascii="Verdana" w:eastAsiaTheme="minorHAnsi" w:hAnsi="Verdana" w:cstheme="minorBidi"/>
          <w:b/>
          <w:sz w:val="22"/>
          <w:szCs w:val="22"/>
          <w:lang w:val="en-US" w:eastAsia="en-US"/>
        </w:rPr>
        <w:t xml:space="preserve"> management are on the way.</w:t>
      </w:r>
    </w:p>
    <w:p w14:paraId="51C0E792" w14:textId="77777777" w:rsidR="00936568" w:rsidRPr="00E13FF6" w:rsidRDefault="00936568" w:rsidP="00936568">
      <w:pPr>
        <w:jc w:val="both"/>
        <w:textAlignment w:val="baseline"/>
        <w:rPr>
          <w:rFonts w:ascii="Verdana" w:hAnsi="Verdana"/>
          <w:bCs/>
          <w:sz w:val="20"/>
          <w:lang w:val="en-US"/>
        </w:rPr>
      </w:pPr>
    </w:p>
    <w:p w14:paraId="6EDCB12D" w14:textId="4627361A" w:rsidR="009C5633" w:rsidRPr="009C5633" w:rsidRDefault="009C5633" w:rsidP="00936568">
      <w:pPr>
        <w:spacing w:after="120" w:line="280" w:lineRule="exact"/>
        <w:jc w:val="both"/>
        <w:textAlignment w:val="baseline"/>
        <w:rPr>
          <w:rFonts w:ascii="Verdana" w:hAnsi="Verdana"/>
          <w:bCs/>
          <w:sz w:val="20"/>
          <w:szCs w:val="20"/>
          <w:lang w:val="en-US"/>
        </w:rPr>
      </w:pPr>
      <w:r>
        <w:rPr>
          <w:rFonts w:ascii="Verdana" w:hAnsi="Verdana"/>
          <w:bCs/>
          <w:sz w:val="20"/>
          <w:szCs w:val="20"/>
          <w:lang w:val="en-US"/>
        </w:rPr>
        <w:t>Now t</w:t>
      </w:r>
      <w:r w:rsidRPr="009C5633">
        <w:rPr>
          <w:rFonts w:ascii="Verdana" w:hAnsi="Verdana"/>
          <w:bCs/>
          <w:sz w:val="20"/>
          <w:szCs w:val="20"/>
          <w:lang w:val="en-US"/>
        </w:rPr>
        <w:t xml:space="preserve">he AVE Smart Home Automation ecosystem with Wi-Fi Mesh technology </w:t>
      </w:r>
      <w:r>
        <w:rPr>
          <w:rFonts w:ascii="Verdana" w:hAnsi="Verdana"/>
          <w:bCs/>
          <w:sz w:val="20"/>
          <w:szCs w:val="20"/>
          <w:lang w:val="en-US"/>
        </w:rPr>
        <w:t>includes</w:t>
      </w:r>
      <w:r w:rsidRPr="009C5633">
        <w:rPr>
          <w:rFonts w:ascii="Verdana" w:hAnsi="Verdana"/>
          <w:bCs/>
          <w:sz w:val="20"/>
          <w:szCs w:val="20"/>
          <w:lang w:val="en-US"/>
        </w:rPr>
        <w:t xml:space="preserve"> a new device, which further expands the AVE Smart 44 connected </w:t>
      </w:r>
      <w:r>
        <w:rPr>
          <w:rFonts w:ascii="Verdana" w:hAnsi="Verdana"/>
          <w:bCs/>
          <w:sz w:val="20"/>
          <w:szCs w:val="20"/>
          <w:lang w:val="en-US"/>
        </w:rPr>
        <w:t>wiring accessories</w:t>
      </w:r>
      <w:r w:rsidRPr="009C5633">
        <w:rPr>
          <w:rFonts w:ascii="Verdana" w:hAnsi="Verdana"/>
          <w:bCs/>
          <w:sz w:val="20"/>
          <w:szCs w:val="20"/>
          <w:lang w:val="en-US"/>
        </w:rPr>
        <w:t xml:space="preserve"> series. It</w:t>
      </w:r>
      <w:r>
        <w:rPr>
          <w:rFonts w:ascii="Verdana" w:hAnsi="Verdana"/>
          <w:bCs/>
          <w:sz w:val="20"/>
          <w:szCs w:val="20"/>
          <w:lang w:val="en-US"/>
        </w:rPr>
        <w:t>’</w:t>
      </w:r>
      <w:r w:rsidRPr="009C5633">
        <w:rPr>
          <w:rFonts w:ascii="Verdana" w:hAnsi="Verdana"/>
          <w:bCs/>
          <w:sz w:val="20"/>
          <w:szCs w:val="20"/>
          <w:lang w:val="en-US"/>
        </w:rPr>
        <w:t xml:space="preserve">s a 2-module </w:t>
      </w:r>
      <w:r w:rsidRPr="009C5633">
        <w:rPr>
          <w:rFonts w:ascii="Verdana" w:hAnsi="Verdana"/>
          <w:b/>
          <w:sz w:val="20"/>
          <w:szCs w:val="20"/>
          <w:lang w:val="en-US"/>
        </w:rPr>
        <w:t>wireless Multi Touch control</w:t>
      </w:r>
      <w:r w:rsidRPr="009C5633">
        <w:rPr>
          <w:rFonts w:ascii="Verdana" w:hAnsi="Verdana"/>
          <w:bCs/>
          <w:sz w:val="20"/>
          <w:szCs w:val="20"/>
          <w:lang w:val="en-US"/>
        </w:rPr>
        <w:t xml:space="preserve"> (code 442TC14-W) </w:t>
      </w:r>
      <w:r>
        <w:rPr>
          <w:rFonts w:ascii="Verdana" w:hAnsi="Verdana"/>
          <w:bCs/>
          <w:sz w:val="20"/>
          <w:szCs w:val="20"/>
          <w:lang w:val="en-US"/>
        </w:rPr>
        <w:t xml:space="preserve">that is </w:t>
      </w:r>
      <w:r w:rsidRPr="009C5633">
        <w:rPr>
          <w:rFonts w:ascii="Verdana" w:hAnsi="Verdana"/>
          <w:bCs/>
          <w:sz w:val="20"/>
          <w:szCs w:val="20"/>
          <w:lang w:val="en-US"/>
        </w:rPr>
        <w:t>equipped with:</w:t>
      </w:r>
    </w:p>
    <w:p w14:paraId="39E98D66" w14:textId="2BC1C947" w:rsidR="009C5633" w:rsidRPr="009C5633" w:rsidRDefault="009C5633" w:rsidP="009C5633">
      <w:pPr>
        <w:pStyle w:val="Paragrafoelenco"/>
        <w:numPr>
          <w:ilvl w:val="0"/>
          <w:numId w:val="35"/>
        </w:numPr>
        <w:spacing w:after="120" w:line="280" w:lineRule="exact"/>
        <w:jc w:val="both"/>
        <w:textAlignment w:val="baseline"/>
        <w:rPr>
          <w:rFonts w:ascii="Verdana" w:hAnsi="Verdana"/>
          <w:bCs/>
          <w:sz w:val="20"/>
          <w:lang w:val="en-US"/>
        </w:rPr>
      </w:pPr>
      <w:r w:rsidRPr="009C5633">
        <w:rPr>
          <w:rFonts w:ascii="Verdana" w:hAnsi="Verdana"/>
          <w:bCs/>
          <w:sz w:val="20"/>
          <w:lang w:val="en-US"/>
        </w:rPr>
        <w:t xml:space="preserve">two local IoT relays (L1; L2) which act in pairs to manage a </w:t>
      </w:r>
      <w:r>
        <w:rPr>
          <w:rFonts w:ascii="Verdana" w:hAnsi="Verdana"/>
          <w:bCs/>
          <w:sz w:val="20"/>
          <w:lang w:val="en-US"/>
        </w:rPr>
        <w:t xml:space="preserve">two-way </w:t>
      </w:r>
      <w:r w:rsidRPr="009C5633">
        <w:rPr>
          <w:rFonts w:ascii="Verdana" w:hAnsi="Verdana"/>
          <w:bCs/>
          <w:sz w:val="20"/>
          <w:lang w:val="en-US"/>
        </w:rPr>
        <w:t>switch or a shutter command</w:t>
      </w:r>
      <w:r>
        <w:rPr>
          <w:rFonts w:ascii="Verdana" w:hAnsi="Verdana"/>
          <w:bCs/>
          <w:sz w:val="20"/>
          <w:lang w:val="en-US"/>
        </w:rPr>
        <w:t>;</w:t>
      </w:r>
    </w:p>
    <w:p w14:paraId="4FE251A1" w14:textId="3B7F76B4" w:rsidR="009C5633" w:rsidRPr="009C5633" w:rsidRDefault="009C5633" w:rsidP="009C5633">
      <w:pPr>
        <w:pStyle w:val="Paragrafoelenco"/>
        <w:numPr>
          <w:ilvl w:val="0"/>
          <w:numId w:val="35"/>
        </w:numPr>
        <w:spacing w:after="120" w:line="280" w:lineRule="exact"/>
        <w:jc w:val="both"/>
        <w:textAlignment w:val="baseline"/>
        <w:rPr>
          <w:rFonts w:ascii="Verdana" w:hAnsi="Verdana"/>
          <w:bCs/>
          <w:sz w:val="20"/>
          <w:lang w:val="en-US"/>
        </w:rPr>
      </w:pPr>
      <w:r w:rsidRPr="009C5633">
        <w:rPr>
          <w:rFonts w:ascii="Verdana" w:hAnsi="Verdana"/>
          <w:bCs/>
          <w:sz w:val="20"/>
          <w:lang w:val="en-US"/>
        </w:rPr>
        <w:t>a relay for closing the contact (L3 - relay not equipped with an address) which closes when the keyboard is pressed and opens when the configured key is released.</w:t>
      </w:r>
    </w:p>
    <w:p w14:paraId="6598F2DF" w14:textId="0E6369C9" w:rsidR="009C5633" w:rsidRPr="009C5633" w:rsidRDefault="009C5633" w:rsidP="009C5633">
      <w:pPr>
        <w:pStyle w:val="Paragrafoelenco"/>
        <w:numPr>
          <w:ilvl w:val="0"/>
          <w:numId w:val="35"/>
        </w:numPr>
        <w:spacing w:after="120" w:line="280" w:lineRule="exact"/>
        <w:jc w:val="both"/>
        <w:textAlignment w:val="baseline"/>
        <w:rPr>
          <w:rFonts w:ascii="Verdana" w:hAnsi="Verdana"/>
          <w:bCs/>
          <w:sz w:val="20"/>
          <w:lang w:val="en-US"/>
        </w:rPr>
      </w:pPr>
      <w:r w:rsidRPr="009C5633">
        <w:rPr>
          <w:rFonts w:ascii="Verdana" w:hAnsi="Verdana"/>
          <w:bCs/>
          <w:sz w:val="20"/>
          <w:lang w:val="en-US"/>
        </w:rPr>
        <w:t xml:space="preserve">an input (P) for an external impulsive command which allows switching of relays L1; L2 if they are set with the function of </w:t>
      </w:r>
      <w:r>
        <w:rPr>
          <w:rFonts w:ascii="Verdana" w:hAnsi="Verdana"/>
          <w:bCs/>
          <w:sz w:val="20"/>
          <w:lang w:val="en-US"/>
        </w:rPr>
        <w:t xml:space="preserve">two-way </w:t>
      </w:r>
      <w:r w:rsidRPr="009C5633">
        <w:rPr>
          <w:rFonts w:ascii="Verdana" w:hAnsi="Verdana"/>
          <w:bCs/>
          <w:sz w:val="20"/>
          <w:lang w:val="en-US"/>
        </w:rPr>
        <w:t>switch.</w:t>
      </w:r>
    </w:p>
    <w:p w14:paraId="0B56BCC9" w14:textId="12359A28" w:rsidR="00FE5169" w:rsidRPr="00FE5169" w:rsidRDefault="00FE5169" w:rsidP="00936568">
      <w:pPr>
        <w:spacing w:after="120" w:line="280" w:lineRule="exact"/>
        <w:jc w:val="both"/>
        <w:textAlignment w:val="baseline"/>
        <w:rPr>
          <w:rFonts w:ascii="Verdana" w:hAnsi="Verdana"/>
          <w:bCs/>
          <w:sz w:val="20"/>
          <w:szCs w:val="20"/>
          <w:lang w:val="en-US"/>
        </w:rPr>
      </w:pPr>
      <w:r w:rsidRPr="00FE5169">
        <w:rPr>
          <w:rFonts w:ascii="Verdana" w:hAnsi="Verdana"/>
          <w:bCs/>
          <w:sz w:val="20"/>
          <w:szCs w:val="20"/>
          <w:lang w:val="en-US"/>
        </w:rPr>
        <w:t xml:space="preserve">The front area of the product is divided into touch sensitive areas that can be activated and configured directly from the application during programming. Like all devices in the AVE connected </w:t>
      </w:r>
      <w:r>
        <w:rPr>
          <w:rFonts w:ascii="Verdana" w:hAnsi="Verdana"/>
          <w:bCs/>
          <w:sz w:val="20"/>
          <w:szCs w:val="20"/>
          <w:lang w:val="en-US"/>
        </w:rPr>
        <w:t>wiring accessories</w:t>
      </w:r>
      <w:r w:rsidRPr="00FE5169">
        <w:rPr>
          <w:rFonts w:ascii="Verdana" w:hAnsi="Verdana"/>
          <w:bCs/>
          <w:sz w:val="20"/>
          <w:szCs w:val="20"/>
          <w:lang w:val="en-US"/>
        </w:rPr>
        <w:t xml:space="preserve"> series, </w:t>
      </w:r>
      <w:r w:rsidRPr="00FE5169">
        <w:rPr>
          <w:rFonts w:ascii="Verdana" w:hAnsi="Verdana"/>
          <w:b/>
          <w:sz w:val="20"/>
          <w:szCs w:val="20"/>
          <w:lang w:val="en-US"/>
        </w:rPr>
        <w:t>it doesn’t require any communication gateway</w:t>
      </w:r>
      <w:r w:rsidRPr="00FE5169">
        <w:rPr>
          <w:rFonts w:ascii="Verdana" w:hAnsi="Verdana"/>
          <w:bCs/>
          <w:sz w:val="20"/>
          <w:szCs w:val="20"/>
          <w:lang w:val="en-US"/>
        </w:rPr>
        <w:t xml:space="preserve"> and </w:t>
      </w:r>
      <w:r w:rsidRPr="00FE5169">
        <w:rPr>
          <w:rFonts w:ascii="Verdana" w:hAnsi="Verdana"/>
          <w:b/>
          <w:sz w:val="20"/>
          <w:szCs w:val="20"/>
          <w:lang w:val="en-US"/>
        </w:rPr>
        <w:t>integrates with professional wired home automation</w:t>
      </w:r>
      <w:r w:rsidRPr="00FE5169">
        <w:rPr>
          <w:rFonts w:ascii="Verdana" w:hAnsi="Verdana"/>
          <w:bCs/>
          <w:sz w:val="20"/>
          <w:szCs w:val="20"/>
          <w:lang w:val="en-US"/>
        </w:rPr>
        <w:t>.</w:t>
      </w:r>
    </w:p>
    <w:p w14:paraId="6469D429" w14:textId="1B83324F" w:rsidR="00FE5169" w:rsidRPr="00FE5169" w:rsidRDefault="00FE5169" w:rsidP="00936568">
      <w:pPr>
        <w:spacing w:after="120" w:line="280" w:lineRule="exact"/>
        <w:jc w:val="both"/>
        <w:textAlignment w:val="baseline"/>
        <w:rPr>
          <w:rFonts w:ascii="Verdana" w:hAnsi="Verdana"/>
          <w:bCs/>
          <w:sz w:val="20"/>
          <w:szCs w:val="20"/>
          <w:lang w:val="en-US"/>
        </w:rPr>
      </w:pPr>
      <w:r w:rsidRPr="00FE5169">
        <w:rPr>
          <w:rFonts w:ascii="Verdana" w:hAnsi="Verdana"/>
          <w:bCs/>
          <w:sz w:val="20"/>
          <w:szCs w:val="20"/>
          <w:lang w:val="en-US"/>
        </w:rPr>
        <w:t>In addition to the new wireless IoT Multi Touch control, there are two other important innovations for the AVE Smart Home Automation ecosystem with Wi-Fi Mesh technology.</w:t>
      </w:r>
    </w:p>
    <w:p w14:paraId="73EB5C3E" w14:textId="3113F648" w:rsidR="00FE5169" w:rsidRPr="00FE5169" w:rsidRDefault="00FE5169" w:rsidP="00936568">
      <w:pPr>
        <w:spacing w:after="120" w:line="280" w:lineRule="exact"/>
        <w:jc w:val="both"/>
        <w:rPr>
          <w:rFonts w:ascii="Verdana" w:hAnsi="Verdana"/>
          <w:bCs/>
          <w:sz w:val="20"/>
          <w:szCs w:val="20"/>
          <w:lang w:val="en-US"/>
        </w:rPr>
      </w:pPr>
      <w:r w:rsidRPr="00FE5169">
        <w:rPr>
          <w:rFonts w:ascii="Verdana" w:hAnsi="Verdana"/>
          <w:bCs/>
          <w:sz w:val="20"/>
          <w:szCs w:val="20"/>
          <w:lang w:val="en-US"/>
        </w:rPr>
        <w:t xml:space="preserve">The first concerns the </w:t>
      </w:r>
      <w:r w:rsidRPr="00FE5169">
        <w:rPr>
          <w:rFonts w:ascii="Verdana" w:hAnsi="Verdana"/>
          <w:b/>
          <w:sz w:val="20"/>
          <w:szCs w:val="20"/>
          <w:lang w:val="en-US"/>
        </w:rPr>
        <w:t xml:space="preserve">wireless IoT </w:t>
      </w:r>
      <w:r>
        <w:rPr>
          <w:rFonts w:ascii="Verdana" w:hAnsi="Verdana"/>
          <w:b/>
          <w:sz w:val="20"/>
          <w:szCs w:val="20"/>
          <w:lang w:val="en-US"/>
        </w:rPr>
        <w:t>energy saving device</w:t>
      </w:r>
      <w:r w:rsidRPr="00FE5169">
        <w:rPr>
          <w:rFonts w:ascii="Verdana" w:hAnsi="Verdana"/>
          <w:bCs/>
          <w:sz w:val="20"/>
          <w:szCs w:val="20"/>
          <w:lang w:val="en-US"/>
        </w:rPr>
        <w:t xml:space="preserve"> (code 53ECO11-W) which, installed on single-phase systems, allows you to monitor the electricity consumption and the energy supplied to the home by the self-production system using photovoltaic panels; on the basis of the set logics and priorities, it also allows you to control the loads to avoid exceeding the set power threshold. New functions have been implemented on the device which aim to be able to </w:t>
      </w:r>
      <w:r w:rsidRPr="00FE5169">
        <w:rPr>
          <w:rFonts w:ascii="Verdana" w:hAnsi="Verdana"/>
          <w:b/>
          <w:sz w:val="20"/>
          <w:szCs w:val="20"/>
          <w:lang w:val="en-US"/>
        </w:rPr>
        <w:t>intelligently manage and exploit even the excess energy produced</w:t>
      </w:r>
      <w:r w:rsidRPr="00FE5169">
        <w:rPr>
          <w:rFonts w:ascii="Verdana" w:hAnsi="Verdana"/>
          <w:bCs/>
          <w:sz w:val="20"/>
          <w:szCs w:val="20"/>
          <w:lang w:val="en-US"/>
        </w:rPr>
        <w:t>:</w:t>
      </w:r>
    </w:p>
    <w:p w14:paraId="1BAAE751" w14:textId="77777777" w:rsidR="00FE5169" w:rsidRDefault="00FE5169" w:rsidP="00FE5169">
      <w:pPr>
        <w:pStyle w:val="Paragrafoelenco"/>
        <w:numPr>
          <w:ilvl w:val="0"/>
          <w:numId w:val="39"/>
        </w:numPr>
        <w:spacing w:after="120" w:line="280" w:lineRule="exact"/>
        <w:jc w:val="both"/>
        <w:rPr>
          <w:rFonts w:ascii="Verdana" w:hAnsi="Verdana"/>
          <w:bCs/>
          <w:sz w:val="20"/>
          <w:lang w:val="en-US"/>
        </w:rPr>
      </w:pPr>
      <w:r w:rsidRPr="00FE5169">
        <w:rPr>
          <w:rFonts w:ascii="Verdana" w:hAnsi="Verdana"/>
          <w:bCs/>
          <w:sz w:val="20"/>
          <w:lang w:val="en-US"/>
        </w:rPr>
        <w:t xml:space="preserve">if the </w:t>
      </w:r>
      <w:r w:rsidRPr="00FE5169">
        <w:rPr>
          <w:rFonts w:ascii="Verdana" w:hAnsi="Verdana"/>
          <w:b/>
          <w:sz w:val="20"/>
          <w:lang w:val="en-US"/>
        </w:rPr>
        <w:t>photovoltaic system</w:t>
      </w:r>
      <w:r w:rsidRPr="00FE5169">
        <w:rPr>
          <w:rFonts w:ascii="Verdana" w:hAnsi="Verdana"/>
          <w:bCs/>
          <w:sz w:val="20"/>
          <w:lang w:val="en-US"/>
        </w:rPr>
        <w:t xml:space="preserve"> is producing but there are no active users, the device is able to force self-consumption by closing the 16A relay on board (terminals 1 and 2);</w:t>
      </w:r>
    </w:p>
    <w:p w14:paraId="1A065A99" w14:textId="2F6C6CD4" w:rsidR="00936568" w:rsidRPr="00FE5169" w:rsidRDefault="00FE5169" w:rsidP="00FE5169">
      <w:pPr>
        <w:pStyle w:val="Paragrafoelenco"/>
        <w:numPr>
          <w:ilvl w:val="0"/>
          <w:numId w:val="39"/>
        </w:numPr>
        <w:spacing w:after="120" w:line="280" w:lineRule="exact"/>
        <w:jc w:val="both"/>
        <w:rPr>
          <w:rFonts w:ascii="Verdana" w:hAnsi="Verdana"/>
          <w:bCs/>
          <w:sz w:val="20"/>
          <w:lang w:val="en-US"/>
        </w:rPr>
      </w:pPr>
      <w:r w:rsidRPr="00FE5169">
        <w:rPr>
          <w:rFonts w:ascii="Verdana" w:hAnsi="Verdana"/>
          <w:bCs/>
          <w:sz w:val="20"/>
          <w:lang w:val="en-US"/>
        </w:rPr>
        <w:t xml:space="preserve">if there is a </w:t>
      </w:r>
      <w:r w:rsidRPr="00FE5169">
        <w:rPr>
          <w:rFonts w:ascii="Verdana" w:hAnsi="Verdana"/>
          <w:b/>
          <w:sz w:val="20"/>
          <w:lang w:val="en-US"/>
        </w:rPr>
        <w:t>hot water storage</w:t>
      </w:r>
      <w:r w:rsidRPr="00FE5169">
        <w:rPr>
          <w:rFonts w:ascii="Verdana" w:hAnsi="Verdana"/>
          <w:bCs/>
          <w:sz w:val="20"/>
          <w:lang w:val="en-US"/>
        </w:rPr>
        <w:t xml:space="preserve"> tank in the home, the device is able to intelligently exploit the excess power produced to send it to the storage tank. This is possible because the economizer is also able to modulate the pulse signal (PWM output) and control the storage temperature.</w:t>
      </w:r>
      <w:r w:rsidR="00936568" w:rsidRPr="00FE5169">
        <w:rPr>
          <w:rFonts w:ascii="Verdana" w:hAnsi="Verdana"/>
          <w:sz w:val="20"/>
          <w:lang w:val="en-US"/>
        </w:rPr>
        <w:t xml:space="preserve"> </w:t>
      </w:r>
    </w:p>
    <w:p w14:paraId="23FFFC34" w14:textId="2CCAD31A" w:rsidR="00FE5169" w:rsidRPr="00FE5169" w:rsidRDefault="00FE5169" w:rsidP="00936568">
      <w:pPr>
        <w:spacing w:after="120" w:line="280" w:lineRule="exact"/>
        <w:jc w:val="both"/>
        <w:rPr>
          <w:rFonts w:ascii="Verdana" w:hAnsi="Verdana"/>
          <w:bCs/>
          <w:sz w:val="20"/>
          <w:szCs w:val="20"/>
          <w:lang w:val="en-US"/>
        </w:rPr>
      </w:pPr>
      <w:r w:rsidRPr="00FE5169">
        <w:rPr>
          <w:rFonts w:ascii="Verdana" w:hAnsi="Verdana"/>
          <w:bCs/>
          <w:sz w:val="20"/>
          <w:szCs w:val="20"/>
          <w:lang w:val="en-US"/>
        </w:rPr>
        <w:t xml:space="preserve">The second novelty concerns the </w:t>
      </w:r>
      <w:r w:rsidRPr="00FE5169">
        <w:rPr>
          <w:rFonts w:ascii="Verdana" w:hAnsi="Verdana"/>
          <w:b/>
          <w:sz w:val="20"/>
          <w:szCs w:val="20"/>
          <w:lang w:val="en-US"/>
        </w:rPr>
        <w:t>shutter switch</w:t>
      </w:r>
      <w:r w:rsidRPr="00FE5169">
        <w:rPr>
          <w:rFonts w:ascii="Verdana" w:hAnsi="Verdana"/>
          <w:bCs/>
          <w:sz w:val="20"/>
          <w:szCs w:val="20"/>
          <w:lang w:val="en-US"/>
        </w:rPr>
        <w:t xml:space="preserve"> (code 442053ST-W), a wireless device which allows the control of a roller shutter even with the orientation of the slats; equipped with an exchange relay, it allows you to manage the shutter locally from the double front button and remotely via the AVE Cloud app. Thanks to the latest firmware updates, two new functions have been added:</w:t>
      </w:r>
    </w:p>
    <w:p w14:paraId="294CCB2E" w14:textId="17446708" w:rsidR="00FE5169" w:rsidRPr="00FE5169" w:rsidRDefault="00FE5169" w:rsidP="00FE5169">
      <w:pPr>
        <w:pStyle w:val="Paragrafoelenco"/>
        <w:numPr>
          <w:ilvl w:val="0"/>
          <w:numId w:val="38"/>
        </w:numPr>
        <w:spacing w:after="120" w:line="280" w:lineRule="exact"/>
        <w:jc w:val="both"/>
        <w:rPr>
          <w:rFonts w:ascii="Verdana" w:hAnsi="Verdana"/>
          <w:sz w:val="20"/>
          <w:lang w:val="en-US"/>
        </w:rPr>
      </w:pPr>
      <w:r w:rsidRPr="00FE5169">
        <w:rPr>
          <w:rFonts w:ascii="Verdana" w:hAnsi="Verdana"/>
          <w:sz w:val="20"/>
          <w:lang w:val="en-US"/>
        </w:rPr>
        <w:t xml:space="preserve">it can also be used as a </w:t>
      </w:r>
      <w:r w:rsidRPr="00FE5169">
        <w:rPr>
          <w:rFonts w:ascii="Verdana" w:hAnsi="Verdana"/>
          <w:b/>
          <w:bCs/>
          <w:sz w:val="20"/>
          <w:lang w:val="en-US"/>
        </w:rPr>
        <w:t xml:space="preserve">scene keyboard or </w:t>
      </w:r>
      <w:proofErr w:type="spellStart"/>
      <w:r w:rsidRPr="00FE5169">
        <w:rPr>
          <w:rFonts w:ascii="Verdana" w:hAnsi="Verdana"/>
          <w:b/>
          <w:bCs/>
          <w:sz w:val="20"/>
          <w:lang w:val="en-US"/>
        </w:rPr>
        <w:t>AVEbus</w:t>
      </w:r>
      <w:proofErr w:type="spellEnd"/>
      <w:r w:rsidRPr="00FE5169">
        <w:rPr>
          <w:rFonts w:ascii="Verdana" w:hAnsi="Verdana"/>
          <w:b/>
          <w:bCs/>
          <w:sz w:val="20"/>
          <w:lang w:val="en-US"/>
        </w:rPr>
        <w:t xml:space="preserve"> command keyboard</w:t>
      </w:r>
      <w:r w:rsidRPr="00FE5169">
        <w:rPr>
          <w:rFonts w:ascii="Verdana" w:hAnsi="Verdana"/>
          <w:sz w:val="20"/>
          <w:lang w:val="en-US"/>
        </w:rPr>
        <w:t>. By configuring the device and using the two buttons, two "scenes" can be recalled; for example, by associating the "raise all the rolling shutters" scene to the upper key and the "lower all the rolling shutters" scene to the lower key.</w:t>
      </w:r>
    </w:p>
    <w:p w14:paraId="50543031" w14:textId="643BE207" w:rsidR="00FE5169" w:rsidRPr="00FE5169" w:rsidRDefault="00FE5169" w:rsidP="00FE5169">
      <w:pPr>
        <w:pStyle w:val="Paragrafoelenco"/>
        <w:numPr>
          <w:ilvl w:val="0"/>
          <w:numId w:val="38"/>
        </w:numPr>
        <w:spacing w:after="120" w:line="280" w:lineRule="exact"/>
        <w:jc w:val="both"/>
        <w:rPr>
          <w:rFonts w:ascii="Verdana" w:hAnsi="Verdana"/>
          <w:sz w:val="20"/>
          <w:lang w:val="en-US"/>
        </w:rPr>
      </w:pPr>
      <w:r w:rsidRPr="00FE5169">
        <w:rPr>
          <w:rFonts w:ascii="Verdana" w:hAnsi="Verdana"/>
          <w:sz w:val="20"/>
          <w:lang w:val="en-US"/>
        </w:rPr>
        <w:t xml:space="preserve">you can use it to </w:t>
      </w:r>
      <w:r w:rsidRPr="00FE5169">
        <w:rPr>
          <w:rFonts w:ascii="Verdana" w:hAnsi="Verdana"/>
          <w:b/>
          <w:bCs/>
          <w:sz w:val="20"/>
          <w:lang w:val="en-US"/>
        </w:rPr>
        <w:t>send commands to other devices</w:t>
      </w:r>
      <w:r w:rsidRPr="00FE5169">
        <w:rPr>
          <w:rFonts w:ascii="Verdana" w:hAnsi="Verdana"/>
          <w:sz w:val="20"/>
          <w:lang w:val="en-US"/>
        </w:rPr>
        <w:t>. For example, without further wiring, a roller shutter can be managed from several control points.</w:t>
      </w:r>
    </w:p>
    <w:p w14:paraId="2D4724AF" w14:textId="7CA90B7F" w:rsidR="00FE5169" w:rsidRPr="00FE5169" w:rsidRDefault="007B4B81" w:rsidP="00936568">
      <w:pPr>
        <w:spacing w:after="120" w:line="280" w:lineRule="exact"/>
        <w:jc w:val="both"/>
        <w:rPr>
          <w:rFonts w:ascii="Verdana" w:hAnsi="Verdana"/>
          <w:sz w:val="20"/>
          <w:szCs w:val="20"/>
          <w:lang w:val="en-US"/>
        </w:rPr>
      </w:pPr>
      <w:r>
        <w:rPr>
          <w:rFonts w:ascii="Verdana" w:hAnsi="Verdana"/>
          <w:sz w:val="20"/>
          <w:szCs w:val="20"/>
          <w:lang w:val="en-US"/>
        </w:rPr>
        <w:lastRenderedPageBreak/>
        <w:t>The</w:t>
      </w:r>
      <w:r w:rsidR="00FE5169" w:rsidRPr="00FE5169">
        <w:rPr>
          <w:rFonts w:ascii="Verdana" w:hAnsi="Verdana"/>
          <w:sz w:val="20"/>
          <w:szCs w:val="20"/>
          <w:lang w:val="en-US"/>
        </w:rPr>
        <w:t xml:space="preserve"> new Multi Touch control and the new functions dedicated to energy and shutter</w:t>
      </w:r>
      <w:r w:rsidR="00FE5169">
        <w:rPr>
          <w:rFonts w:ascii="Verdana" w:hAnsi="Verdana"/>
          <w:sz w:val="20"/>
          <w:szCs w:val="20"/>
          <w:lang w:val="en-US"/>
        </w:rPr>
        <w:t>s’</w:t>
      </w:r>
      <w:r w:rsidR="00FE5169" w:rsidRPr="00FE5169">
        <w:rPr>
          <w:rFonts w:ascii="Verdana" w:hAnsi="Verdana"/>
          <w:sz w:val="20"/>
          <w:szCs w:val="20"/>
          <w:lang w:val="en-US"/>
        </w:rPr>
        <w:t xml:space="preserve"> management</w:t>
      </w:r>
      <w:r>
        <w:rPr>
          <w:rFonts w:ascii="Verdana" w:hAnsi="Verdana"/>
          <w:sz w:val="20"/>
          <w:szCs w:val="20"/>
          <w:lang w:val="en-US"/>
        </w:rPr>
        <w:t xml:space="preserve"> allow</w:t>
      </w:r>
      <w:r w:rsidR="00FE5169" w:rsidRPr="00FE5169">
        <w:rPr>
          <w:rFonts w:ascii="Verdana" w:hAnsi="Verdana"/>
          <w:sz w:val="20"/>
          <w:szCs w:val="20"/>
          <w:lang w:val="en-US"/>
        </w:rPr>
        <w:t xml:space="preserve"> the AVE Smart Home Automation ecosystem with Wi-Fi Mesh technology </w:t>
      </w:r>
      <w:r w:rsidR="00153417">
        <w:rPr>
          <w:rFonts w:ascii="Verdana" w:hAnsi="Verdana"/>
          <w:sz w:val="20"/>
          <w:szCs w:val="20"/>
          <w:lang w:val="en-US"/>
        </w:rPr>
        <w:t xml:space="preserve">to be </w:t>
      </w:r>
      <w:r w:rsidR="00FE5169" w:rsidRPr="00FE5169">
        <w:rPr>
          <w:rFonts w:ascii="Verdana" w:hAnsi="Verdana"/>
          <w:sz w:val="20"/>
          <w:szCs w:val="20"/>
          <w:lang w:val="en-US"/>
        </w:rPr>
        <w:t xml:space="preserve">more versatile: a new-concept IoT solution that meets the needs of modern smart home through an </w:t>
      </w:r>
      <w:r w:rsidR="00FE5169" w:rsidRPr="00FE5169">
        <w:rPr>
          <w:rFonts w:ascii="Verdana" w:hAnsi="Verdana"/>
          <w:b/>
          <w:bCs/>
          <w:sz w:val="20"/>
          <w:szCs w:val="20"/>
          <w:lang w:val="en-US"/>
        </w:rPr>
        <w:t>increasingly complete and innovative connected wiring accessories series</w:t>
      </w:r>
      <w:r w:rsidR="00FE5169" w:rsidRPr="00FE5169">
        <w:rPr>
          <w:rFonts w:ascii="Verdana" w:hAnsi="Verdana"/>
          <w:sz w:val="20"/>
          <w:szCs w:val="20"/>
          <w:lang w:val="en-US"/>
        </w:rPr>
        <w:t>, also perfect for implementing smart functions in traditional systems and completing professional wired home automation systems.</w:t>
      </w:r>
    </w:p>
    <w:p w14:paraId="252D98AE" w14:textId="77777777" w:rsidR="00936568" w:rsidRPr="007B4B81" w:rsidRDefault="00936568" w:rsidP="00936568">
      <w:pPr>
        <w:spacing w:after="120" w:line="280" w:lineRule="exact"/>
        <w:jc w:val="both"/>
        <w:rPr>
          <w:rFonts w:ascii="Verdana" w:hAnsi="Verdana"/>
          <w:sz w:val="20"/>
          <w:szCs w:val="20"/>
          <w:lang w:val="en-US"/>
        </w:rPr>
      </w:pPr>
    </w:p>
    <w:p w14:paraId="61470FF5" w14:textId="06E9D5E3" w:rsidR="00936568" w:rsidRPr="007B4B81" w:rsidRDefault="00936568" w:rsidP="00936568">
      <w:pPr>
        <w:spacing w:line="260" w:lineRule="exact"/>
        <w:jc w:val="both"/>
        <w:rPr>
          <w:rFonts w:ascii="Verdana" w:hAnsi="Verdana"/>
          <w:b/>
          <w:sz w:val="20"/>
          <w:lang w:val="en-US"/>
        </w:rPr>
      </w:pPr>
    </w:p>
    <w:p w14:paraId="53BF1B1D" w14:textId="77777777" w:rsidR="00810A35" w:rsidRPr="007B4B81" w:rsidRDefault="00810A35" w:rsidP="00936568">
      <w:pPr>
        <w:spacing w:line="260" w:lineRule="exact"/>
        <w:jc w:val="both"/>
        <w:rPr>
          <w:rFonts w:ascii="Verdana" w:hAnsi="Verdana"/>
          <w:b/>
          <w:sz w:val="20"/>
          <w:lang w:val="en-US"/>
        </w:rPr>
      </w:pPr>
    </w:p>
    <w:p w14:paraId="7E3C09CC" w14:textId="0B59965B" w:rsidR="00936568" w:rsidRPr="00810A35" w:rsidRDefault="00810A35" w:rsidP="00936568">
      <w:pPr>
        <w:jc w:val="both"/>
        <w:textAlignment w:val="baseline"/>
        <w:rPr>
          <w:rFonts w:ascii="Verdana" w:hAnsi="Verdana"/>
          <w:sz w:val="20"/>
          <w:szCs w:val="20"/>
        </w:rPr>
      </w:pPr>
      <w:r w:rsidRPr="00810A35">
        <w:rPr>
          <w:rFonts w:ascii="Verdana" w:hAnsi="Verdana"/>
          <w:sz w:val="20"/>
          <w:szCs w:val="20"/>
        </w:rPr>
        <w:t>Rezzato, March 9, 2023</w:t>
      </w:r>
    </w:p>
    <w:p w14:paraId="16D15BB7" w14:textId="77777777" w:rsidR="00936568" w:rsidRDefault="00936568" w:rsidP="00936568">
      <w:pPr>
        <w:jc w:val="center"/>
        <w:rPr>
          <w:rFonts w:ascii="Verdana" w:hAnsi="Verdana"/>
          <w:b/>
          <w:sz w:val="20"/>
          <w:szCs w:val="20"/>
        </w:rPr>
      </w:pPr>
    </w:p>
    <w:p w14:paraId="78B82BE2" w14:textId="77777777" w:rsidR="00936568" w:rsidRDefault="00936568" w:rsidP="00936568">
      <w:pPr>
        <w:jc w:val="center"/>
        <w:rPr>
          <w:rFonts w:ascii="Verdana" w:hAnsi="Verdana"/>
          <w:b/>
          <w:sz w:val="20"/>
          <w:szCs w:val="20"/>
        </w:rPr>
      </w:pPr>
    </w:p>
    <w:p w14:paraId="4C7863FA" w14:textId="77777777" w:rsidR="00936568" w:rsidRPr="004D0B3F" w:rsidRDefault="00936568" w:rsidP="00936568">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936568" w:rsidRDefault="00AF6B88" w:rsidP="00936568"/>
    <w:sectPr w:rsidR="00AF6B88" w:rsidRPr="00936568"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8C9E1" w14:textId="77777777" w:rsidR="00E57D11" w:rsidRDefault="00E57D11" w:rsidP="00BD1C27">
      <w:r>
        <w:separator/>
      </w:r>
    </w:p>
  </w:endnote>
  <w:endnote w:type="continuationSeparator" w:id="0">
    <w:p w14:paraId="523215C0" w14:textId="77777777" w:rsidR="00E57D11" w:rsidRDefault="00E57D1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9DFC" w14:textId="77777777" w:rsidR="00E57D11" w:rsidRDefault="00E57D11" w:rsidP="00BD1C27">
      <w:r>
        <w:separator/>
      </w:r>
    </w:p>
  </w:footnote>
  <w:footnote w:type="continuationSeparator" w:id="0">
    <w:p w14:paraId="01DC52FB" w14:textId="77777777" w:rsidR="00E57D11" w:rsidRDefault="00E57D11"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036"/>
    <w:multiLevelType w:val="hybridMultilevel"/>
    <w:tmpl w:val="ED8E1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152CCF"/>
    <w:multiLevelType w:val="hybridMultilevel"/>
    <w:tmpl w:val="548AB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ED4747"/>
    <w:multiLevelType w:val="hybridMultilevel"/>
    <w:tmpl w:val="6990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3"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8A37097"/>
    <w:multiLevelType w:val="hybridMultilevel"/>
    <w:tmpl w:val="4DE47474"/>
    <w:lvl w:ilvl="0" w:tplc="04100001">
      <w:start w:val="1"/>
      <w:numFmt w:val="bullet"/>
      <w:lvlText w:val=""/>
      <w:lvlJc w:val="left"/>
      <w:pPr>
        <w:ind w:left="720" w:hanging="360"/>
      </w:pPr>
      <w:rPr>
        <w:rFonts w:ascii="Symbol" w:hAnsi="Symbol" w:hint="default"/>
      </w:rPr>
    </w:lvl>
    <w:lvl w:ilvl="1" w:tplc="0F24174E">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474B2E"/>
    <w:multiLevelType w:val="hybridMultilevel"/>
    <w:tmpl w:val="44C0CA4A"/>
    <w:lvl w:ilvl="0" w:tplc="C40A39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3"/>
  </w:num>
  <w:num w:numId="4">
    <w:abstractNumId w:val="19"/>
  </w:num>
  <w:num w:numId="5">
    <w:abstractNumId w:val="35"/>
  </w:num>
  <w:num w:numId="6">
    <w:abstractNumId w:val="30"/>
  </w:num>
  <w:num w:numId="7">
    <w:abstractNumId w:val="32"/>
  </w:num>
  <w:num w:numId="8">
    <w:abstractNumId w:val="24"/>
  </w:num>
  <w:num w:numId="9">
    <w:abstractNumId w:val="2"/>
  </w:num>
  <w:num w:numId="10">
    <w:abstractNumId w:val="18"/>
  </w:num>
  <w:num w:numId="11">
    <w:abstractNumId w:val="31"/>
  </w:num>
  <w:num w:numId="12">
    <w:abstractNumId w:val="12"/>
  </w:num>
  <w:num w:numId="13">
    <w:abstractNumId w:val="38"/>
  </w:num>
  <w:num w:numId="14">
    <w:abstractNumId w:val="14"/>
  </w:num>
  <w:num w:numId="15">
    <w:abstractNumId w:val="5"/>
  </w:num>
  <w:num w:numId="16">
    <w:abstractNumId w:val="37"/>
  </w:num>
  <w:num w:numId="17">
    <w:abstractNumId w:val="25"/>
  </w:num>
  <w:num w:numId="18">
    <w:abstractNumId w:val="6"/>
  </w:num>
  <w:num w:numId="19">
    <w:abstractNumId w:val="3"/>
  </w:num>
  <w:num w:numId="20">
    <w:abstractNumId w:val="15"/>
  </w:num>
  <w:num w:numId="21">
    <w:abstractNumId w:val="23"/>
  </w:num>
  <w:num w:numId="22">
    <w:abstractNumId w:val="29"/>
  </w:num>
  <w:num w:numId="23">
    <w:abstractNumId w:val="22"/>
  </w:num>
  <w:num w:numId="24">
    <w:abstractNumId w:val="11"/>
  </w:num>
  <w:num w:numId="25">
    <w:abstractNumId w:val="21"/>
  </w:num>
  <w:num w:numId="26">
    <w:abstractNumId w:val="7"/>
  </w:num>
  <w:num w:numId="27">
    <w:abstractNumId w:val="1"/>
  </w:num>
  <w:num w:numId="28">
    <w:abstractNumId w:val="4"/>
  </w:num>
  <w:num w:numId="29">
    <w:abstractNumId w:val="27"/>
  </w:num>
  <w:num w:numId="30">
    <w:abstractNumId w:val="17"/>
  </w:num>
  <w:num w:numId="31">
    <w:abstractNumId w:val="16"/>
  </w:num>
  <w:num w:numId="32">
    <w:abstractNumId w:val="26"/>
  </w:num>
  <w:num w:numId="33">
    <w:abstractNumId w:val="8"/>
  </w:num>
  <w:num w:numId="34">
    <w:abstractNumId w:val="10"/>
  </w:num>
  <w:num w:numId="35">
    <w:abstractNumId w:val="20"/>
  </w:num>
  <w:num w:numId="36">
    <w:abstractNumId w:val="13"/>
  </w:num>
  <w:num w:numId="37">
    <w:abstractNumId w:val="36"/>
  </w:num>
  <w:num w:numId="38">
    <w:abstractNumId w:val="0"/>
  </w:num>
  <w:num w:numId="3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2AF"/>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1A46"/>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980"/>
    <w:rsid w:val="00151CBC"/>
    <w:rsid w:val="00152AC3"/>
    <w:rsid w:val="00153417"/>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6DF7"/>
    <w:rsid w:val="001E7218"/>
    <w:rsid w:val="001E7737"/>
    <w:rsid w:val="001E79EE"/>
    <w:rsid w:val="001F0360"/>
    <w:rsid w:val="001F0BC9"/>
    <w:rsid w:val="001F0C6F"/>
    <w:rsid w:val="001F1BE3"/>
    <w:rsid w:val="001F1D1F"/>
    <w:rsid w:val="001F1E6B"/>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0A93"/>
    <w:rsid w:val="0026126A"/>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0B9E"/>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016"/>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18D8"/>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7CD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0F78"/>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5A"/>
    <w:rsid w:val="0072586D"/>
    <w:rsid w:val="007278D0"/>
    <w:rsid w:val="0073003A"/>
    <w:rsid w:val="00730AE9"/>
    <w:rsid w:val="00730B9C"/>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6005"/>
    <w:rsid w:val="007564F0"/>
    <w:rsid w:val="00756E46"/>
    <w:rsid w:val="0076058B"/>
    <w:rsid w:val="007608BB"/>
    <w:rsid w:val="00760DB6"/>
    <w:rsid w:val="00761794"/>
    <w:rsid w:val="00762514"/>
    <w:rsid w:val="00762AD9"/>
    <w:rsid w:val="00762DB3"/>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4B8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67D"/>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A35"/>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B2"/>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1B5"/>
    <w:rsid w:val="008D33CB"/>
    <w:rsid w:val="008D3BD2"/>
    <w:rsid w:val="008D491D"/>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6568"/>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633"/>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4B"/>
    <w:rsid w:val="00A162C9"/>
    <w:rsid w:val="00A165BC"/>
    <w:rsid w:val="00A173DF"/>
    <w:rsid w:val="00A17D76"/>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144C"/>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6FA"/>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1E2"/>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5EE4"/>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5AF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77"/>
    <w:rsid w:val="00CC619E"/>
    <w:rsid w:val="00CC69E0"/>
    <w:rsid w:val="00CC7C4B"/>
    <w:rsid w:val="00CD037A"/>
    <w:rsid w:val="00CD0898"/>
    <w:rsid w:val="00CD13A7"/>
    <w:rsid w:val="00CD1774"/>
    <w:rsid w:val="00CD23FE"/>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1DF6"/>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407"/>
    <w:rsid w:val="00DB08E1"/>
    <w:rsid w:val="00DB2930"/>
    <w:rsid w:val="00DB2A27"/>
    <w:rsid w:val="00DB2A59"/>
    <w:rsid w:val="00DB2B24"/>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3FF6"/>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57D11"/>
    <w:rsid w:val="00E6095A"/>
    <w:rsid w:val="00E60AEB"/>
    <w:rsid w:val="00E623DA"/>
    <w:rsid w:val="00E626B4"/>
    <w:rsid w:val="00E6277D"/>
    <w:rsid w:val="00E631EF"/>
    <w:rsid w:val="00E63483"/>
    <w:rsid w:val="00E6391F"/>
    <w:rsid w:val="00E63DBB"/>
    <w:rsid w:val="00E63F9C"/>
    <w:rsid w:val="00E64E1D"/>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0F1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253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1F99"/>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2DED"/>
    <w:rsid w:val="00FD435A"/>
    <w:rsid w:val="00FD4387"/>
    <w:rsid w:val="00FD489A"/>
    <w:rsid w:val="00FD4D3C"/>
    <w:rsid w:val="00FD5409"/>
    <w:rsid w:val="00FD5667"/>
    <w:rsid w:val="00FD6A89"/>
    <w:rsid w:val="00FD792B"/>
    <w:rsid w:val="00FD79E0"/>
    <w:rsid w:val="00FD79FD"/>
    <w:rsid w:val="00FD7E3E"/>
    <w:rsid w:val="00FD7E97"/>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16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79161902">
      <w:bodyDiv w:val="1"/>
      <w:marLeft w:val="0"/>
      <w:marRight w:val="0"/>
      <w:marTop w:val="0"/>
      <w:marBottom w:val="0"/>
      <w:divBdr>
        <w:top w:val="none" w:sz="0" w:space="0" w:color="auto"/>
        <w:left w:val="none" w:sz="0" w:space="0" w:color="auto"/>
        <w:bottom w:val="none" w:sz="0" w:space="0" w:color="auto"/>
        <w:right w:val="none" w:sz="0" w:space="0" w:color="auto"/>
      </w:divBdr>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2023-03-09T08:12:00Z</dcterms:created>
  <dcterms:modified xsi:type="dcterms:W3CDTF">2023-03-09T08:12:00Z</dcterms:modified>
  <cp:category/>
</cp:coreProperties>
</file>