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C2B9" w14:textId="7108D5D1" w:rsidR="00FE07C4" w:rsidRPr="00FE07C4" w:rsidRDefault="00FE07C4" w:rsidP="002467D5">
      <w:pPr>
        <w:jc w:val="center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FE07C4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AVE 2-</w:t>
      </w:r>
      <w:r w:rsidR="002467D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w</w:t>
      </w:r>
      <w:r w:rsidRPr="00FE07C4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ire </w:t>
      </w:r>
      <w:r w:rsidR="002467D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v</w:t>
      </w:r>
      <w:r w:rsidRPr="00FE07C4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ideo </w:t>
      </w:r>
      <w:r w:rsidR="002467D5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i</w:t>
      </w:r>
      <w:r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ntercom</w:t>
      </w:r>
      <w:r w:rsidRPr="00FE07C4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wall-mounted outdoor </w:t>
      </w:r>
      <w:r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units</w:t>
      </w:r>
    </w:p>
    <w:p w14:paraId="7B780A7C" w14:textId="77777777" w:rsidR="003265FA" w:rsidRPr="00FE07C4" w:rsidRDefault="003265FA" w:rsidP="003265FA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046CA73" w14:textId="6E4311B7" w:rsidR="00FE07C4" w:rsidRPr="00FE07C4" w:rsidRDefault="00FE07C4" w:rsidP="00FE07C4">
      <w:pPr>
        <w:jc w:val="center"/>
        <w:rPr>
          <w:rFonts w:ascii="Verdana" w:hAnsi="Verdana"/>
          <w:b/>
          <w:bCs/>
          <w:sz w:val="21"/>
          <w:szCs w:val="21"/>
          <w:lang w:val="en-US"/>
        </w:rPr>
      </w:pPr>
      <w:r>
        <w:rPr>
          <w:rFonts w:ascii="Verdana" w:hAnsi="Verdana"/>
          <w:b/>
          <w:bCs/>
          <w:sz w:val="21"/>
          <w:szCs w:val="21"/>
          <w:lang w:val="en-US"/>
        </w:rPr>
        <w:t>Now t</w:t>
      </w:r>
      <w:r w:rsidRPr="00FE07C4">
        <w:rPr>
          <w:rFonts w:ascii="Verdana" w:hAnsi="Verdana"/>
          <w:b/>
          <w:bCs/>
          <w:sz w:val="21"/>
          <w:szCs w:val="21"/>
          <w:lang w:val="en-US"/>
        </w:rPr>
        <w:t xml:space="preserve">he AVE V44 EASY video </w:t>
      </w:r>
      <w:r>
        <w:rPr>
          <w:rFonts w:ascii="Verdana" w:hAnsi="Verdana"/>
          <w:b/>
          <w:bCs/>
          <w:sz w:val="21"/>
          <w:szCs w:val="21"/>
          <w:lang w:val="en-US"/>
        </w:rPr>
        <w:t>intercom</w:t>
      </w:r>
      <w:r w:rsidRPr="00FE07C4">
        <w:rPr>
          <w:rFonts w:ascii="Verdana" w:hAnsi="Verdana"/>
          <w:b/>
          <w:bCs/>
          <w:sz w:val="21"/>
          <w:szCs w:val="21"/>
          <w:lang w:val="en-US"/>
        </w:rPr>
        <w:t xml:space="preserve"> range </w:t>
      </w:r>
      <w:r>
        <w:rPr>
          <w:rFonts w:ascii="Verdana" w:hAnsi="Verdana"/>
          <w:b/>
          <w:bCs/>
          <w:sz w:val="21"/>
          <w:szCs w:val="21"/>
          <w:lang w:val="en-US"/>
        </w:rPr>
        <w:t xml:space="preserve">also </w:t>
      </w:r>
      <w:r w:rsidRPr="00FE07C4">
        <w:rPr>
          <w:rFonts w:ascii="Verdana" w:hAnsi="Verdana"/>
          <w:b/>
          <w:bCs/>
          <w:sz w:val="21"/>
          <w:szCs w:val="21"/>
          <w:lang w:val="en-US"/>
        </w:rPr>
        <w:t>include</w:t>
      </w:r>
      <w:r>
        <w:rPr>
          <w:rFonts w:ascii="Verdana" w:hAnsi="Verdana"/>
          <w:b/>
          <w:bCs/>
          <w:sz w:val="21"/>
          <w:szCs w:val="21"/>
          <w:lang w:val="en-US"/>
        </w:rPr>
        <w:t>s</w:t>
      </w:r>
      <w:r w:rsidRPr="00FE07C4">
        <w:rPr>
          <w:rFonts w:ascii="Verdana" w:hAnsi="Verdana"/>
          <w:b/>
          <w:bCs/>
          <w:sz w:val="21"/>
          <w:szCs w:val="21"/>
          <w:lang w:val="en-US"/>
        </w:rPr>
        <w:t xml:space="preserve"> one and two-call wall-mounted outdoor </w:t>
      </w:r>
      <w:r>
        <w:rPr>
          <w:rFonts w:ascii="Verdana" w:hAnsi="Verdana"/>
          <w:b/>
          <w:bCs/>
          <w:sz w:val="21"/>
          <w:szCs w:val="21"/>
          <w:lang w:val="en-US"/>
        </w:rPr>
        <w:t>units</w:t>
      </w:r>
      <w:r w:rsidRPr="00FE07C4">
        <w:rPr>
          <w:rFonts w:ascii="Verdana" w:hAnsi="Verdana"/>
          <w:b/>
          <w:bCs/>
          <w:sz w:val="21"/>
          <w:szCs w:val="21"/>
          <w:lang w:val="en-US"/>
        </w:rPr>
        <w:t>.</w:t>
      </w:r>
    </w:p>
    <w:p w14:paraId="4175F632" w14:textId="77777777" w:rsidR="0076743A" w:rsidRPr="00FE07C4" w:rsidRDefault="0076743A" w:rsidP="00CE7E13">
      <w:pPr>
        <w:spacing w:after="120"/>
        <w:jc w:val="both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</w:p>
    <w:p w14:paraId="4E1C258B" w14:textId="5D5C57C5" w:rsidR="00FE07C4" w:rsidRPr="002467D5" w:rsidRDefault="00FE07C4" w:rsidP="00CE7E13">
      <w:pPr>
        <w:spacing w:after="240"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2467D5">
        <w:rPr>
          <w:rFonts w:ascii="Verdana" w:hAnsi="Verdana"/>
          <w:sz w:val="20"/>
          <w:szCs w:val="20"/>
          <w:lang w:val="en-GB"/>
        </w:rPr>
        <w:t>AVE presents two important new</w:t>
      </w:r>
      <w:r w:rsidR="00361D82" w:rsidRPr="002467D5">
        <w:rPr>
          <w:rFonts w:ascii="Verdana" w:hAnsi="Verdana"/>
          <w:sz w:val="20"/>
          <w:szCs w:val="20"/>
          <w:lang w:val="en-GB"/>
        </w:rPr>
        <w:t xml:space="preserve"> products </w:t>
      </w:r>
      <w:r w:rsidRPr="002467D5">
        <w:rPr>
          <w:rFonts w:ascii="Verdana" w:hAnsi="Verdana"/>
          <w:sz w:val="20"/>
          <w:szCs w:val="20"/>
          <w:lang w:val="en-GB"/>
        </w:rPr>
        <w:t>that enrich and complete the offer related to its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 xml:space="preserve"> 2-wire video intercom system</w:t>
      </w:r>
      <w:r w:rsidRPr="002467D5">
        <w:rPr>
          <w:rFonts w:ascii="Verdana" w:hAnsi="Verdana"/>
          <w:sz w:val="20"/>
          <w:szCs w:val="20"/>
          <w:lang w:val="en-GB"/>
        </w:rPr>
        <w:t>: the one</w:t>
      </w:r>
      <w:r w:rsidR="00361D82" w:rsidRPr="002467D5">
        <w:rPr>
          <w:rFonts w:ascii="Verdana" w:hAnsi="Verdana"/>
          <w:sz w:val="20"/>
          <w:szCs w:val="20"/>
          <w:lang w:val="en-GB"/>
        </w:rPr>
        <w:t>-call</w:t>
      </w:r>
      <w:r w:rsidRPr="002467D5">
        <w:rPr>
          <w:rFonts w:ascii="Verdana" w:hAnsi="Verdana"/>
          <w:sz w:val="20"/>
          <w:szCs w:val="20"/>
          <w:lang w:val="en-GB"/>
        </w:rPr>
        <w:t xml:space="preserve"> (code VI2F-PE1AP) and two</w:t>
      </w:r>
      <w:r w:rsidR="00361D82" w:rsidRPr="002467D5">
        <w:rPr>
          <w:rFonts w:ascii="Verdana" w:hAnsi="Verdana"/>
          <w:sz w:val="20"/>
          <w:szCs w:val="20"/>
          <w:lang w:val="en-GB"/>
        </w:rPr>
        <w:t>-</w:t>
      </w:r>
      <w:r w:rsidRPr="002467D5">
        <w:rPr>
          <w:rFonts w:ascii="Verdana" w:hAnsi="Verdana"/>
          <w:sz w:val="20"/>
          <w:szCs w:val="20"/>
          <w:lang w:val="en-GB"/>
        </w:rPr>
        <w:t xml:space="preserve">call (code VI2F-PE2AP)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wall-mounted outdoor units</w:t>
      </w:r>
      <w:r w:rsidRPr="002467D5">
        <w:rPr>
          <w:rFonts w:ascii="Verdana" w:hAnsi="Verdana"/>
          <w:sz w:val="20"/>
          <w:szCs w:val="20"/>
          <w:lang w:val="en-GB"/>
        </w:rPr>
        <w:t>.</w:t>
      </w:r>
    </w:p>
    <w:p w14:paraId="6C7E5FCF" w14:textId="0EAE9F44" w:rsidR="00FE07C4" w:rsidRPr="002467D5" w:rsidRDefault="00FE07C4" w:rsidP="00CE7E13">
      <w:pPr>
        <w:spacing w:after="240"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2467D5">
        <w:rPr>
          <w:rFonts w:ascii="Verdana" w:hAnsi="Verdana"/>
          <w:sz w:val="20"/>
          <w:szCs w:val="20"/>
          <w:lang w:val="en-GB"/>
        </w:rPr>
        <w:t xml:space="preserve">Designed and manufactured for installation in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 xml:space="preserve">single and two-family homes </w:t>
      </w:r>
      <w:r w:rsidRPr="002467D5">
        <w:rPr>
          <w:rFonts w:ascii="Verdana" w:hAnsi="Verdana"/>
          <w:sz w:val="20"/>
          <w:szCs w:val="20"/>
          <w:lang w:val="en-GB"/>
        </w:rPr>
        <w:t xml:space="preserve">or in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tertiary</w:t>
      </w:r>
      <w:r w:rsidRPr="002467D5">
        <w:rPr>
          <w:rFonts w:ascii="Verdana" w:hAnsi="Verdana"/>
          <w:sz w:val="20"/>
          <w:szCs w:val="20"/>
          <w:lang w:val="en-GB"/>
        </w:rPr>
        <w:t xml:space="preserve"> sector environments, on an aesthetic level they stand out by exhibiting a die-cast </w:t>
      </w:r>
      <w:r w:rsidR="002467D5" w:rsidRPr="002467D5">
        <w:rPr>
          <w:rFonts w:ascii="Verdana" w:hAnsi="Verdana"/>
          <w:sz w:val="20"/>
          <w:szCs w:val="20"/>
          <w:lang w:val="en-GB"/>
        </w:rPr>
        <w:t>aluminium</w:t>
      </w:r>
      <w:r w:rsidRPr="002467D5">
        <w:rPr>
          <w:rFonts w:ascii="Verdana" w:hAnsi="Verdana"/>
          <w:sz w:val="20"/>
          <w:szCs w:val="20"/>
          <w:lang w:val="en-GB"/>
        </w:rPr>
        <w:t xml:space="preserve"> front </w:t>
      </w:r>
      <w:r w:rsidR="00361D82" w:rsidRPr="002467D5">
        <w:rPr>
          <w:rFonts w:ascii="Verdana" w:hAnsi="Verdana"/>
          <w:sz w:val="20"/>
          <w:szCs w:val="20"/>
          <w:lang w:val="en-GB"/>
        </w:rPr>
        <w:t>panel</w:t>
      </w:r>
      <w:r w:rsidRPr="002467D5">
        <w:rPr>
          <w:rFonts w:ascii="Verdana" w:hAnsi="Verdana"/>
          <w:sz w:val="20"/>
          <w:szCs w:val="20"/>
          <w:lang w:val="en-GB"/>
        </w:rPr>
        <w:t xml:space="preserve"> in a natural gr</w:t>
      </w:r>
      <w:r w:rsidR="00361D82" w:rsidRPr="002467D5">
        <w:rPr>
          <w:rFonts w:ascii="Verdana" w:hAnsi="Verdana"/>
          <w:sz w:val="20"/>
          <w:szCs w:val="20"/>
          <w:lang w:val="en-GB"/>
        </w:rPr>
        <w:t>e</w:t>
      </w:r>
      <w:r w:rsidRPr="002467D5">
        <w:rPr>
          <w:rFonts w:ascii="Verdana" w:hAnsi="Verdana"/>
          <w:sz w:val="20"/>
          <w:szCs w:val="20"/>
          <w:lang w:val="en-GB"/>
        </w:rPr>
        <w:t xml:space="preserve">y </w:t>
      </w:r>
      <w:r w:rsidR="002467D5" w:rsidRPr="002467D5">
        <w:rPr>
          <w:rFonts w:ascii="Verdana" w:hAnsi="Verdana"/>
          <w:sz w:val="20"/>
          <w:szCs w:val="20"/>
          <w:lang w:val="en-GB"/>
        </w:rPr>
        <w:t>colour</w:t>
      </w:r>
      <w:r w:rsidRPr="002467D5">
        <w:rPr>
          <w:rFonts w:ascii="Verdana" w:hAnsi="Verdana"/>
          <w:sz w:val="20"/>
          <w:szCs w:val="20"/>
          <w:lang w:val="en-GB"/>
        </w:rPr>
        <w:t xml:space="preserve">, in line with the other units in the AVE video intercom range. Thanks to their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compact design</w:t>
      </w:r>
      <w:r w:rsidRPr="002467D5">
        <w:rPr>
          <w:rFonts w:ascii="Verdana" w:hAnsi="Verdana"/>
          <w:sz w:val="20"/>
          <w:szCs w:val="20"/>
          <w:lang w:val="en-GB"/>
        </w:rPr>
        <w:t xml:space="preserve"> with particularly small dimensions (WxHxD: 86x168x25 mm), they can be </w:t>
      </w:r>
      <w:r w:rsidR="00361D82" w:rsidRPr="002467D5">
        <w:rPr>
          <w:rFonts w:ascii="Verdana" w:hAnsi="Verdana"/>
          <w:sz w:val="20"/>
          <w:szCs w:val="20"/>
          <w:lang w:val="en-GB"/>
        </w:rPr>
        <w:t>mounted</w:t>
      </w:r>
      <w:r w:rsidRPr="002467D5">
        <w:rPr>
          <w:rFonts w:ascii="Verdana" w:hAnsi="Verdana"/>
          <w:sz w:val="20"/>
          <w:szCs w:val="20"/>
          <w:lang w:val="en-GB"/>
        </w:rPr>
        <w:t xml:space="preserve"> on columns or in </w:t>
      </w:r>
      <w:r w:rsidR="00361D82" w:rsidRPr="002467D5">
        <w:rPr>
          <w:rFonts w:ascii="Verdana" w:hAnsi="Verdana"/>
          <w:sz w:val="20"/>
          <w:szCs w:val="20"/>
          <w:lang w:val="en-GB"/>
        </w:rPr>
        <w:t>confined</w:t>
      </w:r>
      <w:r w:rsidRPr="002467D5">
        <w:rPr>
          <w:rFonts w:ascii="Verdana" w:hAnsi="Verdana"/>
          <w:sz w:val="20"/>
          <w:szCs w:val="20"/>
          <w:lang w:val="en-GB"/>
        </w:rPr>
        <w:t xml:space="preserve"> spaces. </w:t>
      </w:r>
    </w:p>
    <w:p w14:paraId="487DF61D" w14:textId="06246CDC" w:rsidR="00FE07C4" w:rsidRPr="002467D5" w:rsidRDefault="00FE07C4" w:rsidP="00CE7E13">
      <w:pPr>
        <w:spacing w:after="240"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2467D5">
        <w:rPr>
          <w:rFonts w:ascii="Verdana" w:hAnsi="Verdana"/>
          <w:sz w:val="20"/>
          <w:szCs w:val="20"/>
          <w:lang w:val="en-GB"/>
        </w:rPr>
        <w:t xml:space="preserve">To meet all installation </w:t>
      </w:r>
      <w:r w:rsidR="00361D82" w:rsidRPr="002467D5">
        <w:rPr>
          <w:rFonts w:ascii="Verdana" w:hAnsi="Verdana"/>
          <w:sz w:val="20"/>
          <w:szCs w:val="20"/>
          <w:lang w:val="en-GB"/>
        </w:rPr>
        <w:t>requirements</w:t>
      </w:r>
      <w:r w:rsidRPr="002467D5">
        <w:rPr>
          <w:rFonts w:ascii="Verdana" w:hAnsi="Verdana"/>
          <w:sz w:val="20"/>
          <w:szCs w:val="20"/>
          <w:lang w:val="en-GB"/>
        </w:rPr>
        <w:t xml:space="preserve">, </w:t>
      </w:r>
      <w:r w:rsidR="00361D82" w:rsidRPr="002467D5">
        <w:rPr>
          <w:rFonts w:ascii="Verdana" w:hAnsi="Verdana"/>
          <w:sz w:val="20"/>
          <w:szCs w:val="20"/>
          <w:lang w:val="en-GB"/>
        </w:rPr>
        <w:t>a</w:t>
      </w:r>
      <w:r w:rsidRPr="002467D5">
        <w:rPr>
          <w:rFonts w:ascii="Verdana" w:hAnsi="Verdana"/>
          <w:sz w:val="20"/>
          <w:szCs w:val="20"/>
          <w:lang w:val="en-GB"/>
        </w:rPr>
        <w:t xml:space="preserve">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 xml:space="preserve">rain cover </w:t>
      </w:r>
      <w:r w:rsidRPr="002467D5">
        <w:rPr>
          <w:rFonts w:ascii="Verdana" w:hAnsi="Verdana"/>
          <w:sz w:val="20"/>
          <w:szCs w:val="20"/>
          <w:lang w:val="en-GB"/>
        </w:rPr>
        <w:t xml:space="preserve">(code VI-RPPEXAP) is available, an accessory </w:t>
      </w:r>
      <w:r w:rsidR="00361D82" w:rsidRPr="002467D5">
        <w:rPr>
          <w:rFonts w:ascii="Verdana" w:hAnsi="Verdana"/>
          <w:sz w:val="20"/>
          <w:szCs w:val="20"/>
          <w:lang w:val="en-GB"/>
        </w:rPr>
        <w:t>designed to</w:t>
      </w:r>
      <w:r w:rsidRPr="002467D5">
        <w:rPr>
          <w:rFonts w:ascii="Verdana" w:hAnsi="Verdana"/>
          <w:sz w:val="20"/>
          <w:szCs w:val="20"/>
          <w:lang w:val="en-GB"/>
        </w:rPr>
        <w:t xml:space="preserve"> protect outdoor units in situations </w:t>
      </w:r>
      <w:r w:rsidR="00361D82" w:rsidRPr="002467D5">
        <w:rPr>
          <w:rFonts w:ascii="Verdana" w:hAnsi="Verdana"/>
          <w:sz w:val="20"/>
          <w:szCs w:val="20"/>
          <w:lang w:val="en-GB"/>
        </w:rPr>
        <w:t>where they are particularly exposed to the elements.</w:t>
      </w:r>
    </w:p>
    <w:p w14:paraId="54EA3B9B" w14:textId="32C2E7A9" w:rsidR="00FE07C4" w:rsidRPr="002467D5" w:rsidRDefault="00FE07C4" w:rsidP="00FE07C4">
      <w:pPr>
        <w:spacing w:after="240"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2467D5">
        <w:rPr>
          <w:rFonts w:ascii="Verdana" w:hAnsi="Verdana"/>
          <w:sz w:val="20"/>
          <w:szCs w:val="20"/>
          <w:lang w:val="en-GB"/>
        </w:rPr>
        <w:t xml:space="preserve">Both wall-mounted units are equipped with a built-in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MIFARE contactless reader</w:t>
      </w:r>
      <w:r w:rsidRPr="002467D5">
        <w:rPr>
          <w:rFonts w:ascii="Verdana" w:hAnsi="Verdana"/>
          <w:sz w:val="20"/>
          <w:szCs w:val="20"/>
          <w:lang w:val="en-GB"/>
        </w:rPr>
        <w:t xml:space="preserve">, </w:t>
      </w:r>
      <w:r w:rsidR="00361D82" w:rsidRPr="002467D5">
        <w:rPr>
          <w:rFonts w:ascii="Verdana" w:hAnsi="Verdana"/>
          <w:sz w:val="20"/>
          <w:szCs w:val="20"/>
          <w:lang w:val="en-GB"/>
        </w:rPr>
        <w:t xml:space="preserve">which allows the gate to be opened quickly and easily using a card (code 44339CHU-MB) or TAG key fob (code 44339CHU-MT). </w:t>
      </w:r>
      <w:r w:rsidRPr="002467D5">
        <w:rPr>
          <w:rFonts w:ascii="Verdana" w:hAnsi="Verdana"/>
          <w:sz w:val="20"/>
          <w:szCs w:val="20"/>
          <w:lang w:val="en-GB"/>
        </w:rPr>
        <w:t>In addition, they have the following features:</w:t>
      </w:r>
    </w:p>
    <w:p w14:paraId="38FD9BF3" w14:textId="227F9293" w:rsidR="00FE07C4" w:rsidRPr="002467D5" w:rsidRDefault="00FE07C4" w:rsidP="00FE07C4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b/>
          <w:bCs/>
          <w:sz w:val="20"/>
          <w:lang w:val="en-GB"/>
        </w:rPr>
      </w:pPr>
      <w:proofErr w:type="spellStart"/>
      <w:r w:rsidRPr="002467D5">
        <w:rPr>
          <w:rFonts w:ascii="Verdana" w:hAnsi="Verdana"/>
          <w:b/>
          <w:bCs/>
          <w:sz w:val="20"/>
          <w:lang w:val="en-GB"/>
        </w:rPr>
        <w:t>color</w:t>
      </w:r>
      <w:proofErr w:type="spellEnd"/>
      <w:r w:rsidRPr="002467D5">
        <w:rPr>
          <w:rFonts w:ascii="Verdana" w:hAnsi="Verdana"/>
          <w:b/>
          <w:bCs/>
          <w:sz w:val="20"/>
          <w:lang w:val="en-GB"/>
        </w:rPr>
        <w:t xml:space="preserve"> camera </w:t>
      </w:r>
      <w:r w:rsidRPr="002467D5">
        <w:rPr>
          <w:rFonts w:ascii="Verdana" w:hAnsi="Verdana"/>
          <w:sz w:val="20"/>
          <w:lang w:val="en-GB"/>
        </w:rPr>
        <w:t>with white LEDs for night lighting;</w:t>
      </w:r>
    </w:p>
    <w:p w14:paraId="74548FAB" w14:textId="62DCF519" w:rsidR="00FE07C4" w:rsidRPr="002467D5" w:rsidRDefault="00FE07C4" w:rsidP="00FE07C4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b/>
          <w:bCs/>
          <w:sz w:val="20"/>
          <w:lang w:val="en-GB"/>
        </w:rPr>
      </w:pPr>
      <w:r w:rsidRPr="002467D5">
        <w:rPr>
          <w:rFonts w:ascii="Verdana" w:hAnsi="Verdana"/>
          <w:b/>
          <w:bCs/>
          <w:sz w:val="20"/>
          <w:lang w:val="en-GB"/>
        </w:rPr>
        <w:t xml:space="preserve">No. 2 relays </w:t>
      </w:r>
      <w:r w:rsidRPr="002467D5">
        <w:rPr>
          <w:rFonts w:ascii="Verdana" w:hAnsi="Verdana"/>
          <w:sz w:val="20"/>
          <w:lang w:val="en-GB"/>
        </w:rPr>
        <w:t>(power and dry contact) for managing the pedestrian gate and driveway gate;</w:t>
      </w:r>
    </w:p>
    <w:p w14:paraId="6B187D84" w14:textId="3573B3E0" w:rsidR="00FE07C4" w:rsidRPr="002467D5" w:rsidRDefault="00FE07C4" w:rsidP="00FE07C4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sz w:val="20"/>
          <w:lang w:val="en-GB"/>
        </w:rPr>
      </w:pPr>
      <w:r w:rsidRPr="002467D5">
        <w:rPr>
          <w:rFonts w:ascii="Verdana" w:hAnsi="Verdana"/>
          <w:b/>
          <w:bCs/>
          <w:sz w:val="20"/>
          <w:lang w:val="en-GB"/>
        </w:rPr>
        <w:t xml:space="preserve">trimmer </w:t>
      </w:r>
      <w:r w:rsidRPr="002467D5">
        <w:rPr>
          <w:rFonts w:ascii="Verdana" w:hAnsi="Verdana"/>
          <w:sz w:val="20"/>
          <w:lang w:val="en-GB"/>
        </w:rPr>
        <w:t xml:space="preserve">for adjusting the speaker volume and the closing time of the </w:t>
      </w:r>
      <w:proofErr w:type="spellStart"/>
      <w:r w:rsidRPr="002467D5">
        <w:rPr>
          <w:rFonts w:ascii="Verdana" w:hAnsi="Verdana"/>
          <w:sz w:val="20"/>
          <w:lang w:val="en-GB"/>
        </w:rPr>
        <w:t>n.o</w:t>
      </w:r>
      <w:proofErr w:type="spellEnd"/>
      <w:r w:rsidRPr="002467D5">
        <w:rPr>
          <w:rFonts w:ascii="Verdana" w:hAnsi="Verdana"/>
          <w:sz w:val="20"/>
          <w:lang w:val="en-GB"/>
        </w:rPr>
        <w:t>. contact;</w:t>
      </w:r>
    </w:p>
    <w:p w14:paraId="08CB4D67" w14:textId="2656AF41" w:rsidR="00FE07C4" w:rsidRPr="002467D5" w:rsidRDefault="00FE07C4" w:rsidP="00FE07C4">
      <w:pPr>
        <w:pStyle w:val="Paragrafoelenco"/>
        <w:numPr>
          <w:ilvl w:val="0"/>
          <w:numId w:val="44"/>
        </w:numPr>
        <w:spacing w:after="240" w:line="260" w:lineRule="exact"/>
        <w:ind w:right="-7"/>
        <w:jc w:val="both"/>
        <w:rPr>
          <w:rFonts w:ascii="Verdana" w:hAnsi="Verdana"/>
          <w:b/>
          <w:bCs/>
          <w:sz w:val="20"/>
          <w:lang w:val="en-GB"/>
        </w:rPr>
      </w:pPr>
      <w:r w:rsidRPr="002467D5">
        <w:rPr>
          <w:rFonts w:ascii="Verdana" w:hAnsi="Verdana"/>
          <w:sz w:val="20"/>
          <w:lang w:val="en-GB"/>
        </w:rPr>
        <w:t xml:space="preserve">white illuminated </w:t>
      </w:r>
      <w:r w:rsidRPr="002467D5">
        <w:rPr>
          <w:rFonts w:ascii="Verdana" w:hAnsi="Verdana"/>
          <w:b/>
          <w:bCs/>
          <w:sz w:val="20"/>
          <w:lang w:val="en-GB"/>
        </w:rPr>
        <w:t>name tags</w:t>
      </w:r>
      <w:r w:rsidRPr="002467D5">
        <w:rPr>
          <w:rFonts w:ascii="Verdana" w:hAnsi="Verdana"/>
          <w:sz w:val="20"/>
          <w:lang w:val="en-GB"/>
        </w:rPr>
        <w:t>.</w:t>
      </w:r>
    </w:p>
    <w:p w14:paraId="6DA0DD33" w14:textId="77777777" w:rsidR="00FE07C4" w:rsidRPr="002467D5" w:rsidRDefault="00FE07C4" w:rsidP="00CE7E13">
      <w:pPr>
        <w:spacing w:after="240"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2467D5">
        <w:rPr>
          <w:rFonts w:ascii="Verdana" w:hAnsi="Verdana"/>
          <w:sz w:val="20"/>
          <w:szCs w:val="20"/>
          <w:lang w:val="en-GB"/>
        </w:rPr>
        <w:t xml:space="preserve">Integration with the 7" Wi-Fi indoor monitor allows video intercom calls to be forwarded directly to smartphones via the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Video V44 app</w:t>
      </w:r>
      <w:r w:rsidRPr="002467D5">
        <w:rPr>
          <w:rFonts w:ascii="Verdana" w:hAnsi="Verdana"/>
          <w:sz w:val="20"/>
          <w:szCs w:val="20"/>
          <w:lang w:val="en-GB"/>
        </w:rPr>
        <w:t xml:space="preserve">, available for iOS and Android devices. </w:t>
      </w:r>
    </w:p>
    <w:p w14:paraId="0F113DCA" w14:textId="311601AF" w:rsidR="00FE07C4" w:rsidRPr="002467D5" w:rsidRDefault="00FE07C4" w:rsidP="00CE7E13">
      <w:pPr>
        <w:spacing w:after="240"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2467D5">
        <w:rPr>
          <w:rFonts w:ascii="Verdana" w:hAnsi="Verdana"/>
          <w:sz w:val="20"/>
          <w:szCs w:val="20"/>
          <w:lang w:val="en-GB"/>
        </w:rPr>
        <w:t xml:space="preserve">The new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wall-mounted outdoor units</w:t>
      </w:r>
      <w:r w:rsidRPr="002467D5">
        <w:rPr>
          <w:rFonts w:ascii="Verdana" w:hAnsi="Verdana"/>
          <w:sz w:val="20"/>
          <w:szCs w:val="20"/>
          <w:lang w:val="en-GB"/>
        </w:rPr>
        <w:t xml:space="preserve"> can coexist with other devices in the AVE 2-wire system. Simple to install, they are offered both as a single product and in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 xml:space="preserve">practical kits </w:t>
      </w:r>
      <w:r w:rsidRPr="002467D5">
        <w:rPr>
          <w:rFonts w:ascii="Verdana" w:hAnsi="Verdana"/>
          <w:sz w:val="20"/>
          <w:szCs w:val="20"/>
          <w:lang w:val="en-GB"/>
        </w:rPr>
        <w:t xml:space="preserve">designed to meet users' needs. An added value to experience the advantages of the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AVE</w:t>
      </w:r>
      <w:r w:rsidRPr="002467D5">
        <w:rPr>
          <w:rFonts w:ascii="Verdana" w:hAnsi="Verdana"/>
          <w:sz w:val="20"/>
          <w:szCs w:val="20"/>
          <w:lang w:val="en-GB"/>
        </w:rPr>
        <w:t xml:space="preserve"> </w:t>
      </w:r>
      <w:r w:rsidRPr="002467D5">
        <w:rPr>
          <w:rFonts w:ascii="Verdana" w:hAnsi="Verdana"/>
          <w:b/>
          <w:bCs/>
          <w:sz w:val="20"/>
          <w:szCs w:val="20"/>
          <w:lang w:val="en-GB"/>
        </w:rPr>
        <w:t>V44 EASY video intercom range</w:t>
      </w:r>
      <w:r w:rsidRPr="002467D5">
        <w:rPr>
          <w:rFonts w:ascii="Verdana" w:hAnsi="Verdana"/>
          <w:sz w:val="20"/>
          <w:szCs w:val="20"/>
          <w:lang w:val="en-GB"/>
        </w:rPr>
        <w:t xml:space="preserve">. </w:t>
      </w:r>
    </w:p>
    <w:p w14:paraId="69233B14" w14:textId="77777777" w:rsidR="003B1B35" w:rsidRPr="00647E66" w:rsidRDefault="003B1B35" w:rsidP="00311B87">
      <w:pPr>
        <w:jc w:val="both"/>
        <w:rPr>
          <w:lang w:val="en-US"/>
        </w:rPr>
      </w:pPr>
    </w:p>
    <w:p w14:paraId="2A2C5D5B" w14:textId="340E004C" w:rsidR="001F33B9" w:rsidRPr="00647E66" w:rsidRDefault="001F33B9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01FE1465" w14:textId="77777777" w:rsidR="00A11E9E" w:rsidRPr="00647E66" w:rsidRDefault="00A11E9E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5C37BD9C" w14:textId="7858AD2A" w:rsidR="00900D25" w:rsidRDefault="00FE07C4" w:rsidP="00654177">
      <w:pPr>
        <w:rPr>
          <w:rFonts w:ascii="Verdana" w:hAnsi="Verdana"/>
          <w:b/>
          <w:sz w:val="20"/>
          <w:szCs w:val="20"/>
        </w:rPr>
      </w:pPr>
      <w:r w:rsidRPr="00FE07C4">
        <w:rPr>
          <w:rFonts w:ascii="Verdana" w:hAnsi="Verdana"/>
          <w:bCs/>
          <w:sz w:val="20"/>
          <w:szCs w:val="20"/>
        </w:rPr>
        <w:t xml:space="preserve">Rezzato, April </w:t>
      </w:r>
      <w:r w:rsidR="00647E66">
        <w:rPr>
          <w:rFonts w:ascii="Verdana" w:hAnsi="Verdana"/>
          <w:bCs/>
          <w:sz w:val="20"/>
          <w:szCs w:val="20"/>
        </w:rPr>
        <w:t xml:space="preserve">16, </w:t>
      </w:r>
      <w:r w:rsidRPr="00FE07C4">
        <w:rPr>
          <w:rFonts w:ascii="Verdana" w:hAnsi="Verdana"/>
          <w:bCs/>
          <w:sz w:val="20"/>
          <w:szCs w:val="20"/>
        </w:rPr>
        <w:t>2024</w:t>
      </w: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9177B" w14:textId="77777777" w:rsidR="00771E6F" w:rsidRDefault="00771E6F" w:rsidP="00BD1C27">
      <w:r>
        <w:separator/>
      </w:r>
    </w:p>
  </w:endnote>
  <w:endnote w:type="continuationSeparator" w:id="0">
    <w:p w14:paraId="031CE65A" w14:textId="77777777" w:rsidR="00771E6F" w:rsidRDefault="00771E6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DB59" w14:textId="77777777" w:rsidR="00771E6F" w:rsidRDefault="00771E6F" w:rsidP="00BD1C27">
      <w:r>
        <w:separator/>
      </w:r>
    </w:p>
  </w:footnote>
  <w:footnote w:type="continuationSeparator" w:id="0">
    <w:p w14:paraId="1CBAE271" w14:textId="77777777" w:rsidR="00771E6F" w:rsidRDefault="00771E6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2654E4"/>
    <w:multiLevelType w:val="hybridMultilevel"/>
    <w:tmpl w:val="008C77EA"/>
    <w:lvl w:ilvl="0" w:tplc="517431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D33FC"/>
    <w:multiLevelType w:val="hybridMultilevel"/>
    <w:tmpl w:val="F788C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153B9"/>
    <w:multiLevelType w:val="hybridMultilevel"/>
    <w:tmpl w:val="6D94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0" w15:restartNumberingAfterBreak="0">
    <w:nsid w:val="60805E7C"/>
    <w:multiLevelType w:val="hybridMultilevel"/>
    <w:tmpl w:val="0F245EB0"/>
    <w:lvl w:ilvl="0" w:tplc="C91CCAC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41"/>
  </w:num>
  <w:num w:numId="4">
    <w:abstractNumId w:val="24"/>
  </w:num>
  <w:num w:numId="5">
    <w:abstractNumId w:val="43"/>
  </w:num>
  <w:num w:numId="6">
    <w:abstractNumId w:val="37"/>
  </w:num>
  <w:num w:numId="7">
    <w:abstractNumId w:val="39"/>
  </w:num>
  <w:num w:numId="8">
    <w:abstractNumId w:val="29"/>
  </w:num>
  <w:num w:numId="9">
    <w:abstractNumId w:val="2"/>
  </w:num>
  <w:num w:numId="10">
    <w:abstractNumId w:val="23"/>
  </w:num>
  <w:num w:numId="11">
    <w:abstractNumId w:val="38"/>
  </w:num>
  <w:num w:numId="12">
    <w:abstractNumId w:val="17"/>
  </w:num>
  <w:num w:numId="13">
    <w:abstractNumId w:val="45"/>
  </w:num>
  <w:num w:numId="14">
    <w:abstractNumId w:val="18"/>
  </w:num>
  <w:num w:numId="15">
    <w:abstractNumId w:val="8"/>
  </w:num>
  <w:num w:numId="16">
    <w:abstractNumId w:val="44"/>
  </w:num>
  <w:num w:numId="17">
    <w:abstractNumId w:val="30"/>
  </w:num>
  <w:num w:numId="18">
    <w:abstractNumId w:val="9"/>
  </w:num>
  <w:num w:numId="19">
    <w:abstractNumId w:val="4"/>
  </w:num>
  <w:num w:numId="20">
    <w:abstractNumId w:val="20"/>
  </w:num>
  <w:num w:numId="21">
    <w:abstractNumId w:val="28"/>
  </w:num>
  <w:num w:numId="22">
    <w:abstractNumId w:val="36"/>
  </w:num>
  <w:num w:numId="23">
    <w:abstractNumId w:val="27"/>
  </w:num>
  <w:num w:numId="24">
    <w:abstractNumId w:val="15"/>
  </w:num>
  <w:num w:numId="25">
    <w:abstractNumId w:val="26"/>
  </w:num>
  <w:num w:numId="26">
    <w:abstractNumId w:val="10"/>
  </w:num>
  <w:num w:numId="27">
    <w:abstractNumId w:val="1"/>
  </w:num>
  <w:num w:numId="28">
    <w:abstractNumId w:val="6"/>
  </w:num>
  <w:num w:numId="29">
    <w:abstractNumId w:val="34"/>
  </w:num>
  <w:num w:numId="30">
    <w:abstractNumId w:val="22"/>
  </w:num>
  <w:num w:numId="31">
    <w:abstractNumId w:val="21"/>
  </w:num>
  <w:num w:numId="32">
    <w:abstractNumId w:val="32"/>
  </w:num>
  <w:num w:numId="33">
    <w:abstractNumId w:val="12"/>
  </w:num>
  <w:num w:numId="34">
    <w:abstractNumId w:val="14"/>
  </w:num>
  <w:num w:numId="35">
    <w:abstractNumId w:val="0"/>
  </w:num>
  <w:num w:numId="36">
    <w:abstractNumId w:val="3"/>
  </w:num>
  <w:num w:numId="37">
    <w:abstractNumId w:val="11"/>
  </w:num>
  <w:num w:numId="38">
    <w:abstractNumId w:val="33"/>
  </w:num>
  <w:num w:numId="39">
    <w:abstractNumId w:val="16"/>
  </w:num>
  <w:num w:numId="40">
    <w:abstractNumId w:val="42"/>
  </w:num>
  <w:num w:numId="41">
    <w:abstractNumId w:val="5"/>
  </w:num>
  <w:num w:numId="42">
    <w:abstractNumId w:val="25"/>
  </w:num>
  <w:num w:numId="43">
    <w:abstractNumId w:val="40"/>
  </w:num>
  <w:num w:numId="44">
    <w:abstractNumId w:val="31"/>
  </w:num>
  <w:num w:numId="45">
    <w:abstractNumId w:val="19"/>
  </w:num>
  <w:num w:numId="4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69A8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0FCD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67D5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1B87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32F"/>
    <w:rsid w:val="00361D82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B35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B1D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2B58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47E66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9D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1E6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6AC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77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353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E5E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E7E13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459A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279D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07C4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C25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284</Words>
  <Characters>1714</Characters>
  <Application>Microsoft Office Word</Application>
  <DocSecurity>0</DocSecurity>
  <Lines>36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2024-04-16T12:24:00Z</dcterms:created>
  <dcterms:modified xsi:type="dcterms:W3CDTF">2024-04-16T12:24:00Z</dcterms:modified>
  <cp:category/>
</cp:coreProperties>
</file>