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CAF23" w14:textId="77777777" w:rsidR="001D1C95" w:rsidRDefault="001D1C95" w:rsidP="001D1C95">
      <w:pPr>
        <w:spacing w:after="16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</w:t>
      </w:r>
      <w:r w:rsidRPr="003F3869">
        <w:rPr>
          <w:rFonts w:ascii="Verdana" w:hAnsi="Verdana"/>
          <w:b/>
          <w:bCs/>
          <w:sz w:val="28"/>
          <w:szCs w:val="28"/>
        </w:rPr>
        <w:t xml:space="preserve">onitoraggio energia </w:t>
      </w:r>
      <w:proofErr w:type="spellStart"/>
      <w:r w:rsidRPr="003F3869">
        <w:rPr>
          <w:rFonts w:ascii="Verdana" w:hAnsi="Verdana"/>
          <w:b/>
          <w:bCs/>
          <w:sz w:val="28"/>
          <w:szCs w:val="28"/>
        </w:rPr>
        <w:t>AVEbus</w:t>
      </w:r>
      <w:proofErr w:type="spellEnd"/>
      <w:r>
        <w:rPr>
          <w:rFonts w:ascii="Verdana" w:hAnsi="Verdana"/>
          <w:b/>
          <w:bCs/>
          <w:sz w:val="28"/>
          <w:szCs w:val="28"/>
        </w:rPr>
        <w:t>, ora</w:t>
      </w:r>
      <w:r w:rsidRPr="003F3869">
        <w:rPr>
          <w:rFonts w:ascii="Verdana" w:hAnsi="Verdana"/>
          <w:b/>
          <w:bCs/>
          <w:sz w:val="28"/>
          <w:szCs w:val="28"/>
        </w:rPr>
        <w:t xml:space="preserve"> anche per impianti trifase</w:t>
      </w:r>
      <w:r>
        <w:rPr>
          <w:rFonts w:ascii="Verdana" w:hAnsi="Verdana"/>
          <w:b/>
          <w:bCs/>
          <w:sz w:val="28"/>
          <w:szCs w:val="28"/>
        </w:rPr>
        <w:br/>
      </w:r>
    </w:p>
    <w:p w14:paraId="28D7BFA3" w14:textId="77777777" w:rsidR="001D1C95" w:rsidRDefault="001D1C95" w:rsidP="001D1C95">
      <w:pPr>
        <w:pStyle w:val="NormaleWeb"/>
        <w:spacing w:after="240" w:line="260" w:lineRule="exact"/>
        <w:jc w:val="center"/>
        <w:rPr>
          <w:rFonts w:ascii="Verdana" w:eastAsia="Times New Roman" w:hAnsi="Verdana" w:cs="Times New Roman"/>
          <w:b/>
          <w:bCs/>
          <w:color w:val="auto"/>
          <w:sz w:val="22"/>
          <w:szCs w:val="22"/>
          <w:lang w:eastAsia="it-IT"/>
        </w:rPr>
      </w:pPr>
      <w:r w:rsidRPr="00023C0E">
        <w:rPr>
          <w:rFonts w:ascii="Verdana" w:eastAsia="Times New Roman" w:hAnsi="Verdana" w:cs="Times New Roman"/>
          <w:b/>
          <w:bCs/>
          <w:color w:val="auto"/>
          <w:sz w:val="22"/>
          <w:szCs w:val="22"/>
          <w:lang w:eastAsia="it-IT"/>
        </w:rPr>
        <w:t>Un sistema evoluto e flessibile, capace di adattarsi a qualsiasi contesto</w:t>
      </w:r>
      <w:r>
        <w:rPr>
          <w:rFonts w:ascii="Verdana" w:eastAsia="Times New Roman" w:hAnsi="Verdana" w:cs="Times New Roman"/>
          <w:b/>
          <w:bCs/>
          <w:color w:val="auto"/>
          <w:sz w:val="22"/>
          <w:szCs w:val="22"/>
          <w:lang w:eastAsia="it-IT"/>
        </w:rPr>
        <w:t>,</w:t>
      </w:r>
      <w:r>
        <w:rPr>
          <w:rFonts w:ascii="Verdana" w:eastAsia="Times New Roman" w:hAnsi="Verdana" w:cs="Times New Roman"/>
          <w:b/>
          <w:bCs/>
          <w:color w:val="auto"/>
          <w:sz w:val="22"/>
          <w:szCs w:val="22"/>
          <w:lang w:eastAsia="it-IT"/>
        </w:rPr>
        <w:br/>
        <w:t>per</w:t>
      </w:r>
      <w:r w:rsidRPr="00023C0E">
        <w:rPr>
          <w:rFonts w:ascii="Verdana" w:eastAsia="Times New Roman" w:hAnsi="Verdana" w:cs="Times New Roman"/>
          <w:b/>
          <w:bCs/>
          <w:color w:val="auto"/>
          <w:sz w:val="22"/>
          <w:szCs w:val="22"/>
          <w:lang w:eastAsia="it-IT"/>
        </w:rPr>
        <w:t xml:space="preserve"> rendere la gestione energetica sempre più efficiente</w:t>
      </w:r>
      <w:r>
        <w:rPr>
          <w:rFonts w:ascii="Verdana" w:eastAsia="Times New Roman" w:hAnsi="Verdana" w:cs="Times New Roman"/>
          <w:b/>
          <w:bCs/>
          <w:color w:val="auto"/>
          <w:sz w:val="22"/>
          <w:szCs w:val="22"/>
          <w:lang w:eastAsia="it-IT"/>
        </w:rPr>
        <w:t>.</w:t>
      </w:r>
    </w:p>
    <w:p w14:paraId="77DF95AC" w14:textId="77777777" w:rsidR="001D1C95" w:rsidRPr="001D1C95" w:rsidRDefault="001D1C95" w:rsidP="001D1C95">
      <w:pPr>
        <w:pStyle w:val="NormaleWeb"/>
        <w:spacing w:after="240" w:line="260" w:lineRule="exact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1D1C95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Con l’aggiornamento del dispositivo per il </w:t>
      </w:r>
      <w:r w:rsidRPr="001D1C9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it-IT"/>
        </w:rPr>
        <w:t>controllo intelligente dei carichi 53ABC3S</w:t>
      </w:r>
      <w:r w:rsidRPr="001D1C95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, che consente ora di gestire anche </w:t>
      </w:r>
      <w:r w:rsidRPr="001D1C9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it-IT"/>
        </w:rPr>
        <w:t>impianti elettrici trifase</w:t>
      </w:r>
      <w:r w:rsidRPr="001D1C95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, il sistema </w:t>
      </w:r>
      <w:proofErr w:type="spellStart"/>
      <w:r w:rsidRPr="001D1C9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it-IT"/>
        </w:rPr>
        <w:t>AVEbus</w:t>
      </w:r>
      <w:proofErr w:type="spellEnd"/>
      <w:r w:rsidRPr="001D1C95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per il controllo e il monitoraggio dell’energia si trasforma in una soluzione ancora più versatile. Questa evoluzione corona un percorso progettuale nato con un obiettivo chiaro: fornire agli utenti finali strumenti intelligenti per </w:t>
      </w:r>
      <w:r w:rsidRPr="001D1C9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it-IT"/>
        </w:rPr>
        <w:t>ottimizzare i consumi e favorire una gestione energetica più consapevole</w:t>
      </w:r>
      <w:r w:rsidRPr="001D1C95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</w:p>
    <w:p w14:paraId="577DCFEF" w14:textId="77777777" w:rsidR="001D1C95" w:rsidRPr="001D1C95" w:rsidRDefault="001D1C95" w:rsidP="001D1C95">
      <w:pPr>
        <w:pStyle w:val="NormaleWeb"/>
        <w:spacing w:after="240" w:line="260" w:lineRule="exact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1D1C95">
        <w:rPr>
          <w:rFonts w:ascii="Verdana" w:hAnsi="Verdana"/>
          <w:color w:val="000000" w:themeColor="text1"/>
          <w:sz w:val="20"/>
          <w:szCs w:val="20"/>
        </w:rPr>
        <w:t xml:space="preserve">Studi condotti presso l’Università di Oxford* dimostrano, infatti, che il monitoraggio energetico può contribuire a una </w:t>
      </w:r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>riduzione tra il 10% e il 15% dei consumi elettrici</w:t>
      </w:r>
      <w:r w:rsidRPr="001D1C95">
        <w:rPr>
          <w:rFonts w:ascii="Verdana" w:hAnsi="Verdana"/>
          <w:color w:val="000000" w:themeColor="text1"/>
          <w:sz w:val="20"/>
          <w:szCs w:val="20"/>
        </w:rPr>
        <w:t xml:space="preserve">. Un risultato concreto, supportato da leve motivazionali come </w:t>
      </w:r>
      <w:proofErr w:type="spellStart"/>
      <w:r w:rsidRPr="001D1C95">
        <w:rPr>
          <w:rFonts w:ascii="Verdana" w:hAnsi="Verdana"/>
          <w:color w:val="000000" w:themeColor="text1"/>
          <w:sz w:val="20"/>
          <w:szCs w:val="20"/>
        </w:rPr>
        <w:t>gamification</w:t>
      </w:r>
      <w:proofErr w:type="spellEnd"/>
      <w:r w:rsidRPr="001D1C95">
        <w:rPr>
          <w:rFonts w:ascii="Verdana" w:hAnsi="Verdana"/>
          <w:color w:val="000000" w:themeColor="text1"/>
          <w:sz w:val="20"/>
          <w:szCs w:val="20"/>
        </w:rPr>
        <w:t xml:space="preserve"> e confronto sociale, che stimolano comportamenti virtuosi e sostenibili.</w:t>
      </w:r>
    </w:p>
    <w:p w14:paraId="109EE5C2" w14:textId="77777777" w:rsidR="001D1C95" w:rsidRPr="001D1C95" w:rsidRDefault="001D1C95" w:rsidP="001D1C95">
      <w:pPr>
        <w:spacing w:before="100" w:beforeAutospacing="1" w:after="240" w:line="26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>La proposta di AVE per il controllo ed il monitoraggio energetico</w:t>
      </w:r>
      <w:r w:rsidRPr="001D1C95">
        <w:rPr>
          <w:rFonts w:ascii="Verdana" w:hAnsi="Verdana"/>
          <w:color w:val="000000" w:themeColor="text1"/>
          <w:sz w:val="20"/>
          <w:szCs w:val="20"/>
        </w:rPr>
        <w:t xml:space="preserve"> offre una gamma completa di dispositivi:</w:t>
      </w:r>
    </w:p>
    <w:p w14:paraId="3AE10677" w14:textId="77777777" w:rsidR="001D1C95" w:rsidRPr="001D1C95" w:rsidRDefault="001D1C95" w:rsidP="001D1C95">
      <w:pPr>
        <w:pStyle w:val="Paragrafoelenco"/>
        <w:numPr>
          <w:ilvl w:val="0"/>
          <w:numId w:val="23"/>
        </w:numPr>
        <w:spacing w:before="100" w:beforeAutospacing="1" w:after="240" w:line="260" w:lineRule="exact"/>
        <w:ind w:left="426"/>
        <w:jc w:val="both"/>
        <w:rPr>
          <w:rFonts w:ascii="Verdana" w:hAnsi="Verdana"/>
          <w:color w:val="000000" w:themeColor="text1"/>
          <w:sz w:val="20"/>
        </w:rPr>
      </w:pPr>
      <w:r w:rsidRPr="001D1C95">
        <w:rPr>
          <w:rFonts w:ascii="Verdana" w:hAnsi="Verdana"/>
          <w:b/>
          <w:bCs/>
          <w:color w:val="000000" w:themeColor="text1"/>
          <w:sz w:val="20"/>
        </w:rPr>
        <w:t>53ABC3S</w:t>
      </w:r>
      <w:r w:rsidRPr="001D1C95">
        <w:rPr>
          <w:rFonts w:ascii="Verdana" w:hAnsi="Verdana"/>
          <w:color w:val="000000" w:themeColor="text1"/>
          <w:sz w:val="20"/>
        </w:rPr>
        <w:t xml:space="preserve"> – Controllo carichi mono-trifase </w:t>
      </w:r>
      <w:proofErr w:type="spellStart"/>
      <w:r w:rsidRPr="001D1C95">
        <w:rPr>
          <w:rFonts w:ascii="Verdana" w:hAnsi="Verdana"/>
          <w:color w:val="000000" w:themeColor="text1"/>
          <w:sz w:val="20"/>
        </w:rPr>
        <w:t>AVEbus</w:t>
      </w:r>
      <w:proofErr w:type="spellEnd"/>
    </w:p>
    <w:p w14:paraId="65C1C58A" w14:textId="77777777" w:rsidR="001D1C95" w:rsidRPr="001D1C95" w:rsidRDefault="001D1C95" w:rsidP="001D1C95">
      <w:pPr>
        <w:pStyle w:val="Paragrafoelenco"/>
        <w:numPr>
          <w:ilvl w:val="0"/>
          <w:numId w:val="23"/>
        </w:numPr>
        <w:spacing w:before="100" w:beforeAutospacing="1" w:after="240" w:line="260" w:lineRule="exact"/>
        <w:ind w:left="426"/>
        <w:jc w:val="both"/>
        <w:rPr>
          <w:rFonts w:ascii="Verdana" w:hAnsi="Verdana"/>
          <w:color w:val="000000" w:themeColor="text1"/>
          <w:sz w:val="20"/>
        </w:rPr>
      </w:pPr>
      <w:r w:rsidRPr="001D1C95">
        <w:rPr>
          <w:rFonts w:ascii="Verdana" w:hAnsi="Verdana"/>
          <w:b/>
          <w:bCs/>
          <w:color w:val="000000" w:themeColor="text1"/>
          <w:sz w:val="20"/>
        </w:rPr>
        <w:t>53ABM3S</w:t>
      </w:r>
      <w:r w:rsidRPr="001D1C95">
        <w:rPr>
          <w:rFonts w:ascii="Verdana" w:hAnsi="Verdana"/>
          <w:color w:val="000000" w:themeColor="text1"/>
          <w:sz w:val="20"/>
        </w:rPr>
        <w:t xml:space="preserve"> – Misuratore di potenza mono-trifase </w:t>
      </w:r>
      <w:proofErr w:type="spellStart"/>
      <w:r w:rsidRPr="001D1C95">
        <w:rPr>
          <w:rFonts w:ascii="Verdana" w:hAnsi="Verdana"/>
          <w:color w:val="000000" w:themeColor="text1"/>
          <w:sz w:val="20"/>
        </w:rPr>
        <w:t>AVEbus</w:t>
      </w:r>
      <w:proofErr w:type="spellEnd"/>
    </w:p>
    <w:p w14:paraId="55C435D1" w14:textId="77777777" w:rsidR="001D1C95" w:rsidRPr="001D1C95" w:rsidRDefault="001D1C95" w:rsidP="001D1C95">
      <w:pPr>
        <w:pStyle w:val="Paragrafoelenco"/>
        <w:numPr>
          <w:ilvl w:val="0"/>
          <w:numId w:val="23"/>
        </w:numPr>
        <w:spacing w:before="100" w:beforeAutospacing="1" w:after="240" w:line="260" w:lineRule="exact"/>
        <w:ind w:left="426"/>
        <w:jc w:val="both"/>
        <w:rPr>
          <w:rFonts w:ascii="Verdana" w:hAnsi="Verdana"/>
          <w:color w:val="000000" w:themeColor="text1"/>
          <w:sz w:val="20"/>
        </w:rPr>
      </w:pPr>
      <w:r w:rsidRPr="001D1C95">
        <w:rPr>
          <w:rFonts w:ascii="Verdana" w:hAnsi="Verdana"/>
          <w:b/>
          <w:bCs/>
          <w:color w:val="000000" w:themeColor="text1"/>
          <w:sz w:val="20"/>
        </w:rPr>
        <w:t>53ABR1S</w:t>
      </w:r>
      <w:r w:rsidRPr="001D1C95">
        <w:rPr>
          <w:rFonts w:ascii="Verdana" w:hAnsi="Verdana"/>
          <w:color w:val="000000" w:themeColor="text1"/>
          <w:sz w:val="20"/>
        </w:rPr>
        <w:t xml:space="preserve"> – Relè da barra DIN con sensore di corrente </w:t>
      </w:r>
      <w:proofErr w:type="spellStart"/>
      <w:r w:rsidRPr="001D1C95">
        <w:rPr>
          <w:rFonts w:ascii="Verdana" w:hAnsi="Verdana"/>
          <w:color w:val="000000" w:themeColor="text1"/>
          <w:sz w:val="20"/>
        </w:rPr>
        <w:t>AVEbus</w:t>
      </w:r>
      <w:proofErr w:type="spellEnd"/>
    </w:p>
    <w:p w14:paraId="63518856" w14:textId="77777777" w:rsidR="001D1C95" w:rsidRPr="001D1C95" w:rsidRDefault="001D1C95" w:rsidP="001D1C95">
      <w:pPr>
        <w:pStyle w:val="Paragrafoelenco"/>
        <w:numPr>
          <w:ilvl w:val="0"/>
          <w:numId w:val="23"/>
        </w:numPr>
        <w:spacing w:before="100" w:beforeAutospacing="1" w:after="240" w:line="260" w:lineRule="exact"/>
        <w:ind w:left="426"/>
        <w:jc w:val="both"/>
        <w:rPr>
          <w:rFonts w:ascii="Verdana" w:hAnsi="Verdana"/>
          <w:color w:val="000000" w:themeColor="text1"/>
          <w:sz w:val="20"/>
        </w:rPr>
      </w:pPr>
      <w:r w:rsidRPr="001D1C95">
        <w:rPr>
          <w:rFonts w:ascii="Verdana" w:hAnsi="Verdana"/>
          <w:b/>
          <w:bCs/>
          <w:color w:val="000000" w:themeColor="text1"/>
          <w:sz w:val="20"/>
        </w:rPr>
        <w:t>44xABR1S</w:t>
      </w:r>
      <w:r w:rsidRPr="001D1C95">
        <w:rPr>
          <w:rFonts w:ascii="Verdana" w:hAnsi="Verdana"/>
          <w:color w:val="000000" w:themeColor="text1"/>
          <w:sz w:val="20"/>
        </w:rPr>
        <w:t xml:space="preserve"> – Relè con sensore di corrente </w:t>
      </w:r>
      <w:proofErr w:type="spellStart"/>
      <w:r w:rsidRPr="001D1C95">
        <w:rPr>
          <w:rFonts w:ascii="Verdana" w:hAnsi="Verdana"/>
          <w:color w:val="000000" w:themeColor="text1"/>
          <w:sz w:val="20"/>
        </w:rPr>
        <w:t>AVEbus</w:t>
      </w:r>
      <w:proofErr w:type="spellEnd"/>
      <w:r w:rsidRPr="001D1C95">
        <w:rPr>
          <w:rFonts w:ascii="Verdana" w:hAnsi="Verdana"/>
          <w:color w:val="000000" w:themeColor="text1"/>
          <w:sz w:val="20"/>
        </w:rPr>
        <w:t xml:space="preserve"> S44</w:t>
      </w:r>
    </w:p>
    <w:p w14:paraId="49E83D48" w14:textId="77777777" w:rsidR="001D1C95" w:rsidRPr="001D1C95" w:rsidRDefault="001D1C95" w:rsidP="001D1C95">
      <w:pPr>
        <w:spacing w:after="240" w:line="26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D1C95">
        <w:rPr>
          <w:rFonts w:ascii="Verdana" w:hAnsi="Verdana"/>
          <w:color w:val="000000" w:themeColor="text1"/>
          <w:sz w:val="20"/>
          <w:szCs w:val="20"/>
        </w:rPr>
        <w:t xml:space="preserve">Il sistema permette di controllare, misurare e supervisionare l’impianto elettrico in tempo reale, offrendo un </w:t>
      </w:r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>feedback diretto</w:t>
      </w:r>
      <w:r w:rsidRPr="001D1C95">
        <w:rPr>
          <w:rFonts w:ascii="Verdana" w:hAnsi="Verdana"/>
          <w:color w:val="000000" w:themeColor="text1"/>
          <w:sz w:val="20"/>
          <w:szCs w:val="20"/>
        </w:rPr>
        <w:t xml:space="preserve"> all’utente finale, che può così percepire concretamente l’impatto delle proprie azioni sui consumi e di adottare comportamenti più efficienti. Allo stesso tempo, garantisce un </w:t>
      </w:r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>feedback indiretto</w:t>
      </w:r>
      <w:r w:rsidRPr="001D1C95">
        <w:rPr>
          <w:rFonts w:ascii="Verdana" w:hAnsi="Verdana"/>
          <w:color w:val="000000" w:themeColor="text1"/>
          <w:sz w:val="20"/>
          <w:szCs w:val="20"/>
        </w:rPr>
        <w:t>, grazie a un monitoraggio orario, giornaliero, mensile ed annuale dei carichi controllati, che consente confronti efficaci con periodi storici precedenti (o benchmark esterni, come la media nazionale).</w:t>
      </w:r>
    </w:p>
    <w:p w14:paraId="6D83DE87" w14:textId="77777777" w:rsidR="001D1C95" w:rsidRPr="001D1C95" w:rsidRDefault="001D1C95" w:rsidP="001D1C95">
      <w:pPr>
        <w:spacing w:after="240" w:line="26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D1C95">
        <w:rPr>
          <w:rFonts w:ascii="Verdana" w:hAnsi="Verdana"/>
          <w:color w:val="000000" w:themeColor="text1"/>
          <w:sz w:val="20"/>
          <w:szCs w:val="20"/>
        </w:rPr>
        <w:t xml:space="preserve">Grazie al recente aggiornamento, il dispositivo di </w:t>
      </w:r>
      <w:r w:rsidRPr="001D1C95">
        <w:rPr>
          <w:rStyle w:val="Enfasigrassetto"/>
          <w:rFonts w:ascii="Verdana" w:hAnsi="Verdana"/>
          <w:color w:val="000000" w:themeColor="text1"/>
          <w:sz w:val="20"/>
          <w:szCs w:val="20"/>
        </w:rPr>
        <w:t>controllo carichi 53ABC3S</w:t>
      </w:r>
      <w:r w:rsidRPr="001D1C9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>mono-trifase</w:t>
      </w:r>
      <w:r w:rsidRPr="001D1C95">
        <w:rPr>
          <w:rFonts w:ascii="Verdana" w:hAnsi="Verdana"/>
          <w:color w:val="000000" w:themeColor="text1"/>
          <w:sz w:val="20"/>
          <w:szCs w:val="20"/>
        </w:rPr>
        <w:t xml:space="preserve"> abilita una gestione energetica evoluta dell’edificio, con </w:t>
      </w:r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>funzioni anti blackout</w:t>
      </w:r>
      <w:r w:rsidRPr="001D1C95">
        <w:rPr>
          <w:rFonts w:ascii="Verdana" w:hAnsi="Verdana"/>
          <w:color w:val="000000" w:themeColor="text1"/>
          <w:sz w:val="20"/>
          <w:szCs w:val="20"/>
        </w:rPr>
        <w:t xml:space="preserve"> e la possibilità di </w:t>
      </w:r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>ottimizzare l’energia autoprodotta</w:t>
      </w:r>
      <w:r w:rsidRPr="001D1C95">
        <w:rPr>
          <w:rFonts w:ascii="Verdana" w:hAnsi="Verdana"/>
          <w:color w:val="000000" w:themeColor="text1"/>
          <w:sz w:val="20"/>
          <w:szCs w:val="20"/>
        </w:rPr>
        <w:t>. L’estensione agli impianti trifase amplia il raggio d’azione del sistema, rendendolo ideale non solo per l’ambito residenziale, ma anche per contesti professionali, dove la distribuzione dei carichi su più fasi è una condizione operativa standard.</w:t>
      </w:r>
    </w:p>
    <w:p w14:paraId="76FCC60B" w14:textId="77777777" w:rsidR="001D1C95" w:rsidRPr="001D1C95" w:rsidRDefault="001D1C95" w:rsidP="001D1C95">
      <w:pPr>
        <w:spacing w:after="240" w:line="26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Un’ulteriore evoluzione per il sistema di monitoraggio energetico </w:t>
      </w:r>
      <w:proofErr w:type="spellStart"/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>AVEbus</w:t>
      </w:r>
      <w:proofErr w:type="spellEnd"/>
      <w:r w:rsidRPr="001D1C95">
        <w:rPr>
          <w:rFonts w:ascii="Verdana" w:hAnsi="Verdana"/>
          <w:b/>
          <w:bCs/>
          <w:color w:val="000000" w:themeColor="text1"/>
          <w:sz w:val="20"/>
          <w:szCs w:val="20"/>
        </w:rPr>
        <w:t>, che si conferma oggi come una soluzione tecnologica completa</w:t>
      </w:r>
      <w:r w:rsidRPr="001D1C95">
        <w:rPr>
          <w:rFonts w:ascii="Verdana" w:hAnsi="Verdana"/>
          <w:color w:val="000000" w:themeColor="text1"/>
          <w:sz w:val="20"/>
          <w:szCs w:val="20"/>
        </w:rPr>
        <w:t>, progettata per massimizzare la consapevolezza, ridurre gli sprechi e semplificare la transizione verso un consumo più efficiente, sostenibile e intelligente.</w:t>
      </w:r>
    </w:p>
    <w:p w14:paraId="5FD5C41A" w14:textId="605E3B74" w:rsidR="001D1C95" w:rsidRDefault="001D1C95" w:rsidP="001D1C95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Rezzato, </w:t>
      </w:r>
      <w:r w:rsidR="002D0D48">
        <w:rPr>
          <w:rFonts w:ascii="Verdana" w:hAnsi="Verdana"/>
          <w:sz w:val="20"/>
          <w:szCs w:val="20"/>
        </w:rPr>
        <w:t>29</w:t>
      </w:r>
      <w:r>
        <w:rPr>
          <w:rFonts w:ascii="Verdana" w:hAnsi="Verdana"/>
          <w:sz w:val="20"/>
          <w:szCs w:val="20"/>
        </w:rPr>
        <w:t xml:space="preserve"> maggio 2025</w:t>
      </w:r>
    </w:p>
    <w:p w14:paraId="73915BBD" w14:textId="77777777" w:rsidR="00DD4664" w:rsidRDefault="00DD4664" w:rsidP="003F3869">
      <w:pPr>
        <w:spacing w:after="200"/>
        <w:jc w:val="both"/>
        <w:rPr>
          <w:rFonts w:ascii="Verdana" w:hAnsi="Verdana"/>
          <w:sz w:val="20"/>
          <w:szCs w:val="20"/>
        </w:rPr>
      </w:pPr>
    </w:p>
    <w:p w14:paraId="112AF794" w14:textId="2D00317F" w:rsidR="003F3869" w:rsidRPr="001D1C95" w:rsidRDefault="003F3869" w:rsidP="001D1C9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hyperlink r:id="rId8" w:history="1">
        <w:r w:rsidR="005A47B8" w:rsidRPr="00BA1C37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3F3869" w:rsidRPr="001D1C95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D6F5" w14:textId="77777777" w:rsidR="006E51D5" w:rsidRDefault="006E51D5" w:rsidP="00BD1C27">
      <w:r>
        <w:separator/>
      </w:r>
    </w:p>
  </w:endnote>
  <w:endnote w:type="continuationSeparator" w:id="0">
    <w:p w14:paraId="0C521D5E" w14:textId="77777777" w:rsidR="006E51D5" w:rsidRDefault="006E51D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690D" w14:textId="6E6FE3A8" w:rsidR="003F3869" w:rsidRDefault="003F3869" w:rsidP="005A47B8">
    <w:pPr>
      <w:rPr>
        <w:rFonts w:ascii="Verdana" w:hAnsi="Verdana" w:cs="Arial"/>
        <w:i/>
        <w:iCs/>
        <w:color w:val="222222"/>
        <w:sz w:val="16"/>
        <w:szCs w:val="16"/>
        <w:shd w:val="clear" w:color="auto" w:fill="FFFFFF"/>
        <w:lang w:val="en-US"/>
      </w:rPr>
    </w:pPr>
    <w:r w:rsidRPr="003F3869">
      <w:rPr>
        <w:rFonts w:ascii="Verdana" w:hAnsi="Verdana" w:cs="Arial"/>
        <w:color w:val="222222"/>
        <w:sz w:val="16"/>
        <w:szCs w:val="16"/>
        <w:shd w:val="clear" w:color="auto" w:fill="FFFFFF"/>
        <w:lang w:val="en-US"/>
      </w:rPr>
      <w:t xml:space="preserve">(*) Fonte: Sarah Darby  - </w:t>
    </w:r>
    <w:proofErr w:type="spellStart"/>
    <w:r w:rsidRPr="003F3869">
      <w:rPr>
        <w:rFonts w:ascii="Verdana" w:hAnsi="Verdana" w:cs="Arial"/>
        <w:color w:val="222222"/>
        <w:sz w:val="16"/>
        <w:szCs w:val="16"/>
        <w:shd w:val="clear" w:color="auto" w:fill="FFFFFF"/>
        <w:lang w:val="en-US"/>
      </w:rPr>
      <w:t>Universit</w:t>
    </w:r>
    <w:r>
      <w:rPr>
        <w:rFonts w:ascii="Verdana" w:hAnsi="Verdana" w:cs="Arial"/>
        <w:color w:val="222222"/>
        <w:sz w:val="16"/>
        <w:szCs w:val="16"/>
        <w:shd w:val="clear" w:color="auto" w:fill="FFFFFF"/>
        <w:lang w:val="en-US"/>
      </w:rPr>
      <w:t>à</w:t>
    </w:r>
    <w:proofErr w:type="spellEnd"/>
    <w:r>
      <w:rPr>
        <w:rFonts w:ascii="Verdana" w:hAnsi="Verdana" w:cs="Arial"/>
        <w:color w:val="222222"/>
        <w:sz w:val="16"/>
        <w:szCs w:val="16"/>
        <w:shd w:val="clear" w:color="auto" w:fill="FFFFFF"/>
        <w:lang w:val="en-US"/>
      </w:rPr>
      <w:t xml:space="preserve"> </w:t>
    </w:r>
    <w:r w:rsidRPr="003F3869">
      <w:rPr>
        <w:rFonts w:ascii="Verdana" w:hAnsi="Verdana" w:cs="Arial"/>
        <w:color w:val="222222"/>
        <w:sz w:val="16"/>
        <w:szCs w:val="16"/>
        <w:shd w:val="clear" w:color="auto" w:fill="FFFFFF"/>
        <w:lang w:val="en-US"/>
      </w:rPr>
      <w:t>di Oxford </w:t>
    </w:r>
    <w:r w:rsidRPr="003F3869">
      <w:rPr>
        <w:rFonts w:ascii="Verdana" w:hAnsi="Verdana" w:cs="Arial"/>
        <w:i/>
        <w:iCs/>
        <w:color w:val="222222"/>
        <w:sz w:val="16"/>
        <w:szCs w:val="16"/>
        <w:shd w:val="clear" w:color="auto" w:fill="FFFFFF"/>
        <w:lang w:val="en-US"/>
      </w:rPr>
      <w:t>«The Effectiveness of Feedback on Energy Consumption»</w:t>
    </w:r>
  </w:p>
  <w:p w14:paraId="38242A36" w14:textId="77777777" w:rsidR="003F3869" w:rsidRPr="003F3869" w:rsidRDefault="003F3869" w:rsidP="003F3869">
    <w:pPr>
      <w:jc w:val="center"/>
      <w:rPr>
        <w:rFonts w:ascii="Verdana" w:hAnsi="Verdan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F6542" w14:textId="77777777" w:rsidR="006E51D5" w:rsidRDefault="006E51D5" w:rsidP="00BD1C27">
      <w:r>
        <w:separator/>
      </w:r>
    </w:p>
  </w:footnote>
  <w:footnote w:type="continuationSeparator" w:id="0">
    <w:p w14:paraId="082F124D" w14:textId="77777777" w:rsidR="006E51D5" w:rsidRDefault="006E51D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8"/>
  </w:num>
  <w:num w:numId="5">
    <w:abstractNumId w:val="14"/>
  </w:num>
  <w:num w:numId="6">
    <w:abstractNumId w:val="19"/>
  </w:num>
  <w:num w:numId="7">
    <w:abstractNumId w:val="12"/>
  </w:num>
  <w:num w:numId="8">
    <w:abstractNumId w:val="7"/>
  </w:num>
  <w:num w:numId="9">
    <w:abstractNumId w:val="22"/>
  </w:num>
  <w:num w:numId="10">
    <w:abstractNumId w:val="9"/>
  </w:num>
  <w:num w:numId="11">
    <w:abstractNumId w:val="0"/>
  </w:num>
  <w:num w:numId="12">
    <w:abstractNumId w:val="4"/>
  </w:num>
  <w:num w:numId="13">
    <w:abstractNumId w:val="21"/>
  </w:num>
  <w:num w:numId="14">
    <w:abstractNumId w:val="17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3"/>
  </w:num>
  <w:num w:numId="20">
    <w:abstractNumId w:val="16"/>
  </w:num>
  <w:num w:numId="21">
    <w:abstractNumId w:val="11"/>
  </w:num>
  <w:num w:numId="22">
    <w:abstractNumId w:val="15"/>
  </w:num>
  <w:num w:numId="2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1C95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4E9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D48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B2B"/>
    <w:rsid w:val="003F2E4D"/>
    <w:rsid w:val="003F3869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77E14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1D5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ECB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3FCC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2ECB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3E8"/>
    <w:rsid w:val="009B2841"/>
    <w:rsid w:val="009B29D3"/>
    <w:rsid w:val="009B2B37"/>
    <w:rsid w:val="009B2B84"/>
    <w:rsid w:val="009B4632"/>
    <w:rsid w:val="009B542F"/>
    <w:rsid w:val="009B5F0E"/>
    <w:rsid w:val="009B6B07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CBF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2DBA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54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664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17AB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035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08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2025-05-28T06:42:00Z</dcterms:created>
  <dcterms:modified xsi:type="dcterms:W3CDTF">2025-05-28T06:42:00Z</dcterms:modified>
  <cp:category/>
</cp:coreProperties>
</file>