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42A98" w14:textId="77777777" w:rsidR="00AE5452" w:rsidRPr="00AE5452" w:rsidRDefault="00AE5452" w:rsidP="00AE5452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  <w:r w:rsidRPr="00AE5452">
        <w:rPr>
          <w:rFonts w:ascii="Verdana" w:hAnsi="Verdana"/>
          <w:b/>
          <w:bCs/>
          <w:sz w:val="28"/>
          <w:szCs w:val="28"/>
          <w:lang w:val="en-US"/>
        </w:rPr>
        <w:t xml:space="preserve">AVE solutions at </w:t>
      </w:r>
      <w:proofErr w:type="spellStart"/>
      <w:r w:rsidRPr="00AE5452">
        <w:rPr>
          <w:rFonts w:ascii="Verdana" w:hAnsi="Verdana"/>
          <w:b/>
          <w:bCs/>
          <w:sz w:val="28"/>
          <w:szCs w:val="28"/>
          <w:lang w:val="en-US"/>
        </w:rPr>
        <w:t>InOut</w:t>
      </w:r>
      <w:proofErr w:type="spellEnd"/>
      <w:r w:rsidRPr="00AE5452">
        <w:rPr>
          <w:rFonts w:ascii="Verdana" w:hAnsi="Verdana"/>
          <w:b/>
          <w:bCs/>
          <w:sz w:val="28"/>
          <w:szCs w:val="28"/>
          <w:lang w:val="en-US"/>
        </w:rPr>
        <w:t xml:space="preserve"> | The Hospitality Community</w:t>
      </w:r>
    </w:p>
    <w:p w14:paraId="477699A4" w14:textId="77777777" w:rsidR="009C1491" w:rsidRPr="00AE5452" w:rsidRDefault="009C1491" w:rsidP="00767EE6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14:paraId="5A4BF64B" w14:textId="2B4172C8" w:rsidR="00AE5452" w:rsidRPr="00AE5452" w:rsidRDefault="00AE5452" w:rsidP="00AE5452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AE5452">
        <w:rPr>
          <w:rFonts w:ascii="Verdana" w:hAnsi="Verdana"/>
          <w:b/>
          <w:bCs/>
          <w:sz w:val="22"/>
          <w:szCs w:val="22"/>
          <w:lang w:val="en-US"/>
        </w:rPr>
        <w:t xml:space="preserve">From October 8 to 10, 2025, AVE innovation will take center stage in Rimini at the major </w:t>
      </w:r>
      <w:r>
        <w:rPr>
          <w:rFonts w:ascii="Verdana" w:hAnsi="Verdana"/>
          <w:b/>
          <w:bCs/>
          <w:sz w:val="22"/>
          <w:szCs w:val="22"/>
          <w:lang w:val="en-US"/>
        </w:rPr>
        <w:t xml:space="preserve">Italian </w:t>
      </w:r>
      <w:r w:rsidRPr="00AE5452">
        <w:rPr>
          <w:rFonts w:ascii="Verdana" w:hAnsi="Verdana"/>
          <w:b/>
          <w:bCs/>
          <w:sz w:val="22"/>
          <w:szCs w:val="22"/>
          <w:lang w:val="en-US"/>
        </w:rPr>
        <w:t>trade fair dedicated to hospitality.</w:t>
      </w:r>
    </w:p>
    <w:p w14:paraId="5B8C2428" w14:textId="77777777" w:rsidR="00116CA4" w:rsidRPr="00AE5452" w:rsidRDefault="00116CA4" w:rsidP="00116CA4">
      <w:pPr>
        <w:jc w:val="center"/>
        <w:rPr>
          <w:lang w:val="en-US"/>
        </w:rPr>
      </w:pPr>
    </w:p>
    <w:p w14:paraId="2938D364" w14:textId="1B431D10" w:rsidR="00AE5452" w:rsidRPr="00AE5452" w:rsidRDefault="00AE5452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AE5452">
        <w:rPr>
          <w:rFonts w:ascii="Verdana" w:hAnsi="Verdana"/>
          <w:b/>
          <w:bCs/>
          <w:sz w:val="20"/>
          <w:szCs w:val="20"/>
          <w:lang w:val="en-US"/>
        </w:rPr>
        <w:t>InOut</w:t>
      </w:r>
      <w:proofErr w:type="spellEnd"/>
      <w:r w:rsidRPr="00AE5452">
        <w:rPr>
          <w:rFonts w:ascii="Verdana" w:hAnsi="Verdana"/>
          <w:b/>
          <w:bCs/>
          <w:sz w:val="20"/>
          <w:szCs w:val="20"/>
          <w:lang w:val="en-US"/>
        </w:rPr>
        <w:t xml:space="preserve"> | The Hospitality Community</w:t>
      </w:r>
      <w:r w:rsidRPr="00AE5452">
        <w:rPr>
          <w:rFonts w:ascii="Verdana" w:hAnsi="Verdana"/>
          <w:sz w:val="20"/>
          <w:szCs w:val="20"/>
          <w:lang w:val="en-US"/>
        </w:rPr>
        <w:t xml:space="preserve">, Italy’s leading event for the hospitality industry, will once again showcase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AVE’s technologies and designs</w:t>
      </w:r>
      <w:r w:rsidRPr="00AE5452">
        <w:rPr>
          <w:rFonts w:ascii="Verdana" w:hAnsi="Verdana"/>
          <w:sz w:val="20"/>
          <w:szCs w:val="20"/>
          <w:lang w:val="en-US"/>
        </w:rPr>
        <w:t xml:space="preserve"> dedicated to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hotel management</w:t>
      </w:r>
      <w:r w:rsidRPr="00AE5452">
        <w:rPr>
          <w:rFonts w:ascii="Verdana" w:hAnsi="Verdana"/>
          <w:sz w:val="20"/>
          <w:szCs w:val="20"/>
          <w:lang w:val="en-US"/>
        </w:rPr>
        <w:t>. AVE products will be featured within “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THAT’s the POINT | luxury suite</w:t>
      </w:r>
      <w:r w:rsidRPr="00AE5452">
        <w:rPr>
          <w:rFonts w:ascii="Verdana" w:hAnsi="Verdana"/>
          <w:sz w:val="20"/>
          <w:szCs w:val="20"/>
          <w:lang w:val="en-US"/>
        </w:rPr>
        <w:t xml:space="preserve">”, the new creative manifesto by visionary architect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 xml:space="preserve">Simone </w:t>
      </w:r>
      <w:proofErr w:type="spellStart"/>
      <w:r w:rsidRPr="00AE5452">
        <w:rPr>
          <w:rFonts w:ascii="Verdana" w:hAnsi="Verdana"/>
          <w:b/>
          <w:bCs/>
          <w:sz w:val="20"/>
          <w:szCs w:val="20"/>
          <w:lang w:val="en-US"/>
        </w:rPr>
        <w:t>Micheli</w:t>
      </w:r>
      <w:proofErr w:type="spellEnd"/>
      <w:r w:rsidRPr="00AE5452">
        <w:rPr>
          <w:rFonts w:ascii="Verdana" w:hAnsi="Verdana"/>
          <w:sz w:val="20"/>
          <w:szCs w:val="20"/>
          <w:lang w:val="en-US"/>
        </w:rPr>
        <w:t xml:space="preserve">. This immersive, multisensory installation will transform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Hall D2 of the Rimini Expo Center</w:t>
      </w:r>
      <w:r w:rsidRPr="00AE5452">
        <w:rPr>
          <w:rFonts w:ascii="Verdana" w:hAnsi="Verdana"/>
          <w:sz w:val="20"/>
          <w:szCs w:val="20"/>
          <w:lang w:val="en-US"/>
        </w:rPr>
        <w:t xml:space="preserve"> into a unique journey of design, innovation, and future living.</w:t>
      </w:r>
    </w:p>
    <w:p w14:paraId="13967B82" w14:textId="77777777" w:rsidR="00AE5452" w:rsidRPr="00AE5452" w:rsidRDefault="00AE5452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  <w:lang w:val="en-US"/>
        </w:rPr>
      </w:pPr>
      <w:r w:rsidRPr="00AE5452">
        <w:rPr>
          <w:rFonts w:ascii="Verdana" w:hAnsi="Verdana"/>
          <w:sz w:val="20"/>
          <w:szCs w:val="20"/>
          <w:lang w:val="en-US"/>
        </w:rPr>
        <w:t xml:space="preserve">Spanning a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total area of 900 sqm</w:t>
      </w:r>
      <w:r w:rsidRPr="00AE5452">
        <w:rPr>
          <w:rFonts w:ascii="Verdana" w:hAnsi="Verdana"/>
          <w:sz w:val="20"/>
          <w:szCs w:val="20"/>
          <w:lang w:val="en-US"/>
        </w:rPr>
        <w:t xml:space="preserve">, the setup will take shape as a true three-dimensional work of art, designed to surprise and redefine the very concept of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contemporary hospitality</w:t>
      </w:r>
      <w:r w:rsidRPr="00AE5452">
        <w:rPr>
          <w:rFonts w:ascii="Verdana" w:hAnsi="Verdana"/>
          <w:sz w:val="20"/>
          <w:szCs w:val="20"/>
          <w:lang w:val="en-US"/>
        </w:rPr>
        <w:t xml:space="preserve">. At the heart of the space, a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200-sqm luxury suite</w:t>
      </w:r>
      <w:r w:rsidRPr="00AE5452">
        <w:rPr>
          <w:rFonts w:ascii="Verdana" w:hAnsi="Verdana"/>
          <w:sz w:val="20"/>
          <w:szCs w:val="20"/>
          <w:lang w:val="en-US"/>
        </w:rPr>
        <w:t xml:space="preserve"> will interact with an exclusive networking lounge and a temporary bookstore showcasing </w:t>
      </w:r>
      <w:proofErr w:type="spellStart"/>
      <w:r w:rsidRPr="00AE5452">
        <w:rPr>
          <w:rFonts w:ascii="Verdana" w:hAnsi="Verdana"/>
          <w:sz w:val="20"/>
          <w:szCs w:val="20"/>
          <w:lang w:val="en-US"/>
        </w:rPr>
        <w:t>Micheli’s</w:t>
      </w:r>
      <w:proofErr w:type="spellEnd"/>
      <w:r w:rsidRPr="00AE5452">
        <w:rPr>
          <w:rFonts w:ascii="Verdana" w:hAnsi="Verdana"/>
          <w:sz w:val="20"/>
          <w:szCs w:val="20"/>
          <w:lang w:val="en-US"/>
        </w:rPr>
        <w:t xml:space="preserve"> most iconic projects and more.</w:t>
      </w:r>
    </w:p>
    <w:p w14:paraId="7AB09EEC" w14:textId="4808CD4E" w:rsidR="00AE5452" w:rsidRPr="00AE5452" w:rsidRDefault="00AE5452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  <w:lang w:val="en-US"/>
        </w:rPr>
      </w:pPr>
      <w:r w:rsidRPr="00AE5452">
        <w:rPr>
          <w:rFonts w:ascii="Verdana" w:hAnsi="Verdana"/>
          <w:sz w:val="20"/>
          <w:szCs w:val="20"/>
          <w:lang w:val="en-US"/>
        </w:rPr>
        <w:t xml:space="preserve">Within this cutting-edge setting,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AVE solutions</w:t>
      </w:r>
      <w:r w:rsidRPr="00AE5452">
        <w:rPr>
          <w:rFonts w:ascii="Verdana" w:hAnsi="Verdana"/>
          <w:sz w:val="20"/>
          <w:szCs w:val="20"/>
          <w:lang w:val="en-US"/>
        </w:rPr>
        <w:t xml:space="preserve"> will find their place—designed to combine functionality, design, and innovation. Standing out among them is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Whitek 44, the integrated wiring accessories system</w:t>
      </w:r>
      <w:r w:rsidRPr="00AE5452">
        <w:rPr>
          <w:rFonts w:ascii="Verdana" w:hAnsi="Verdana"/>
          <w:sz w:val="20"/>
          <w:szCs w:val="20"/>
          <w:lang w:val="en-US"/>
        </w:rPr>
        <w:t xml:space="preserve"> that reimagines electrical installations with absolutely original aesthetic and technological horizons. At the core of the system lies a white series with a matt finish, including switches, next-generation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axial controls</w:t>
      </w:r>
      <w:r w:rsidRPr="00AE5452">
        <w:rPr>
          <w:rFonts w:ascii="Verdana" w:hAnsi="Verdana"/>
          <w:sz w:val="20"/>
          <w:szCs w:val="20"/>
          <w:lang w:val="en-US"/>
        </w:rPr>
        <w:t xml:space="preserve">, sockets, connections, and everything needed to create a coordinated total white style installation. Complementing the range are the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ultra-thin Pills front plates</w:t>
      </w:r>
      <w:r w:rsidRPr="00AE5452">
        <w:rPr>
          <w:rFonts w:ascii="Verdana" w:hAnsi="Verdana"/>
          <w:sz w:val="20"/>
          <w:szCs w:val="20"/>
          <w:lang w:val="en-US"/>
        </w:rPr>
        <w:t xml:space="preserve"> in Corian</w:t>
      </w:r>
      <w:r w:rsidRPr="00AE5452">
        <w:rPr>
          <w:rFonts w:ascii="Verdana" w:hAnsi="Verdana"/>
          <w:sz w:val="20"/>
          <w:szCs w:val="20"/>
          <w:vertAlign w:val="superscript"/>
          <w:lang w:val="en-US"/>
        </w:rPr>
        <w:t>®</w:t>
      </w:r>
      <w:r w:rsidRPr="00AE5452">
        <w:rPr>
          <w:rFonts w:ascii="Verdana" w:hAnsi="Verdana"/>
          <w:sz w:val="20"/>
          <w:szCs w:val="20"/>
          <w:lang w:val="en-US"/>
        </w:rPr>
        <w:t xml:space="preserve">, created by Simone </w:t>
      </w:r>
      <w:proofErr w:type="spellStart"/>
      <w:r w:rsidRPr="00AE5452">
        <w:rPr>
          <w:rFonts w:ascii="Verdana" w:hAnsi="Verdana"/>
          <w:sz w:val="20"/>
          <w:szCs w:val="20"/>
          <w:lang w:val="en-US"/>
        </w:rPr>
        <w:t>Micheli</w:t>
      </w:r>
      <w:proofErr w:type="spellEnd"/>
      <w:r w:rsidRPr="00AE5452">
        <w:rPr>
          <w:rFonts w:ascii="Verdana" w:hAnsi="Verdana"/>
          <w:sz w:val="20"/>
          <w:szCs w:val="20"/>
          <w:lang w:val="en-US"/>
        </w:rPr>
        <w:t xml:space="preserve"> for AVE. Together with Whitek, this collection has won the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Red Dot Award 2025</w:t>
      </w:r>
      <w:r w:rsidRPr="00AE5452">
        <w:rPr>
          <w:rFonts w:ascii="Verdana" w:hAnsi="Verdana"/>
          <w:sz w:val="20"/>
          <w:szCs w:val="20"/>
          <w:lang w:val="en-US"/>
        </w:rPr>
        <w:t xml:space="preserve"> and the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European Product Design Award 2024</w:t>
      </w:r>
      <w:r w:rsidRPr="00AE5452">
        <w:rPr>
          <w:rFonts w:ascii="Verdana" w:hAnsi="Verdana"/>
          <w:sz w:val="20"/>
          <w:szCs w:val="20"/>
          <w:lang w:val="en-US"/>
        </w:rPr>
        <w:t xml:space="preserve">. It has been designed to seamlessly integrate into any environment, with specific solutions for hospitality, such as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card readers for access control</w:t>
      </w:r>
      <w:r w:rsidRPr="00AE5452">
        <w:rPr>
          <w:rFonts w:ascii="Verdana" w:hAnsi="Verdana"/>
          <w:sz w:val="20"/>
          <w:szCs w:val="20"/>
          <w:lang w:val="en-US"/>
        </w:rPr>
        <w:t>—customizable with the facility’s logo and room number.</w:t>
      </w:r>
    </w:p>
    <w:p w14:paraId="379E9F0C" w14:textId="77777777" w:rsidR="00AE5452" w:rsidRDefault="00AE5452" w:rsidP="00A4005F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  <w:lang w:val="en-US"/>
        </w:rPr>
      </w:pPr>
      <w:r w:rsidRPr="00AE5452">
        <w:rPr>
          <w:rFonts w:ascii="Verdana" w:hAnsi="Verdana"/>
          <w:sz w:val="20"/>
          <w:szCs w:val="20"/>
          <w:lang w:val="en-US"/>
        </w:rPr>
        <w:t xml:space="preserve">The collaboration between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 xml:space="preserve">AVE and architect Simone </w:t>
      </w:r>
      <w:proofErr w:type="spellStart"/>
      <w:r w:rsidRPr="00AE5452">
        <w:rPr>
          <w:rFonts w:ascii="Verdana" w:hAnsi="Verdana"/>
          <w:b/>
          <w:bCs/>
          <w:sz w:val="20"/>
          <w:szCs w:val="20"/>
          <w:lang w:val="en-US"/>
        </w:rPr>
        <w:t>Micheli</w:t>
      </w:r>
      <w:proofErr w:type="spellEnd"/>
      <w:r w:rsidRPr="00AE5452">
        <w:rPr>
          <w:rFonts w:ascii="Verdana" w:hAnsi="Verdana"/>
          <w:sz w:val="20"/>
          <w:szCs w:val="20"/>
          <w:lang w:val="en-US"/>
        </w:rPr>
        <w:t xml:space="preserve"> is renewed with their presence at </w:t>
      </w:r>
      <w:proofErr w:type="spellStart"/>
      <w:r w:rsidRPr="00AE5452">
        <w:rPr>
          <w:rFonts w:ascii="Verdana" w:hAnsi="Verdana"/>
          <w:b/>
          <w:bCs/>
          <w:sz w:val="20"/>
          <w:szCs w:val="20"/>
          <w:lang w:val="en-US"/>
        </w:rPr>
        <w:t>InOut</w:t>
      </w:r>
      <w:proofErr w:type="spellEnd"/>
      <w:r w:rsidRPr="00AE5452">
        <w:rPr>
          <w:rFonts w:ascii="Verdana" w:hAnsi="Verdana"/>
          <w:b/>
          <w:bCs/>
          <w:sz w:val="20"/>
          <w:szCs w:val="20"/>
          <w:lang w:val="en-US"/>
        </w:rPr>
        <w:t xml:space="preserve"> | The Hospitality Community 2025</w:t>
      </w:r>
      <w:r w:rsidRPr="00AE5452">
        <w:rPr>
          <w:rFonts w:ascii="Verdana" w:hAnsi="Verdana"/>
          <w:sz w:val="20"/>
          <w:szCs w:val="20"/>
          <w:lang w:val="en-US"/>
        </w:rPr>
        <w:t xml:space="preserve">, where style and innovation once again merge to deliver solutions ready to transform the hospitality industry. The exhibition path will highlight not only the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value of design</w:t>
      </w:r>
      <w:r w:rsidRPr="00AE5452">
        <w:rPr>
          <w:rFonts w:ascii="Verdana" w:hAnsi="Verdana"/>
          <w:sz w:val="20"/>
          <w:szCs w:val="20"/>
          <w:lang w:val="en-US"/>
        </w:rPr>
        <w:t xml:space="preserve"> but also the focus on sustainability and the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new needs of hospitality</w:t>
      </w:r>
      <w:r w:rsidRPr="00AE5452">
        <w:rPr>
          <w:rFonts w:ascii="Verdana" w:hAnsi="Verdana"/>
          <w:sz w:val="20"/>
          <w:szCs w:val="20"/>
          <w:lang w:val="en-US"/>
        </w:rPr>
        <w:t xml:space="preserve">: from energy efficiency to advanced technologies, every </w:t>
      </w:r>
      <w:r w:rsidRPr="00AE5452">
        <w:rPr>
          <w:rFonts w:ascii="Verdana" w:hAnsi="Verdana"/>
          <w:b/>
          <w:bCs/>
          <w:sz w:val="20"/>
          <w:szCs w:val="20"/>
          <w:lang w:val="en-US"/>
        </w:rPr>
        <w:t>AVE element</w:t>
      </w:r>
      <w:r w:rsidRPr="00AE5452">
        <w:rPr>
          <w:rFonts w:ascii="Verdana" w:hAnsi="Verdana"/>
          <w:sz w:val="20"/>
          <w:szCs w:val="20"/>
          <w:lang w:val="en-US"/>
        </w:rPr>
        <w:t xml:space="preserve"> will be part of an experiential narrative looking toward the future of hospitality.</w:t>
      </w:r>
    </w:p>
    <w:p w14:paraId="49BA922B" w14:textId="77777777" w:rsidR="005049FE" w:rsidRPr="006464B2" w:rsidRDefault="005049FE" w:rsidP="00320F9B">
      <w:pPr>
        <w:spacing w:after="200"/>
        <w:jc w:val="both"/>
        <w:rPr>
          <w:rFonts w:ascii="Verdana" w:hAnsi="Verdana"/>
          <w:sz w:val="20"/>
          <w:szCs w:val="20"/>
          <w:lang w:val="en-US"/>
        </w:rPr>
      </w:pPr>
    </w:p>
    <w:p w14:paraId="62EE9662" w14:textId="560497BB" w:rsidR="0085099D" w:rsidRDefault="00B93592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proofErr w:type="spellStart"/>
      <w:r w:rsidR="00A755AD">
        <w:rPr>
          <w:rFonts w:ascii="Verdana" w:hAnsi="Verdana"/>
          <w:sz w:val="20"/>
          <w:szCs w:val="20"/>
        </w:rPr>
        <w:t>September</w:t>
      </w:r>
      <w:proofErr w:type="spellEnd"/>
      <w:r w:rsidR="00A755AD">
        <w:rPr>
          <w:rFonts w:ascii="Verdana" w:hAnsi="Verdana"/>
          <w:sz w:val="20"/>
          <w:szCs w:val="20"/>
        </w:rPr>
        <w:t xml:space="preserve"> </w:t>
      </w:r>
      <w:r w:rsidR="006464B2">
        <w:rPr>
          <w:rFonts w:ascii="Verdana" w:hAnsi="Verdana"/>
          <w:sz w:val="20"/>
          <w:szCs w:val="20"/>
        </w:rPr>
        <w:t>25</w:t>
      </w:r>
      <w:r w:rsidR="00A755A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23679" w14:textId="77777777" w:rsidR="007235A0" w:rsidRDefault="007235A0" w:rsidP="00BD1C27">
      <w:r>
        <w:separator/>
      </w:r>
    </w:p>
  </w:endnote>
  <w:endnote w:type="continuationSeparator" w:id="0">
    <w:p w14:paraId="1806FCDE" w14:textId="77777777" w:rsidR="007235A0" w:rsidRDefault="007235A0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7235A0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166FD" w14:textId="77777777" w:rsidR="007235A0" w:rsidRDefault="007235A0" w:rsidP="00BD1C27">
      <w:r>
        <w:separator/>
      </w:r>
    </w:p>
  </w:footnote>
  <w:footnote w:type="continuationSeparator" w:id="0">
    <w:p w14:paraId="291FB00C" w14:textId="77777777" w:rsidR="007235A0" w:rsidRDefault="007235A0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26"/>
  </w:num>
  <w:num w:numId="5">
    <w:abstractNumId w:val="20"/>
  </w:num>
  <w:num w:numId="6">
    <w:abstractNumId w:val="27"/>
  </w:num>
  <w:num w:numId="7">
    <w:abstractNumId w:val="18"/>
  </w:num>
  <w:num w:numId="8">
    <w:abstractNumId w:val="13"/>
  </w:num>
  <w:num w:numId="9">
    <w:abstractNumId w:val="32"/>
  </w:num>
  <w:num w:numId="10">
    <w:abstractNumId w:val="15"/>
  </w:num>
  <w:num w:numId="11">
    <w:abstractNumId w:val="1"/>
  </w:num>
  <w:num w:numId="12">
    <w:abstractNumId w:val="7"/>
  </w:num>
  <w:num w:numId="13">
    <w:abstractNumId w:val="30"/>
  </w:num>
  <w:num w:numId="14">
    <w:abstractNumId w:val="24"/>
  </w:num>
  <w:num w:numId="15">
    <w:abstractNumId w:val="2"/>
  </w:num>
  <w:num w:numId="16">
    <w:abstractNumId w:val="16"/>
  </w:num>
  <w:num w:numId="17">
    <w:abstractNumId w:val="12"/>
  </w:num>
  <w:num w:numId="18">
    <w:abstractNumId w:val="9"/>
  </w:num>
  <w:num w:numId="19">
    <w:abstractNumId w:val="5"/>
  </w:num>
  <w:num w:numId="20">
    <w:abstractNumId w:val="22"/>
  </w:num>
  <w:num w:numId="21">
    <w:abstractNumId w:val="17"/>
  </w:num>
  <w:num w:numId="22">
    <w:abstractNumId w:val="21"/>
  </w:num>
  <w:num w:numId="23">
    <w:abstractNumId w:val="29"/>
  </w:num>
  <w:num w:numId="24">
    <w:abstractNumId w:val="23"/>
  </w:num>
  <w:num w:numId="25">
    <w:abstractNumId w:val="11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6CA4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423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49FE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4F52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520"/>
    <w:rsid w:val="005B0944"/>
    <w:rsid w:val="005B219B"/>
    <w:rsid w:val="005B236B"/>
    <w:rsid w:val="005B2AFA"/>
    <w:rsid w:val="005B2CAE"/>
    <w:rsid w:val="005B329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79F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2A78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4B2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918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5A0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1DFA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D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57B9E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23F6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05F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5AD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452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0C17"/>
    <w:rsid w:val="00D21128"/>
    <w:rsid w:val="00D211C8"/>
    <w:rsid w:val="00D211D8"/>
    <w:rsid w:val="00D211E6"/>
    <w:rsid w:val="00D2176C"/>
    <w:rsid w:val="00D21B42"/>
    <w:rsid w:val="00D21DA0"/>
    <w:rsid w:val="00D22BB6"/>
    <w:rsid w:val="00D22D8E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23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2025-09-24T09:31:00Z</dcterms:created>
  <dcterms:modified xsi:type="dcterms:W3CDTF">2025-09-24T09:31:00Z</dcterms:modified>
  <cp:category/>
</cp:coreProperties>
</file>