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AVE toggle switches collections: new style combinations with aluminum front plates and cylindrical controls</w:t>
      </w:r>
    </w:p>
    <w:p w:rsidR="00000000" w:rsidDel="00000000" w:rsidP="00000000" w:rsidRDefault="00000000" w:rsidRPr="00000000" w14:paraId="00000002">
      <w:pPr>
        <w:jc w:val="center"/>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03">
      <w:pPr>
        <w:spacing w:line="28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evergreen charm of aluminum enhances the electrical system through new design solutions, available in toggle-lever and windowed versions.</w:t>
      </w:r>
    </w:p>
    <w:p w:rsidR="00000000" w:rsidDel="00000000" w:rsidP="00000000" w:rsidRDefault="00000000" w:rsidRPr="00000000" w14:paraId="00000004">
      <w:pPr>
        <w:spacing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Launched in 2017 as an exclusive innovation for the Italian market, </w:t>
      </w:r>
      <w:r w:rsidDel="00000000" w:rsidR="00000000" w:rsidRPr="00000000">
        <w:rPr>
          <w:rFonts w:ascii="Verdana" w:cs="Verdana" w:eastAsia="Verdana" w:hAnsi="Verdana"/>
          <w:b w:val="1"/>
          <w:bCs w:val="1"/>
          <w:sz w:val="20"/>
          <w:szCs w:val="20"/>
          <w:rtl w:val="0"/>
        </w:rPr>
        <w:t xml:space="preserve">AVE’s toggle switch collections</w:t>
      </w:r>
      <w:r w:rsidDel="00000000" w:rsidR="00000000" w:rsidRPr="00000000">
        <w:rPr>
          <w:rFonts w:ascii="Verdana" w:cs="Verdana" w:eastAsia="Verdana" w:hAnsi="Verdana"/>
          <w:sz w:val="20"/>
          <w:szCs w:val="20"/>
          <w:rtl w:val="0"/>
        </w:rPr>
        <w:t xml:space="preserve"> anticipated a trend that has since become a sector must-have. This trend is now further reinforced with new proposals that combine aesthetics and functionality: AVE introduces its </w:t>
      </w:r>
      <w:r w:rsidDel="00000000" w:rsidR="00000000" w:rsidRPr="00000000">
        <w:rPr>
          <w:rFonts w:ascii="Verdana" w:cs="Verdana" w:eastAsia="Verdana" w:hAnsi="Verdana"/>
          <w:b w:val="1"/>
          <w:bCs w:val="1"/>
          <w:sz w:val="20"/>
          <w:szCs w:val="20"/>
          <w:rtl w:val="0"/>
        </w:rPr>
        <w:t xml:space="preserve">new cylindrical toggle switches</w:t>
      </w:r>
      <w:r w:rsidDel="00000000" w:rsidR="00000000" w:rsidRPr="00000000">
        <w:rPr>
          <w:rFonts w:ascii="Verdana" w:cs="Verdana" w:eastAsia="Verdana" w:hAnsi="Verdana"/>
          <w:sz w:val="20"/>
          <w:szCs w:val="20"/>
          <w:rtl w:val="0"/>
        </w:rPr>
        <w:t xml:space="preserve"> and important updates to the </w:t>
      </w:r>
      <w:r w:rsidDel="00000000" w:rsidR="00000000" w:rsidRPr="00000000">
        <w:rPr>
          <w:rFonts w:ascii="Verdana" w:cs="Verdana" w:eastAsia="Verdana" w:hAnsi="Verdana"/>
          <w:b w:val="1"/>
          <w:bCs w:val="1"/>
          <w:sz w:val="20"/>
          <w:szCs w:val="20"/>
          <w:rtl w:val="0"/>
        </w:rPr>
        <w:t xml:space="preserve">New Style 44</w:t>
      </w:r>
      <w:r w:rsidDel="00000000" w:rsidR="00000000" w:rsidRPr="00000000">
        <w:rPr>
          <w:rFonts w:ascii="Verdana" w:cs="Verdana" w:eastAsia="Verdana" w:hAnsi="Verdana"/>
          <w:sz w:val="20"/>
          <w:szCs w:val="20"/>
          <w:rtl w:val="0"/>
        </w:rPr>
        <w:t xml:space="preserve"> front plates.</w:t>
      </w:r>
    </w:p>
    <w:p w:rsidR="00000000" w:rsidDel="00000000" w:rsidP="00000000" w:rsidRDefault="00000000" w:rsidRPr="00000000" w14:paraId="00000005">
      <w:pPr>
        <w:spacing w:before="24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2"/>
          <w:szCs w:val="22"/>
          <w:rtl w:val="0"/>
        </w:rPr>
        <w:t xml:space="preserve">The new AVE cylindrical toggle switches</w:t>
        <w:br w:type="textWrapping"/>
      </w:r>
      <w:r w:rsidDel="00000000" w:rsidR="00000000" w:rsidRPr="00000000">
        <w:rPr>
          <w:rFonts w:ascii="Verdana" w:cs="Verdana" w:eastAsia="Verdana" w:hAnsi="Verdana"/>
          <w:sz w:val="20"/>
          <w:szCs w:val="20"/>
          <w:rtl w:val="0"/>
        </w:rPr>
        <w:t xml:space="preserve">AVE expands its range of</w:t>
      </w:r>
      <w:r w:rsidDel="00000000" w:rsidR="00000000" w:rsidRPr="00000000">
        <w:rPr>
          <w:rFonts w:ascii="Verdana" w:cs="Verdana" w:eastAsia="Verdana" w:hAnsi="Verdana"/>
          <w:b w:val="1"/>
          <w:bCs w:val="1"/>
          <w:sz w:val="20"/>
          <w:szCs w:val="20"/>
          <w:rtl w:val="0"/>
        </w:rPr>
        <w:t xml:space="preserve"> toggle switch controls</w:t>
      </w:r>
      <w:r w:rsidDel="00000000" w:rsidR="00000000" w:rsidRPr="00000000">
        <w:rPr>
          <w:rFonts w:ascii="Verdana" w:cs="Verdana" w:eastAsia="Verdana" w:hAnsi="Verdana"/>
          <w:sz w:val="20"/>
          <w:szCs w:val="20"/>
          <w:rtl w:val="0"/>
        </w:rPr>
        <w:t xml:space="preserve"> by introducing the new </w:t>
      </w:r>
      <w:r w:rsidDel="00000000" w:rsidR="00000000" w:rsidRPr="00000000">
        <w:rPr>
          <w:rFonts w:ascii="Verdana" w:cs="Verdana" w:eastAsia="Verdana" w:hAnsi="Verdana"/>
          <w:b w:val="1"/>
          <w:bCs w:val="1"/>
          <w:sz w:val="20"/>
          <w:szCs w:val="20"/>
          <w:rtl w:val="0"/>
        </w:rPr>
        <w:t xml:space="preserve">metal versions with a cylindrical shape</w:t>
      </w:r>
      <w:r w:rsidDel="00000000" w:rsidR="00000000" w:rsidRPr="00000000">
        <w:rPr>
          <w:rFonts w:ascii="Verdana" w:cs="Verdana" w:eastAsia="Verdana" w:hAnsi="Verdana"/>
          <w:sz w:val="20"/>
          <w:szCs w:val="20"/>
          <w:rtl w:val="0"/>
        </w:rPr>
        <w:t xml:space="preserve">; a proposal with a minimal design, ideal for contemporary electrical systems, available in three refined finishes: </w:t>
      </w:r>
      <w:r w:rsidDel="00000000" w:rsidR="00000000" w:rsidRPr="00000000">
        <w:rPr>
          <w:rFonts w:ascii="Verdana" w:cs="Verdana" w:eastAsia="Verdana" w:hAnsi="Verdana"/>
          <w:b w:val="1"/>
          <w:bCs w:val="1"/>
          <w:sz w:val="20"/>
          <w:szCs w:val="20"/>
          <w:rtl w:val="0"/>
        </w:rPr>
        <w:t xml:space="preserve">satin gold, glossy dark chrome and antique bronze</w:t>
      </w:r>
      <w:r w:rsidDel="00000000" w:rsidR="00000000" w:rsidRPr="00000000">
        <w:rPr>
          <w:rFonts w:ascii="Verdana" w:cs="Verdana" w:eastAsia="Verdana" w:hAnsi="Verdana"/>
          <w:sz w:val="20"/>
          <w:szCs w:val="20"/>
          <w:rtl w:val="0"/>
        </w:rPr>
        <w:t xml:space="preserve">. The controls, equipped with an illuminated indicator for visual feedback, integrate AVE’s advanced technology, satisfying every need for traditional electrical systems. Perfectly compatible with New Style 44 front plates, the dedicated toggle switches and sockets enhance the system with an elegant touch, combining attention to detail and practicality.</w:t>
      </w:r>
    </w:p>
    <w:p w:rsidR="00000000" w:rsidDel="00000000" w:rsidP="00000000" w:rsidRDefault="00000000" w:rsidRPr="00000000" w14:paraId="00000006">
      <w:pPr>
        <w:spacing w:before="240" w:line="276" w:lineRule="auto"/>
        <w:jc w:val="both"/>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New Style 44 aluminum front plates for toggle switches</w:t>
        <w:br w:type="textWrapping"/>
      </w:r>
      <w:r w:rsidDel="00000000" w:rsidR="00000000" w:rsidRPr="00000000">
        <w:rPr>
          <w:rFonts w:ascii="Verdana" w:cs="Verdana" w:eastAsia="Verdana" w:hAnsi="Verdana"/>
          <w:sz w:val="20"/>
          <w:szCs w:val="20"/>
          <w:rtl w:val="0"/>
        </w:rPr>
        <w:t xml:space="preserve">The New Style 44 front plate range is enriched with the </w:t>
      </w:r>
      <w:r w:rsidDel="00000000" w:rsidR="00000000" w:rsidRPr="00000000">
        <w:rPr>
          <w:rFonts w:ascii="Verdana" w:cs="Verdana" w:eastAsia="Verdana" w:hAnsi="Verdana"/>
          <w:b w:val="1"/>
          <w:bCs w:val="1"/>
          <w:sz w:val="20"/>
          <w:szCs w:val="20"/>
          <w:rtl w:val="0"/>
        </w:rPr>
        <w:t xml:space="preserve">new aluminum versions with brushed effect finishing in natural aluminum and anthracite colours</w:t>
      </w:r>
      <w:r w:rsidDel="00000000" w:rsidR="00000000" w:rsidRPr="00000000">
        <w:rPr>
          <w:rFonts w:ascii="Verdana" w:cs="Verdana" w:eastAsia="Verdana" w:hAnsi="Verdana"/>
          <w:sz w:val="20"/>
          <w:szCs w:val="20"/>
          <w:rtl w:val="0"/>
        </w:rPr>
        <w:t xml:space="preserve">, which are added to the warmer tones already present such as bronze, gold, and antique bronze. The range is also expanded thanks to a new plate conformation equipped with a slot for control and a dedicated round socket.</w:t>
      </w:r>
      <w:r w:rsidDel="00000000" w:rsidR="00000000" w:rsidRPr="00000000">
        <w:rPr>
          <w:rtl w:val="0"/>
        </w:rPr>
      </w:r>
    </w:p>
    <w:p w:rsidR="00000000" w:rsidDel="00000000" w:rsidP="00000000" w:rsidRDefault="00000000" w:rsidRPr="00000000" w14:paraId="00000007">
      <w:pPr>
        <w:spacing w:before="240" w:line="276" w:lineRule="auto"/>
        <w:jc w:val="both"/>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Windowed aluminum front plates</w:t>
        <w:br w:type="textWrapping"/>
      </w:r>
      <w:r w:rsidDel="00000000" w:rsidR="00000000" w:rsidRPr="00000000">
        <w:rPr>
          <w:rFonts w:ascii="Verdana" w:cs="Verdana" w:eastAsia="Verdana" w:hAnsi="Verdana"/>
          <w:sz w:val="20"/>
          <w:szCs w:val="20"/>
          <w:rtl w:val="0"/>
        </w:rPr>
        <w:t xml:space="preserve">The range of windowed plates also welcomes the </w:t>
      </w:r>
      <w:r w:rsidDel="00000000" w:rsidR="00000000" w:rsidRPr="00000000">
        <w:rPr>
          <w:rFonts w:ascii="Verdana" w:cs="Verdana" w:eastAsia="Verdana" w:hAnsi="Verdana"/>
          <w:b w:val="1"/>
          <w:bCs w:val="1"/>
          <w:sz w:val="20"/>
          <w:szCs w:val="20"/>
          <w:rtl w:val="0"/>
        </w:rPr>
        <w:t xml:space="preserve">new variants with brushed effect finishing in natural aluminum and anthracite</w:t>
      </w:r>
      <w:r w:rsidDel="00000000" w:rsidR="00000000" w:rsidRPr="00000000">
        <w:rPr>
          <w:rFonts w:ascii="Verdana" w:cs="Verdana" w:eastAsia="Verdana" w:hAnsi="Verdana"/>
          <w:sz w:val="20"/>
          <w:szCs w:val="20"/>
          <w:rtl w:val="0"/>
        </w:rPr>
        <w:t xml:space="preserve">, completing the colour offer together with bronze, gold, and antique bronze.</w:t>
      </w:r>
      <w:r w:rsidDel="00000000" w:rsidR="00000000" w:rsidRPr="00000000">
        <w:rPr>
          <w:rtl w:val="0"/>
        </w:rPr>
      </w:r>
    </w:p>
    <w:p w:rsidR="00000000" w:rsidDel="00000000" w:rsidP="00000000" w:rsidRDefault="00000000" w:rsidRPr="00000000" w14:paraId="00000008">
      <w:pPr>
        <w:spacing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 these innovations, AVE further strengthens its offer of </w:t>
      </w:r>
      <w:r w:rsidDel="00000000" w:rsidR="00000000" w:rsidRPr="00000000">
        <w:rPr>
          <w:rFonts w:ascii="Verdana" w:cs="Verdana" w:eastAsia="Verdana" w:hAnsi="Verdana"/>
          <w:b w:val="1"/>
          <w:bCs w:val="1"/>
          <w:sz w:val="20"/>
          <w:szCs w:val="20"/>
          <w:rtl w:val="0"/>
        </w:rPr>
        <w:t xml:space="preserve">aluminum front plates</w:t>
      </w:r>
      <w:r w:rsidDel="00000000" w:rsidR="00000000" w:rsidRPr="00000000">
        <w:rPr>
          <w:rFonts w:ascii="Verdana" w:cs="Verdana" w:eastAsia="Verdana" w:hAnsi="Verdana"/>
          <w:sz w:val="20"/>
          <w:szCs w:val="20"/>
          <w:rtl w:val="0"/>
        </w:rPr>
        <w:t xml:space="preserve">, celebrating a material capable of combining </w:t>
      </w:r>
      <w:r w:rsidDel="00000000" w:rsidR="00000000" w:rsidRPr="00000000">
        <w:rPr>
          <w:rFonts w:ascii="Verdana" w:cs="Verdana" w:eastAsia="Verdana" w:hAnsi="Verdana"/>
          <w:b w:val="1"/>
          <w:bCs w:val="1"/>
          <w:sz w:val="20"/>
          <w:szCs w:val="20"/>
          <w:rtl w:val="0"/>
        </w:rPr>
        <w:t xml:space="preserve">resistance and an ever-current aesthetic</w:t>
      </w:r>
      <w:r w:rsidDel="00000000" w:rsidR="00000000" w:rsidRPr="00000000">
        <w:rPr>
          <w:rFonts w:ascii="Verdana" w:cs="Verdana" w:eastAsia="Verdana" w:hAnsi="Verdana"/>
          <w:sz w:val="20"/>
          <w:szCs w:val="20"/>
          <w:rtl w:val="0"/>
        </w:rPr>
        <w:t xml:space="preserve">. The introduction of the new </w:t>
      </w:r>
      <w:r w:rsidDel="00000000" w:rsidR="00000000" w:rsidRPr="00000000">
        <w:rPr>
          <w:rFonts w:ascii="Verdana" w:cs="Verdana" w:eastAsia="Verdana" w:hAnsi="Verdana"/>
          <w:b w:val="1"/>
          <w:bCs w:val="1"/>
          <w:sz w:val="20"/>
          <w:szCs w:val="20"/>
          <w:rtl w:val="0"/>
        </w:rPr>
        <w:t xml:space="preserve">cylindrical toggle switches</w:t>
      </w:r>
      <w:r w:rsidDel="00000000" w:rsidR="00000000" w:rsidRPr="00000000">
        <w:rPr>
          <w:rFonts w:ascii="Verdana" w:cs="Verdana" w:eastAsia="Verdana" w:hAnsi="Verdana"/>
          <w:sz w:val="20"/>
          <w:szCs w:val="20"/>
          <w:rtl w:val="0"/>
        </w:rPr>
        <w:t xml:space="preserve"> and the updates to the New Style 44 collection enhance the possibilities for customizing environments, responding precisely to the requests of a market that elects </w:t>
      </w:r>
      <w:r w:rsidDel="00000000" w:rsidR="00000000" w:rsidRPr="00000000">
        <w:rPr>
          <w:rFonts w:ascii="Verdana" w:cs="Verdana" w:eastAsia="Verdana" w:hAnsi="Verdana"/>
          <w:b w:val="1"/>
          <w:bCs w:val="1"/>
          <w:sz w:val="20"/>
          <w:szCs w:val="20"/>
          <w:rtl w:val="0"/>
        </w:rPr>
        <w:t xml:space="preserve">aluminum and toggle switch controls</w:t>
      </w:r>
      <w:r w:rsidDel="00000000" w:rsidR="00000000" w:rsidRPr="00000000">
        <w:rPr>
          <w:rFonts w:ascii="Verdana" w:cs="Verdana" w:eastAsia="Verdana" w:hAnsi="Verdana"/>
          <w:sz w:val="20"/>
          <w:szCs w:val="20"/>
          <w:rtl w:val="0"/>
        </w:rPr>
        <w:t xml:space="preserve"> as true contemporary must-haves in the electrical sector.</w:t>
      </w:r>
    </w:p>
    <w:p w:rsidR="00000000" w:rsidDel="00000000" w:rsidP="00000000" w:rsidRDefault="00000000" w:rsidRPr="00000000" w14:paraId="0000000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jc w:val="both"/>
        <w:rPr>
          <w:rFonts w:ascii="Roboto" w:cs="Roboto" w:eastAsia="Roboto" w:hAnsi="Roboto"/>
          <w:color w:val="1f1f1f"/>
          <w:sz w:val="21"/>
          <w:szCs w:val="21"/>
          <w:highlight w:val="white"/>
        </w:rPr>
      </w:pPr>
      <w:r w:rsidDel="00000000" w:rsidR="00000000" w:rsidRPr="00000000">
        <w:rPr>
          <w:rtl w:val="0"/>
        </w:rPr>
      </w:r>
    </w:p>
    <w:p w:rsidR="00000000" w:rsidDel="00000000" w:rsidP="00000000" w:rsidRDefault="00000000" w:rsidRPr="00000000" w14:paraId="0000000B">
      <w:pPr>
        <w:jc w:val="both"/>
        <w:rPr>
          <w:rFonts w:ascii="Roboto" w:cs="Roboto" w:eastAsia="Roboto" w:hAnsi="Roboto"/>
          <w:color w:val="1f1f1f"/>
          <w:sz w:val="21"/>
          <w:szCs w:val="21"/>
          <w:highlight w:val="white"/>
        </w:rPr>
      </w:pPr>
      <w:r w:rsidDel="00000000" w:rsidR="00000000" w:rsidRPr="00000000">
        <w:rPr>
          <w:rtl w:val="0"/>
        </w:rPr>
      </w:r>
    </w:p>
    <w:p w:rsidR="00000000" w:rsidDel="00000000" w:rsidP="00000000" w:rsidRDefault="00000000" w:rsidRPr="00000000" w14:paraId="0000000C">
      <w:pPr>
        <w:jc w:val="both"/>
        <w:rPr>
          <w:rFonts w:ascii="Verdana" w:cs="Verdana" w:eastAsia="Verdana" w:hAnsi="Verdana"/>
          <w:sz w:val="20"/>
          <w:szCs w:val="20"/>
        </w:rPr>
      </w:pPr>
      <w:r w:rsidDel="00000000" w:rsidR="00000000" w:rsidRPr="00000000">
        <w:rPr>
          <w:rFonts w:ascii="Roboto" w:cs="Roboto" w:eastAsia="Roboto" w:hAnsi="Roboto"/>
          <w:color w:val="1f1f1f"/>
          <w:sz w:val="21"/>
          <w:szCs w:val="21"/>
          <w:highlight w:val="white"/>
          <w:rtl w:val="0"/>
        </w:rPr>
        <w:t xml:space="preserve">Rezzato, March 19 2026</w:t>
      </w:r>
      <w:r w:rsidDel="00000000" w:rsidR="00000000" w:rsidRPr="00000000">
        <w:rPr>
          <w:rtl w:val="0"/>
        </w:rPr>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after="240" w:lineRule="auto"/>
        <w:jc w:val="both"/>
        <w:rPr>
          <w:rFonts w:ascii="Verdana" w:cs="Verdana" w:eastAsia="Verdana" w:hAnsi="Verdana"/>
          <w:sz w:val="20"/>
          <w:szCs w:val="20"/>
        </w:rPr>
      </w:pPr>
      <w:r w:rsidDel="00000000" w:rsidR="00000000" w:rsidRPr="00000000">
        <w:rPr>
          <w:rtl w:val="0"/>
        </w:rPr>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left" w:leader="none" w:pos="960"/>
      </w:tabs>
      <w:rPr/>
    </w:pPr>
    <w:r w:rsidDel="00000000" w:rsidR="00000000" w:rsidRPr="00000000">
      <w:rPr/>
      <w:drawing>
        <wp:inline distB="0" distT="0" distL="0" distR="0">
          <wp:extent cx="1828800" cy="76200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tab/>
      <w:tab/>
      <w:tab/>
      <w:tab/>
      <w:tab/>
      <w:tab/>
      <w:tab/>
    </w:r>
    <w:r w:rsidDel="00000000" w:rsidR="00000000" w:rsidRPr="00000000">
      <w:drawing>
        <wp:anchor allowOverlap="1" behindDoc="1" distB="0" distT="0" distL="0" distR="0"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None/>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IntestazioneCarattere" w:customStyle="1">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PidipaginaCarattere" w:customStyle="1">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val="1"/>
    <w:unhideWhenUsed w:val="1"/>
    <w:rsid w:val="00BD1C27"/>
    <w:rPr>
      <w:rFonts w:ascii="Lucida Grande" w:cs="Lucida Grande" w:hAnsi="Lucida Grande" w:eastAsiaTheme="minorHAnsi"/>
      <w:sz w:val="18"/>
      <w:szCs w:val="18"/>
      <w:lang w:eastAsia="en-US"/>
    </w:rPr>
  </w:style>
  <w:style w:type="character" w:styleId="TestofumettoCarattere" w:customStyle="1">
    <w:name w:val="Testo fumetto Carattere"/>
    <w:basedOn w:val="Carpredefinitoparagrafo"/>
    <w:link w:val="Testofumetto"/>
    <w:uiPriority w:val="99"/>
    <w:semiHidden w:val="1"/>
    <w:rsid w:val="00BD1C27"/>
    <w:rPr>
      <w:rFonts w:ascii="Lucida Grande" w:cs="Lucida Grande" w:hAnsi="Lucida Grande"/>
      <w:sz w:val="18"/>
      <w:szCs w:val="18"/>
    </w:rPr>
  </w:style>
  <w:style w:type="paragraph" w:styleId="Corpodeltesto31" w:customStyle="1">
    <w:name w:val="Corpo del testo 31"/>
    <w:basedOn w:val="Normale"/>
    <w:rsid w:val="006B348A"/>
    <w:pPr>
      <w:widowControl w:val="0"/>
      <w:tabs>
        <w:tab w:val="center" w:pos="4819"/>
      </w:tabs>
      <w:suppressAutoHyphens w:val="1"/>
      <w:autoSpaceDE w:val="0"/>
      <w:jc w:val="both"/>
    </w:pPr>
    <w:rPr>
      <w:rFonts w:ascii="Verdana" w:cs="Times" w:hAnsi="Verdana"/>
      <w:bCs w:val="1"/>
      <w:sz w:val="20"/>
      <w:lang w:eastAsia="ar-SA"/>
    </w:rPr>
  </w:style>
  <w:style w:type="paragraph" w:styleId="NormaleWeb">
    <w:name w:val="Normal (Web)"/>
    <w:basedOn w:val="Normale"/>
    <w:uiPriority w:val="99"/>
    <w:rsid w:val="006B348A"/>
    <w:pPr>
      <w:suppressAutoHyphens w:val="1"/>
      <w:spacing w:after="100" w:before="100"/>
    </w:pPr>
    <w:rPr>
      <w:rFonts w:ascii="Arial Unicode MS" w:cs="Arial Unicode MS" w:eastAsia="Arial Unicode MS" w:hAnsi="Arial Unicode MS"/>
      <w:color w:val="000000"/>
      <w:lang w:eastAsia="ar-SA"/>
    </w:rPr>
  </w:style>
  <w:style w:type="paragraph" w:styleId="Paragrafoelenco">
    <w:name w:val="List Paragraph"/>
    <w:basedOn w:val="Normale"/>
    <w:uiPriority w:val="34"/>
    <w:qFormat w:val="1"/>
    <w:rsid w:val="008D550F"/>
    <w:pPr>
      <w:suppressAutoHyphens w:val="1"/>
      <w:ind w:left="720"/>
      <w:contextualSpacing w:val="1"/>
    </w:pPr>
    <w:rPr>
      <w:rFonts w:ascii="Times" w:cs="Times" w:hAnsi="Times"/>
      <w:szCs w:val="20"/>
      <w:lang w:eastAsia="ar-SA"/>
    </w:rPr>
  </w:style>
  <w:style w:type="character" w:styleId="Collegamentoipertestuale">
    <w:name w:val="Hyperlink"/>
    <w:basedOn w:val="Carpredefinitoparagrafo"/>
    <w:uiPriority w:val="99"/>
    <w:unhideWhenUsed w:val="1"/>
    <w:rsid w:val="001F3896"/>
    <w:rPr>
      <w:color w:val="0000ff" w:themeColor="hyperlink"/>
      <w:u w:val="single"/>
    </w:rPr>
  </w:style>
  <w:style w:type="character" w:styleId="Titolo5Carattere" w:customStyle="1">
    <w:name w:val="Titolo 5 Carattere"/>
    <w:basedOn w:val="Carpredefinitoparagrafo"/>
    <w:link w:val="Titolo5"/>
    <w:uiPriority w:val="9"/>
    <w:rsid w:val="001B39DC"/>
    <w:rPr>
      <w:rFonts w:ascii="Times New Roman" w:cs="Times New Roman" w:hAnsi="Times New Roman"/>
      <w:b w:val="1"/>
      <w:bCs w:val="1"/>
      <w:sz w:val="20"/>
      <w:szCs w:val="20"/>
    </w:rPr>
  </w:style>
  <w:style w:type="character" w:styleId="Enfasigrassetto">
    <w:name w:val="Strong"/>
    <w:basedOn w:val="Carpredefinitoparagrafo"/>
    <w:uiPriority w:val="22"/>
    <w:qFormat w:val="1"/>
    <w:rsid w:val="001B39DC"/>
    <w:rPr>
      <w:b w:val="1"/>
      <w:bCs w:val="1"/>
    </w:rPr>
  </w:style>
  <w:style w:type="paragraph" w:styleId="rtejustify" w:customStyle="1">
    <w:name w:val="rtejustify"/>
    <w:basedOn w:val="Normale"/>
    <w:rsid w:val="003B507C"/>
    <w:pPr>
      <w:spacing w:after="100" w:afterAutospacing="1" w:before="100" w:beforeAutospacing="1"/>
    </w:pPr>
    <w:rPr>
      <w:rFonts w:asciiTheme="minorHAnsi" w:cstheme="minorBidi" w:eastAsiaTheme="minorHAnsi" w:hAnsiTheme="minorHAnsi"/>
      <w:lang w:eastAsia="en-US"/>
    </w:rPr>
  </w:style>
  <w:style w:type="paragraph" w:styleId="Corpodeltesto21" w:customStyle="1">
    <w:name w:val="Corpo del testo 21"/>
    <w:basedOn w:val="Normale"/>
    <w:rsid w:val="00C20CD8"/>
    <w:pPr>
      <w:suppressAutoHyphens w:val="1"/>
      <w:jc w:val="both"/>
    </w:pPr>
    <w:rPr>
      <w:rFonts w:asciiTheme="minorHAnsi" w:cstheme="minorBidi" w:hAnsiTheme="minorHAnsi"/>
      <w:sz w:val="20"/>
      <w:szCs w:val="20"/>
      <w:lang w:eastAsia="en-US"/>
    </w:rPr>
  </w:style>
  <w:style w:type="character" w:styleId="Collegamentovisitato">
    <w:name w:val="FollowedHyperlink"/>
    <w:basedOn w:val="Carpredefinitoparagrafo"/>
    <w:uiPriority w:val="99"/>
    <w:semiHidden w:val="1"/>
    <w:unhideWhenUsed w:val="1"/>
    <w:rsid w:val="00B26D6D"/>
    <w:rPr>
      <w:color w:val="800080" w:themeColor="followedHyperlink"/>
      <w:u w:val="single"/>
    </w:rPr>
  </w:style>
  <w:style w:type="paragraph" w:styleId="Didefault" w:customStyle="1">
    <w:name w:val="Di default"/>
    <w:rsid w:val="005446B7"/>
    <w:rPr>
      <w:rFonts w:ascii="Helvetica" w:cs="Arial Unicode MS" w:eastAsia="Arial Unicode MS" w:hAnsi="Helvetica"/>
      <w:color w:val="000000"/>
      <w:sz w:val="22"/>
      <w:szCs w:val="22"/>
    </w:rPr>
  </w:style>
  <w:style w:type="paragraph" w:styleId="Corpo" w:customStyle="1">
    <w:name w:val="Corpo"/>
    <w:rsid w:val="00864643"/>
    <w:rPr>
      <w:rFonts w:ascii="Helvetica" w:cs="Arial Unicode MS" w:eastAsia="Arial Unicode MS" w:hAnsi="Helvetica"/>
      <w:color w:val="000000"/>
      <w:sz w:val="22"/>
      <w:szCs w:val="22"/>
    </w:rPr>
  </w:style>
  <w:style w:type="paragraph" w:styleId="Normale1" w:customStyle="1">
    <w:name w:val="Normale1"/>
    <w:rsid w:val="00864643"/>
    <w:rPr>
      <w:rFonts w:ascii="Times New Roman" w:cs="Arial Unicode MS" w:eastAsia="Arial Unicode MS" w:hAnsi="Times New Roman"/>
      <w:color w:val="000000"/>
    </w:rPr>
  </w:style>
  <w:style w:type="paragraph" w:styleId="ModulovuotoA" w:customStyle="1">
    <w:name w:val="Modulo vuoto A"/>
    <w:rsid w:val="00864643"/>
    <w:rPr>
      <w:rFonts w:ascii="Helvetica" w:cs="Arial Unicode MS" w:eastAsia="Arial Unicode MS" w:hAnsi="Helvetica"/>
      <w:color w:val="000000"/>
    </w:rPr>
  </w:style>
  <w:style w:type="paragraph" w:styleId="Corpodeltesto2">
    <w:name w:val="Body Text 2"/>
    <w:basedOn w:val="Normale"/>
    <w:link w:val="Corpodeltesto2Carattere"/>
    <w:semiHidden w:val="1"/>
    <w:rsid w:val="00DC25D1"/>
    <w:pPr>
      <w:autoSpaceDE w:val="0"/>
      <w:jc w:val="center"/>
    </w:pPr>
    <w:rPr>
      <w:rFonts w:ascii="Verdana" w:eastAsia="Univers-CondensedLight" w:hAnsi="Verdana"/>
      <w:b w:val="1"/>
      <w:bCs w:val="1"/>
      <w:iCs w:val="1"/>
      <w:noProof w:val="1"/>
      <w:color w:val="000000"/>
      <w:lang w:eastAsia="x-none"/>
    </w:rPr>
  </w:style>
  <w:style w:type="character" w:styleId="Corpodeltesto2Carattere" w:customStyle="1">
    <w:name w:val="Corpo del testo 2 Carattere"/>
    <w:basedOn w:val="Carpredefinitoparagrafo"/>
    <w:link w:val="Corpodeltesto2"/>
    <w:semiHidden w:val="1"/>
    <w:rsid w:val="00DC25D1"/>
    <w:rPr>
      <w:rFonts w:ascii="Verdana" w:cs="Times" w:eastAsia="Univers-CondensedLight" w:hAnsi="Verdana"/>
      <w:b w:val="1"/>
      <w:bCs w:val="1"/>
      <w:iCs w:val="1"/>
      <w:noProof w:val="1"/>
      <w:color w:val="000000"/>
      <w:szCs w:val="20"/>
      <w:lang w:eastAsia="x-none"/>
    </w:rPr>
  </w:style>
  <w:style w:type="paragraph" w:styleId="Corpotesto">
    <w:name w:val="Body Text"/>
    <w:basedOn w:val="Normale"/>
    <w:link w:val="CorpotestoCarattere"/>
    <w:uiPriority w:val="99"/>
    <w:semiHidden w:val="1"/>
    <w:unhideWhenUsed w:val="1"/>
    <w:rsid w:val="00B47232"/>
    <w:pPr>
      <w:suppressAutoHyphens w:val="1"/>
      <w:spacing w:after="120"/>
    </w:pPr>
    <w:rPr>
      <w:rFonts w:ascii="Times" w:cs="Times" w:hAnsi="Times"/>
      <w:szCs w:val="20"/>
      <w:lang w:eastAsia="ar-SA"/>
    </w:rPr>
  </w:style>
  <w:style w:type="character" w:styleId="CorpotestoCarattere" w:customStyle="1">
    <w:name w:val="Corpo testo Carattere"/>
    <w:basedOn w:val="Carpredefinitoparagrafo"/>
    <w:link w:val="Corpotesto"/>
    <w:uiPriority w:val="99"/>
    <w:semiHidden w:val="1"/>
    <w:rsid w:val="00B47232"/>
    <w:rPr>
      <w:rFonts w:ascii="Times" w:cs="Times" w:eastAsia="Times New Roman" w:hAnsi="Times"/>
      <w:szCs w:val="20"/>
      <w:lang w:eastAsia="ar-SA"/>
    </w:rPr>
  </w:style>
  <w:style w:type="character" w:styleId="apple-converted-space" w:customStyle="1">
    <w:name w:val="apple-converted-space"/>
    <w:basedOn w:val="Carpredefinitoparagrafo"/>
    <w:rsid w:val="00827586"/>
  </w:style>
  <w:style w:type="character" w:styleId="zmsearchresult" w:customStyle="1">
    <w:name w:val="zmsearchresult"/>
    <w:basedOn w:val="Carpredefinitoparagrafo"/>
    <w:rsid w:val="00827586"/>
  </w:style>
  <w:style w:type="character" w:styleId="Titolo4Carattere" w:customStyle="1">
    <w:name w:val="Titolo 4 Carattere"/>
    <w:basedOn w:val="Carpredefinitoparagrafo"/>
    <w:link w:val="Titolo4"/>
    <w:uiPriority w:val="9"/>
    <w:semiHidden w:val="1"/>
    <w:rsid w:val="00183B01"/>
    <w:rPr>
      <w:rFonts w:asciiTheme="majorHAnsi" w:cstheme="majorBidi" w:eastAsiaTheme="majorEastAsia" w:hAnsiTheme="majorHAnsi"/>
      <w:i w:val="1"/>
      <w:iCs w:val="1"/>
      <w:color w:val="365f91" w:themeColor="accent1" w:themeShade="0000BF"/>
      <w:szCs w:val="20"/>
      <w:lang w:eastAsia="ar-SA"/>
    </w:rPr>
  </w:style>
  <w:style w:type="character" w:styleId="Titolo1Carattere" w:customStyle="1">
    <w:name w:val="Titolo 1 Carattere"/>
    <w:basedOn w:val="Carpredefinitoparagrafo"/>
    <w:link w:val="Titolo1"/>
    <w:uiPriority w:val="9"/>
    <w:rsid w:val="00183B01"/>
    <w:rPr>
      <w:rFonts w:asciiTheme="majorHAnsi" w:cstheme="majorBidi" w:eastAsiaTheme="majorEastAsia" w:hAnsiTheme="majorHAnsi"/>
      <w:color w:val="365f91" w:themeColor="accent1" w:themeShade="0000BF"/>
      <w:sz w:val="32"/>
      <w:szCs w:val="32"/>
      <w:lang w:eastAsia="ar-SA"/>
    </w:rPr>
  </w:style>
  <w:style w:type="character" w:styleId="58cl" w:customStyle="1">
    <w:name w:val="_58cl"/>
    <w:basedOn w:val="Carpredefinitoparagrafo"/>
    <w:rsid w:val="004C065D"/>
  </w:style>
  <w:style w:type="character" w:styleId="58cm" w:customStyle="1">
    <w:name w:val="_58cm"/>
    <w:basedOn w:val="Carpredefinitoparagrafo"/>
    <w:rsid w:val="004C065D"/>
  </w:style>
  <w:style w:type="character" w:styleId="object" w:customStyle="1">
    <w:name w:val="object"/>
    <w:basedOn w:val="Carpredefinitoparagrafo"/>
    <w:rsid w:val="002B08D7"/>
  </w:style>
  <w:style w:type="character" w:styleId="Titolo3Carattere" w:customStyle="1">
    <w:name w:val="Titolo 3 Carattere"/>
    <w:basedOn w:val="Carpredefinitoparagrafo"/>
    <w:link w:val="Titolo3"/>
    <w:uiPriority w:val="9"/>
    <w:rsid w:val="002C7FC8"/>
    <w:rPr>
      <w:rFonts w:asciiTheme="majorHAnsi" w:cstheme="majorBidi" w:eastAsiaTheme="majorEastAsia" w:hAnsiTheme="majorHAnsi"/>
      <w:color w:val="243f60" w:themeColor="accent1" w:themeShade="00007F"/>
    </w:rPr>
  </w:style>
  <w:style w:type="character" w:styleId="testo51" w:customStyle="1">
    <w:name w:val="testo51"/>
    <w:rsid w:val="003270CB"/>
    <w:rPr>
      <w:rFonts w:ascii="Arial" w:cs="Arial" w:hAnsi="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val="1"/>
    <w:rsid w:val="003321FA"/>
    <w:rPr>
      <w:i w:val="1"/>
      <w:iCs w:val="1"/>
    </w:rPr>
  </w:style>
  <w:style w:type="paragraph" w:styleId="p1" w:customStyle="1">
    <w:name w:val="p1"/>
    <w:basedOn w:val="Normale"/>
    <w:rsid w:val="003C5796"/>
    <w:pPr>
      <w:spacing w:after="100" w:afterAutospacing="1" w:before="100" w:beforeAutospacing="1"/>
    </w:pPr>
    <w:rPr>
      <w:rFonts w:asciiTheme="minorHAnsi" w:cstheme="minorBidi" w:eastAsiaTheme="minorHAnsi" w:hAnsiTheme="minorHAnsi"/>
      <w:lang w:eastAsia="en-US"/>
    </w:rPr>
  </w:style>
  <w:style w:type="character" w:styleId="s1" w:customStyle="1">
    <w:name w:val="s1"/>
    <w:basedOn w:val="Carpredefinitoparagrafo"/>
    <w:rsid w:val="003C5796"/>
  </w:style>
  <w:style w:type="character" w:styleId="alt-edited" w:customStyle="1">
    <w:name w:val="alt-edited"/>
    <w:basedOn w:val="Carpredefinitoparagrafo"/>
    <w:rsid w:val="004D636F"/>
  </w:style>
  <w:style w:type="paragraph" w:styleId="Default" w:customStyle="1">
    <w:name w:val="Default"/>
    <w:rsid w:val="00EC3002"/>
    <w:pPr>
      <w:autoSpaceDE w:val="0"/>
      <w:autoSpaceDN w:val="0"/>
      <w:adjustRightInd w:val="0"/>
    </w:pPr>
    <w:rPr>
      <w:rFonts w:ascii="Arial" w:cs="Arial" w:eastAsia="Times New Roman" w:hAnsi="Arial"/>
      <w:color w:val="000000"/>
    </w:rPr>
  </w:style>
  <w:style w:type="paragraph" w:styleId="Nessunostileparagrafo" w:customStyle="1">
    <w:name w:val="[Nessuno stile paragrafo]"/>
    <w:rsid w:val="00E231A3"/>
    <w:pPr>
      <w:widowControl w:val="0"/>
      <w:autoSpaceDE w:val="0"/>
      <w:autoSpaceDN w:val="0"/>
      <w:adjustRightInd w:val="0"/>
      <w:spacing w:line="288" w:lineRule="auto"/>
      <w:textAlignment w:val="center"/>
    </w:pPr>
    <w:rPr>
      <w:rFonts w:ascii="Arial-ItalicMT" w:cs="Times New Roman" w:eastAsia="MS Mincho" w:hAnsi="Arial-ItalicMT"/>
      <w:color w:val="000000"/>
    </w:rPr>
  </w:style>
  <w:style w:type="character" w:styleId="s2" w:customStyle="1">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2Carattere" w:customStyle="1">
    <w:name w:val="Titolo 2 Carattere"/>
    <w:basedOn w:val="Carpredefinitoparagrafo"/>
    <w:link w:val="Titolo2"/>
    <w:uiPriority w:val="9"/>
    <w:rsid w:val="00515F17"/>
    <w:rPr>
      <w:rFonts w:asciiTheme="majorHAnsi" w:cstheme="majorBidi" w:eastAsiaTheme="majorEastAsia" w:hAnsiTheme="majorHAnsi"/>
      <w:color w:val="365f91" w:themeColor="accent1" w:themeShade="0000BF"/>
      <w:sz w:val="26"/>
      <w:szCs w:val="26"/>
    </w:rPr>
  </w:style>
  <w:style w:type="paragraph" w:styleId="Corpodeltesto32" w:customStyle="1">
    <w:name w:val="Corpo del testo 32"/>
    <w:basedOn w:val="Normale"/>
    <w:rsid w:val="006E698D"/>
    <w:pPr>
      <w:widowControl w:val="0"/>
      <w:tabs>
        <w:tab w:val="center" w:pos="4819"/>
      </w:tabs>
      <w:suppressAutoHyphens w:val="1"/>
      <w:autoSpaceDE w:val="0"/>
      <w:jc w:val="both"/>
    </w:pPr>
    <w:rPr>
      <w:rFonts w:asciiTheme="minorHAnsi" w:cstheme="minorBidi" w:hAnsiTheme="minorHAnsi"/>
      <w:sz w:val="20"/>
      <w:szCs w:val="20"/>
      <w:lang w:eastAsia="en-US"/>
    </w:rPr>
  </w:style>
  <w:style w:type="character" w:styleId="prox-regular" w:customStyle="1">
    <w:name w:val="prox-regular"/>
    <w:basedOn w:val="Carpredefinitoparagrafo"/>
    <w:rsid w:val="007504C3"/>
  </w:style>
  <w:style w:type="character" w:styleId="price" w:customStyle="1">
    <w:name w:val="price"/>
    <w:basedOn w:val="Carpredefinitoparagrafo"/>
    <w:rsid w:val="007504C3"/>
  </w:style>
  <w:style w:type="character" w:styleId="fw800" w:customStyle="1">
    <w:name w:val="fw800"/>
    <w:basedOn w:val="Carpredefinitoparagrafo"/>
    <w:rsid w:val="007504C3"/>
  </w:style>
  <w:style w:type="character" w:styleId="tribe-street-address" w:customStyle="1">
    <w:name w:val="tribe-street-address"/>
    <w:basedOn w:val="Carpredefinitoparagrafo"/>
    <w:rsid w:val="00126C2D"/>
  </w:style>
  <w:style w:type="character" w:styleId="tribe-locality" w:customStyle="1">
    <w:name w:val="tribe-locality"/>
    <w:basedOn w:val="Carpredefinitoparagrafo"/>
    <w:rsid w:val="00126C2D"/>
  </w:style>
  <w:style w:type="character" w:styleId="tribe-delimiter" w:customStyle="1">
    <w:name w:val="tribe-delimiter"/>
    <w:basedOn w:val="Carpredefinitoparagrafo"/>
    <w:rsid w:val="00126C2D"/>
  </w:style>
  <w:style w:type="paragraph" w:styleId="p4" w:customStyle="1">
    <w:name w:val="p4"/>
    <w:basedOn w:val="Normale"/>
    <w:rsid w:val="00A71BE7"/>
    <w:pPr>
      <w:spacing w:after="100" w:afterAutospacing="1" w:before="100" w:beforeAutospacing="1"/>
    </w:pPr>
    <w:rPr>
      <w:rFonts w:eastAsiaTheme="minorEastAsia"/>
    </w:rPr>
  </w:style>
  <w:style w:type="paragraph" w:styleId="PreformattatoHTML">
    <w:name w:val="HTML Preformatted"/>
    <w:basedOn w:val="Normale"/>
    <w:link w:val="PreformattatoHTMLCarattere"/>
    <w:uiPriority w:val="99"/>
    <w:unhideWhenUsed w:val="1"/>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eastAsiaTheme="minorEastAsia"/>
      <w:sz w:val="20"/>
      <w:szCs w:val="20"/>
    </w:rPr>
  </w:style>
  <w:style w:type="character" w:styleId="PreformattatoHTMLCarattere" w:customStyle="1">
    <w:name w:val="Preformattato HTML Carattere"/>
    <w:basedOn w:val="Carpredefinitoparagrafo"/>
    <w:link w:val="PreformattatoHTML"/>
    <w:uiPriority w:val="99"/>
    <w:rsid w:val="00672931"/>
    <w:rPr>
      <w:rFonts w:ascii="Courier New" w:cs="Courier New" w:hAnsi="Courier New"/>
      <w:sz w:val="20"/>
      <w:szCs w:val="20"/>
    </w:rPr>
  </w:style>
  <w:style w:type="character" w:styleId="Menzionenonrisolta">
    <w:name w:val="Unresolved Mention"/>
    <w:basedOn w:val="Carpredefinitoparagrafo"/>
    <w:uiPriority w:val="99"/>
    <w:rsid w:val="00242DCD"/>
    <w:rPr>
      <w:color w:val="605e5c"/>
      <w:shd w:color="auto" w:fill="e1dfdd" w:val="clear"/>
    </w:rPr>
  </w:style>
  <w:style w:type="character" w:styleId="xzpqnlu" w:customStyle="1">
    <w:name w:val="xzpqnlu"/>
    <w:basedOn w:val="Carpredefinitoparagrafo"/>
    <w:rsid w:val="003D3328"/>
  </w:style>
  <w:style w:type="paragraph" w:styleId="style-scope" w:customStyle="1">
    <w:name w:val="style-scope"/>
    <w:basedOn w:val="Normale"/>
    <w:rsid w:val="003D3328"/>
    <w:pPr>
      <w:spacing w:after="100" w:afterAutospacing="1" w:before="100" w:beforeAutospacing="1"/>
    </w:pPr>
  </w:style>
  <w:style w:type="character" w:styleId="tbj" w:customStyle="1">
    <w:name w:val="tbj"/>
    <w:basedOn w:val="Carpredefinitoparagrafo"/>
    <w:rsid w:val="00B5132F"/>
  </w:style>
  <w:style w:type="paragraph" w:styleId="pw-post-body-paragraph" w:customStyle="1">
    <w:name w:val="pw-post-body-paragraph"/>
    <w:basedOn w:val="Normale"/>
    <w:rsid w:val="002A2D76"/>
    <w:pPr>
      <w:spacing w:after="100" w:afterAutospacing="1" w:before="100" w:beforeAutospacing="1"/>
    </w:pPr>
  </w:style>
  <w:style w:type="paragraph" w:styleId="CorpoA" w:customStyle="1">
    <w:name w:val="Corpo A"/>
    <w:rsid w:val="00270CD1"/>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u w:color="000000"/>
      <w:bdr w:space="0" w:sz="0" w:val="nil"/>
      <w14:textOutline w14:cap="flat" w14:cmpd="sng" w14:w="12700" w14:algn="ctr">
        <w14:noFill/>
        <w14:prstDash w14:val="solid"/>
        <w14:miter w14:lim="400000"/>
      </w14:textOutline>
    </w:rPr>
  </w:style>
  <w:style w:type="character" w:styleId="5zk7" w:customStyle="1">
    <w:name w:val="_5zk7"/>
    <w:basedOn w:val="Carpredefinitoparagrafo"/>
    <w:rsid w:val="003B0AC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Yr+wigSt9pl+yhIvA7Elb/QjQ==">CgMxLjA4AHIhMXdmRENJRmFQVlljTzdDUkMtek5LS2hnNWwyUWpPcFpN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2025-09-12T10:21:00Z</dcterms:created>
  <dc:creator>A</dc:creator>
</cp:coreProperties>
</file>