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Serie Civile Allumia 44: il Grigio Tech diventa eterno</w:t>
      </w:r>
    </w:p>
    <w:p w:rsidR="00000000" w:rsidDel="00000000" w:rsidP="00000000" w:rsidRDefault="00000000" w:rsidRPr="00000000" w14:paraId="00000002">
      <w:pPr>
        <w:spacing w:after="240" w:before="240" w:line="276" w:lineRule="auto"/>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L’inconfondibile colorazione che caratterizza la serie, valorizzata dalla speciale verniciatura antigraffio, trova il suo perfetto complemento nelle nuove placche ultrasottili, trasformando il punto luce in elemento d’arredo.</w:t>
      </w:r>
    </w:p>
    <w:p w:rsidR="00000000" w:rsidDel="00000000" w:rsidP="00000000" w:rsidRDefault="00000000" w:rsidRPr="00000000" w14:paraId="00000003">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AVE con Allumia 44 esplora una dimensione progettuale dove l’ispirazione tecnologica si fonde con le tendenze più ricercate dell’interior design. </w:t>
      </w:r>
      <w:r w:rsidDel="00000000" w:rsidR="00000000" w:rsidRPr="00000000">
        <w:rPr>
          <w:rFonts w:ascii="Verdana" w:cs="Verdana" w:eastAsia="Verdana" w:hAnsi="Verdana"/>
          <w:sz w:val="20"/>
          <w:szCs w:val="20"/>
          <w:rtl w:val="0"/>
        </w:rPr>
        <w:t xml:space="preserve">Una proposta completa e versatile, capace di adattarsi con coerenza a ogni tipologia di impianto. Attraverso la sua iconica </w:t>
      </w:r>
      <w:r w:rsidDel="00000000" w:rsidR="00000000" w:rsidRPr="00000000">
        <w:rPr>
          <w:rFonts w:ascii="Verdana" w:cs="Verdana" w:eastAsia="Verdana" w:hAnsi="Verdana"/>
          <w:b w:val="1"/>
          <w:bCs w:val="1"/>
          <w:sz w:val="20"/>
          <w:szCs w:val="20"/>
          <w:rtl w:val="0"/>
        </w:rPr>
        <w:t xml:space="preserve">tonalità Grigio Tech</w:t>
      </w:r>
      <w:r w:rsidDel="00000000" w:rsidR="00000000" w:rsidRPr="00000000">
        <w:rPr>
          <w:rFonts w:ascii="Verdana" w:cs="Verdana" w:eastAsia="Verdana" w:hAnsi="Verdana"/>
          <w:sz w:val="20"/>
          <w:szCs w:val="20"/>
          <w:rtl w:val="0"/>
        </w:rPr>
        <w:t xml:space="preserve">, questa serie rappresenta una risposta tecnica di alto profilo per installazioni tradizionali, IoT o domotiche, adatte per qualsiasi tipo di contesto residenziale, commerciale e alberghiero.</w:t>
      </w:r>
    </w:p>
    <w:p w:rsidR="00000000" w:rsidDel="00000000" w:rsidP="00000000" w:rsidRDefault="00000000" w:rsidRPr="00000000" w14:paraId="00000004">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Il principale punto di forza della serie civile Allumia 44 è la speciale </w:t>
      </w:r>
      <w:r w:rsidDel="00000000" w:rsidR="00000000" w:rsidRPr="00000000">
        <w:rPr>
          <w:rFonts w:ascii="Verdana" w:cs="Verdana" w:eastAsia="Verdana" w:hAnsi="Verdana"/>
          <w:b w:val="1"/>
          <w:bCs w:val="1"/>
          <w:sz w:val="20"/>
          <w:szCs w:val="20"/>
          <w:rtl w:val="0"/>
        </w:rPr>
        <w:t xml:space="preserve">verniciatura antigraffio con protezione anti-scrostamento</w:t>
      </w:r>
      <w:r w:rsidDel="00000000" w:rsidR="00000000" w:rsidRPr="00000000">
        <w:rPr>
          <w:rFonts w:ascii="Verdana" w:cs="Verdana" w:eastAsia="Verdana" w:hAnsi="Verdana"/>
          <w:sz w:val="20"/>
          <w:szCs w:val="20"/>
          <w:rtl w:val="0"/>
        </w:rPr>
        <w:t xml:space="preserve">. Questo trattamento è studiato per rendere il Grigio Tech estremamente resistente: i componenti non si sverniciano e non temono l’usura, mantenendo inalterato il loro aspetto originale anche dopo anni di utilizzo.</w:t>
      </w:r>
    </w:p>
    <w:p w:rsidR="00000000" w:rsidDel="00000000" w:rsidP="00000000" w:rsidRDefault="00000000" w:rsidRPr="00000000" w14:paraId="00000005">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Oggi la serie viene ulteriormente </w:t>
      </w:r>
      <w:r w:rsidDel="00000000" w:rsidR="00000000" w:rsidRPr="00000000">
        <w:rPr>
          <w:rFonts w:ascii="Verdana" w:cs="Verdana" w:eastAsia="Verdana" w:hAnsi="Verdana"/>
          <w:b w:val="1"/>
          <w:bCs w:val="1"/>
          <w:sz w:val="20"/>
          <w:szCs w:val="20"/>
          <w:rtl w:val="0"/>
        </w:rPr>
        <w:t xml:space="preserve">valorizzata attraverso l'abbinamento con le nuove placche AVE a spessore ridotto</w:t>
      </w:r>
      <w:r w:rsidDel="00000000" w:rsidR="00000000" w:rsidRPr="00000000">
        <w:rPr>
          <w:rFonts w:ascii="Verdana" w:cs="Verdana" w:eastAsia="Verdana" w:hAnsi="Verdana"/>
          <w:sz w:val="20"/>
          <w:szCs w:val="20"/>
          <w:rtl w:val="0"/>
        </w:rPr>
        <w:t xml:space="preserve">. Tra queste spiccano le innovative collezioni ultrasottili </w:t>
      </w:r>
      <w:r w:rsidDel="00000000" w:rsidR="00000000" w:rsidRPr="00000000">
        <w:rPr>
          <w:rFonts w:ascii="Verdana" w:cs="Verdana" w:eastAsia="Verdana" w:hAnsi="Verdana"/>
          <w:b w:val="1"/>
          <w:bCs w:val="1"/>
          <w:sz w:val="20"/>
          <w:szCs w:val="20"/>
          <w:rtl w:val="0"/>
        </w:rPr>
        <w:t xml:space="preserve">Smart</w:t>
      </w:r>
      <w:r w:rsidDel="00000000" w:rsidR="00000000" w:rsidRPr="00000000">
        <w:rPr>
          <w:rFonts w:ascii="Verdana" w:cs="Verdana" w:eastAsia="Verdana" w:hAnsi="Verdana"/>
          <w:sz w:val="20"/>
          <w:szCs w:val="20"/>
          <w:rtl w:val="0"/>
        </w:rPr>
        <w:t xml:space="preserve"> in metallo e le linee </w:t>
      </w:r>
      <w:r w:rsidDel="00000000" w:rsidR="00000000" w:rsidRPr="00000000">
        <w:rPr>
          <w:rFonts w:ascii="Verdana" w:cs="Verdana" w:eastAsia="Verdana" w:hAnsi="Verdana"/>
          <w:b w:val="1"/>
          <w:bCs w:val="1"/>
          <w:sz w:val="20"/>
          <w:szCs w:val="20"/>
          <w:rtl w:val="0"/>
        </w:rPr>
        <w:t xml:space="preserve">Easy Smart</w:t>
      </w:r>
      <w:r w:rsidDel="00000000" w:rsidR="00000000" w:rsidRPr="00000000">
        <w:rPr>
          <w:rFonts w:ascii="Verdana" w:cs="Verdana" w:eastAsia="Verdana" w:hAnsi="Verdana"/>
          <w:sz w:val="20"/>
          <w:szCs w:val="20"/>
          <w:rtl w:val="0"/>
        </w:rPr>
        <w:t xml:space="preserve"> e </w:t>
      </w:r>
      <w:r w:rsidDel="00000000" w:rsidR="00000000" w:rsidRPr="00000000">
        <w:rPr>
          <w:rFonts w:ascii="Verdana" w:cs="Verdana" w:eastAsia="Verdana" w:hAnsi="Verdana"/>
          <w:b w:val="1"/>
          <w:bCs w:val="1"/>
          <w:sz w:val="20"/>
          <w:szCs w:val="20"/>
          <w:rtl w:val="0"/>
        </w:rPr>
        <w:t xml:space="preserve">Young</w:t>
      </w:r>
      <w:r w:rsidDel="00000000" w:rsidR="00000000" w:rsidRPr="00000000">
        <w:rPr>
          <w:rFonts w:ascii="Verdana" w:cs="Verdana" w:eastAsia="Verdana" w:hAnsi="Verdana"/>
          <w:sz w:val="20"/>
          <w:szCs w:val="20"/>
          <w:rtl w:val="0"/>
        </w:rPr>
        <w:t xml:space="preserve"> in tecnopolimero; tutte esibiscono la colorazione Grigio Tech per assicurare un perfetto coordinamento estetico con i frutti della serie Allumia 44.</w:t>
      </w:r>
    </w:p>
    <w:p w:rsidR="00000000" w:rsidDel="00000000" w:rsidP="00000000" w:rsidRDefault="00000000" w:rsidRPr="00000000" w14:paraId="00000006">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elevare l’estetica del punto luce intervengono i </w:t>
      </w:r>
      <w:r w:rsidDel="00000000" w:rsidR="00000000" w:rsidRPr="00000000">
        <w:rPr>
          <w:rFonts w:ascii="Verdana" w:cs="Verdana" w:eastAsia="Verdana" w:hAnsi="Verdana"/>
          <w:b w:val="1"/>
          <w:bCs w:val="1"/>
          <w:sz w:val="20"/>
          <w:szCs w:val="20"/>
          <w:rtl w:val="0"/>
        </w:rPr>
        <w:t xml:space="preserve">comandi assiali di nuova generazione</w:t>
      </w:r>
      <w:r w:rsidDel="00000000" w:rsidR="00000000" w:rsidRPr="00000000">
        <w:rPr>
          <w:rFonts w:ascii="Verdana" w:cs="Verdana" w:eastAsia="Verdana" w:hAnsi="Verdana"/>
          <w:sz w:val="20"/>
          <w:szCs w:val="20"/>
          <w:rtl w:val="0"/>
        </w:rPr>
        <w:t xml:space="preserve"> che, oltre a distinguersi per una straordinaria qualità costruttiva che garantisce una durata superiore agli standard di settore, assicurano un allineamento sempre perfetto con la placca. Sul fronte della funzionalità, la gamma introduce la </w:t>
      </w:r>
      <w:r w:rsidDel="00000000" w:rsidR="00000000" w:rsidRPr="00000000">
        <w:rPr>
          <w:rFonts w:ascii="Verdana" w:cs="Verdana" w:eastAsia="Verdana" w:hAnsi="Verdana"/>
          <w:b w:val="1"/>
          <w:bCs w:val="1"/>
          <w:sz w:val="20"/>
          <w:szCs w:val="20"/>
          <w:rtl w:val="0"/>
        </w:rPr>
        <w:t xml:space="preserve">Multipresa</w:t>
      </w:r>
      <w:r w:rsidDel="00000000" w:rsidR="00000000" w:rsidRPr="00000000">
        <w:rPr>
          <w:rFonts w:ascii="Verdana" w:cs="Verdana" w:eastAsia="Verdana" w:hAnsi="Verdana"/>
          <w:sz w:val="20"/>
          <w:szCs w:val="20"/>
          <w:rtl w:val="0"/>
        </w:rPr>
        <w:t xml:space="preserve">: un monoblocco brevettato da AVE capace di integrare in una tradizionale scatola da incasso a 3 moduli fino a 4 combinazioni di prese alimentate con singolo cablaggio (una bipasso, una schuko e due USB, tipo A e C).</w:t>
      </w:r>
    </w:p>
    <w:p w:rsidR="00000000" w:rsidDel="00000000" w:rsidP="00000000" w:rsidRDefault="00000000" w:rsidRPr="00000000" w14:paraId="00000007">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Allumia 44 si integra infine con tutte le più recenti evoluzioni dei sistemi AVE</w:t>
      </w:r>
      <w:r w:rsidDel="00000000" w:rsidR="00000000" w:rsidRPr="00000000">
        <w:rPr>
          <w:rFonts w:ascii="Verdana" w:cs="Verdana" w:eastAsia="Verdana" w:hAnsi="Verdana"/>
          <w:sz w:val="20"/>
          <w:szCs w:val="20"/>
          <w:rtl w:val="0"/>
        </w:rPr>
        <w:t xml:space="preserve"> per ambienti residenziali e professionali: dai cronotermostati a ghiera, ai touch screen per la supervisione dei sistemi tecnologici AVE (domotica, videocitofonia e antifurto), fino ai lettori di card per gestione alberghiera.</w:t>
      </w:r>
    </w:p>
    <w:p w:rsidR="00000000" w:rsidDel="00000000" w:rsidP="00000000" w:rsidRDefault="00000000" w:rsidRPr="00000000" w14:paraId="00000008">
      <w:pP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 Allumia 44, AVE definisce un binomio perfetto tra tecnologia d’avanguardia ed estetica, mettendo a disposizione dei professionisti una serie civile capace di trasformare l’innovazione in un concreto valore progettuale.</w:t>
      </w:r>
    </w:p>
    <w:p w:rsidR="00000000" w:rsidDel="00000000" w:rsidP="00000000" w:rsidRDefault="00000000" w:rsidRPr="00000000" w14:paraId="00000009">
      <w:pPr>
        <w:spacing w:after="240" w:befor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Rezzato, 27 aprile 2026</w:t>
      </w:r>
    </w:p>
    <w:p w:rsidR="00000000" w:rsidDel="00000000" w:rsidP="00000000" w:rsidRDefault="00000000" w:rsidRPr="00000000" w14:paraId="0000000B">
      <w:pPr>
        <w:spacing w:after="240" w:befor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spacing w:after="200" w:lineRule="auto"/>
        <w:jc w:val="both"/>
        <w:rPr>
          <w:rFonts w:ascii="Verdana" w:cs="Verdana" w:eastAsia="Verdana" w:hAnsi="Verdana"/>
          <w:sz w:val="20"/>
          <w:szCs w:val="20"/>
        </w:rPr>
      </w:pPr>
      <w:r w:rsidDel="00000000" w:rsidR="00000000" w:rsidRPr="00000000">
        <w:rPr>
          <w:rtl w:val="0"/>
        </w:rPr>
      </w:r>
    </w:p>
    <w:sectPr>
      <w:headerReference r:id="rId7" w:type="default"/>
      <w:footerReference r:id="rId8" w:type="default"/>
      <w:pgSz w:h="1682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hyperlink r:id="rId1">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www.ave.it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tabs>
        <w:tab w:val="left" w:leader="none" w:pos="960"/>
      </w:tabs>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drawing>
        <wp:inline distB="0" distT="0" distL="0" distR="0">
          <wp:extent cx="1828800" cy="762000"/>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762000"/>
                  </a:xfrm>
                  <a:prstGeom prst="rect"/>
                  <a:ln/>
                </pic:spPr>
              </pic:pic>
            </a:graphicData>
          </a:graphic>
        </wp:inline>
      </w:drawing>
    </w:r>
    <w:r w:rsidDel="00000000" w:rsidR="00000000" w:rsidRPr="00000000">
      <w:rPr>
        <w:rtl w:val="0"/>
      </w:rPr>
      <w:tab/>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2976245</wp:posOffset>
          </wp:positionH>
          <wp:positionV relativeFrom="paragraph">
            <wp:posOffset>295275</wp:posOffset>
          </wp:positionV>
          <wp:extent cx="2900045" cy="308610"/>
          <wp:effectExtent b="0" l="0" r="0" t="0"/>
          <wp:wrapSquare wrapText="bothSides" distB="0" distT="0" distL="114935" distR="114935"/>
          <wp:docPr id="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900045" cy="3086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366091"/>
    </w:rPr>
  </w:style>
  <w:style w:type="paragraph" w:styleId="Heading5">
    <w:name w:val="heading 5"/>
    <w:basedOn w:val="Normal"/>
    <w:next w:val="Normal"/>
    <w:pPr/>
    <w:rPr>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BD1C27"/>
    <w:pPr>
      <w:tabs>
        <w:tab w:val="center" w:pos="4819"/>
        <w:tab w:val="right" w:pos="9638"/>
      </w:tabs>
    </w:pPr>
    <w:rPr>
      <w:rFonts w:asciiTheme="minorHAnsi" w:cstheme="minorBidi" w:eastAsiaTheme="minorEastAsia" w:hAnsiTheme="minorHAnsi"/>
    </w:rPr>
  </w:style>
  <w:style w:type="character" w:styleId="IntestazioneCarattere" w:customStyle="1">
    <w:name w:val="Intestazione Carattere"/>
    <w:basedOn w:val="Carpredefinitoparagrafo"/>
    <w:link w:val="Intestazione"/>
    <w:uiPriority w:val="99"/>
    <w:rsid w:val="00BD1C27"/>
  </w:style>
  <w:style w:type="paragraph" w:styleId="Pidipagina">
    <w:name w:val="footer"/>
    <w:basedOn w:val="Normale"/>
    <w:link w:val="PidipaginaCarattere"/>
    <w:uiPriority w:val="99"/>
    <w:unhideWhenUsed w:val="1"/>
    <w:rsid w:val="00BD1C27"/>
    <w:pPr>
      <w:tabs>
        <w:tab w:val="center" w:pos="4819"/>
        <w:tab w:val="right" w:pos="9638"/>
      </w:tabs>
    </w:pPr>
    <w:rPr>
      <w:rFonts w:asciiTheme="minorHAnsi" w:cstheme="minorBidi" w:eastAsiaTheme="minorEastAsia" w:hAnsiTheme="minorHAnsi"/>
    </w:rPr>
  </w:style>
  <w:style w:type="character" w:styleId="PidipaginaCarattere" w:customStyle="1">
    <w:name w:val="Piè di pagina Carattere"/>
    <w:basedOn w:val="Carpredefinitoparagrafo"/>
    <w:link w:val="Pidipagina"/>
    <w:uiPriority w:val="99"/>
    <w:rsid w:val="00BD1C27"/>
  </w:style>
  <w:style w:type="paragraph" w:styleId="Testofumetto">
    <w:name w:val="Balloon Text"/>
    <w:basedOn w:val="Normale"/>
    <w:link w:val="TestofumettoCarattere"/>
    <w:uiPriority w:val="99"/>
    <w:semiHidden w:val="1"/>
    <w:unhideWhenUsed w:val="1"/>
    <w:rsid w:val="00BD1C27"/>
    <w:rPr>
      <w:rFonts w:ascii="Lucida Grande" w:cs="Lucida Grande" w:hAnsi="Lucida Grande" w:eastAsiaTheme="minorHAnsi"/>
      <w:sz w:val="18"/>
      <w:szCs w:val="18"/>
      <w:lang w:eastAsia="en-US"/>
    </w:rPr>
  </w:style>
  <w:style w:type="character" w:styleId="TestofumettoCarattere" w:customStyle="1">
    <w:name w:val="Testo fumetto Carattere"/>
    <w:basedOn w:val="Carpredefinitoparagrafo"/>
    <w:link w:val="Testofumetto"/>
    <w:uiPriority w:val="99"/>
    <w:semiHidden w:val="1"/>
    <w:rsid w:val="00BD1C27"/>
    <w:rPr>
      <w:rFonts w:ascii="Lucida Grande" w:cs="Lucida Grande" w:hAnsi="Lucida Grande"/>
      <w:sz w:val="18"/>
      <w:szCs w:val="18"/>
    </w:rPr>
  </w:style>
  <w:style w:type="paragraph" w:styleId="Corpodeltesto31" w:customStyle="1">
    <w:name w:val="Corpo del testo 31"/>
    <w:basedOn w:val="Normale"/>
    <w:rsid w:val="006B348A"/>
    <w:pPr>
      <w:widowControl w:val="0"/>
      <w:tabs>
        <w:tab w:val="center" w:pos="4819"/>
      </w:tabs>
      <w:suppressAutoHyphens w:val="1"/>
      <w:autoSpaceDE w:val="0"/>
      <w:jc w:val="both"/>
    </w:pPr>
    <w:rPr>
      <w:rFonts w:ascii="Verdana" w:cs="Times" w:hAnsi="Verdana"/>
      <w:bCs w:val="1"/>
      <w:sz w:val="20"/>
      <w:lang w:eastAsia="ar-SA"/>
    </w:rPr>
  </w:style>
  <w:style w:type="paragraph" w:styleId="NormaleWeb">
    <w:name w:val="Normal (Web)"/>
    <w:basedOn w:val="Normale"/>
    <w:uiPriority w:val="99"/>
    <w:rsid w:val="006B348A"/>
    <w:pPr>
      <w:suppressAutoHyphens w:val="1"/>
      <w:spacing w:after="100" w:before="100"/>
    </w:pPr>
    <w:rPr>
      <w:rFonts w:ascii="Arial Unicode MS" w:cs="Arial Unicode MS" w:eastAsia="Arial Unicode MS" w:hAnsi="Arial Unicode MS"/>
      <w:color w:val="000000"/>
      <w:lang w:eastAsia="ar-SA"/>
    </w:rPr>
  </w:style>
  <w:style w:type="paragraph" w:styleId="Paragrafoelenco">
    <w:name w:val="List Paragraph"/>
    <w:basedOn w:val="Normale"/>
    <w:uiPriority w:val="34"/>
    <w:qFormat w:val="1"/>
    <w:rsid w:val="008D550F"/>
    <w:pPr>
      <w:suppressAutoHyphens w:val="1"/>
      <w:ind w:left="720"/>
      <w:contextualSpacing w:val="1"/>
    </w:pPr>
    <w:rPr>
      <w:rFonts w:ascii="Times" w:cs="Times" w:hAnsi="Times"/>
      <w:szCs w:val="20"/>
      <w:lang w:eastAsia="ar-SA"/>
    </w:rPr>
  </w:style>
  <w:style w:type="character" w:styleId="Collegamentoipertestuale">
    <w:name w:val="Hyperlink"/>
    <w:basedOn w:val="Carpredefinitoparagrafo"/>
    <w:uiPriority w:val="99"/>
    <w:unhideWhenUsed w:val="1"/>
    <w:rsid w:val="001F3896"/>
    <w:rPr>
      <w:color w:val="0000ff" w:themeColor="hyperlink"/>
      <w:u w:val="single"/>
    </w:rPr>
  </w:style>
  <w:style w:type="character" w:styleId="Titolo5Carattere" w:customStyle="1">
    <w:name w:val="Titolo 5 Carattere"/>
    <w:basedOn w:val="Carpredefinitoparagrafo"/>
    <w:link w:val="Titolo5"/>
    <w:uiPriority w:val="9"/>
    <w:rsid w:val="001B39DC"/>
    <w:rPr>
      <w:rFonts w:ascii="Times New Roman" w:cs="Times New Roman" w:hAnsi="Times New Roman"/>
      <w:b w:val="1"/>
      <w:bCs w:val="1"/>
      <w:sz w:val="20"/>
      <w:szCs w:val="20"/>
    </w:rPr>
  </w:style>
  <w:style w:type="character" w:styleId="Enfasigrassetto">
    <w:name w:val="Strong"/>
    <w:basedOn w:val="Carpredefinitoparagrafo"/>
    <w:uiPriority w:val="22"/>
    <w:qFormat w:val="1"/>
    <w:rsid w:val="001B39DC"/>
    <w:rPr>
      <w:b w:val="1"/>
      <w:bCs w:val="1"/>
    </w:rPr>
  </w:style>
  <w:style w:type="paragraph" w:styleId="rtejustify" w:customStyle="1">
    <w:name w:val="rtejustify"/>
    <w:basedOn w:val="Normale"/>
    <w:rsid w:val="003B507C"/>
    <w:pPr>
      <w:spacing w:after="100" w:afterAutospacing="1" w:before="100" w:beforeAutospacing="1"/>
    </w:pPr>
    <w:rPr>
      <w:rFonts w:asciiTheme="minorHAnsi" w:cstheme="minorBidi" w:eastAsiaTheme="minorHAnsi" w:hAnsiTheme="minorHAnsi"/>
      <w:lang w:eastAsia="en-US"/>
    </w:rPr>
  </w:style>
  <w:style w:type="paragraph" w:styleId="Corpodeltesto21" w:customStyle="1">
    <w:name w:val="Corpo del testo 21"/>
    <w:basedOn w:val="Normale"/>
    <w:rsid w:val="00C20CD8"/>
    <w:pPr>
      <w:suppressAutoHyphens w:val="1"/>
      <w:jc w:val="both"/>
    </w:pPr>
    <w:rPr>
      <w:rFonts w:asciiTheme="minorHAnsi" w:cstheme="minorBidi" w:hAnsiTheme="minorHAnsi"/>
      <w:sz w:val="20"/>
      <w:szCs w:val="20"/>
      <w:lang w:eastAsia="en-US"/>
    </w:rPr>
  </w:style>
  <w:style w:type="character" w:styleId="Collegamentovisitato">
    <w:name w:val="FollowedHyperlink"/>
    <w:basedOn w:val="Carpredefinitoparagrafo"/>
    <w:uiPriority w:val="99"/>
    <w:semiHidden w:val="1"/>
    <w:unhideWhenUsed w:val="1"/>
    <w:rsid w:val="00B26D6D"/>
    <w:rPr>
      <w:color w:val="800080" w:themeColor="followedHyperlink"/>
      <w:u w:val="single"/>
    </w:rPr>
  </w:style>
  <w:style w:type="paragraph" w:styleId="Didefault" w:customStyle="1">
    <w:name w:val="Di default"/>
    <w:rsid w:val="005446B7"/>
    <w:rPr>
      <w:rFonts w:ascii="Helvetica" w:cs="Arial Unicode MS" w:eastAsia="Arial Unicode MS" w:hAnsi="Helvetica"/>
      <w:color w:val="000000"/>
      <w:sz w:val="22"/>
      <w:szCs w:val="22"/>
    </w:rPr>
  </w:style>
  <w:style w:type="paragraph" w:styleId="Corpo" w:customStyle="1">
    <w:name w:val="Corpo"/>
    <w:rsid w:val="00864643"/>
    <w:rPr>
      <w:rFonts w:ascii="Helvetica" w:cs="Arial Unicode MS" w:eastAsia="Arial Unicode MS" w:hAnsi="Helvetica"/>
      <w:color w:val="000000"/>
      <w:sz w:val="22"/>
      <w:szCs w:val="22"/>
    </w:rPr>
  </w:style>
  <w:style w:type="paragraph" w:styleId="Normale1" w:customStyle="1">
    <w:name w:val="Normale1"/>
    <w:rsid w:val="00864643"/>
    <w:rPr>
      <w:rFonts w:ascii="Times New Roman" w:cs="Arial Unicode MS" w:eastAsia="Arial Unicode MS" w:hAnsi="Times New Roman"/>
      <w:color w:val="000000"/>
    </w:rPr>
  </w:style>
  <w:style w:type="paragraph" w:styleId="ModulovuotoA" w:customStyle="1">
    <w:name w:val="Modulo vuoto A"/>
    <w:rsid w:val="00864643"/>
    <w:rPr>
      <w:rFonts w:ascii="Helvetica" w:cs="Arial Unicode MS" w:eastAsia="Arial Unicode MS" w:hAnsi="Helvetica"/>
      <w:color w:val="000000"/>
    </w:rPr>
  </w:style>
  <w:style w:type="paragraph" w:styleId="Corpodeltesto2">
    <w:name w:val="Body Text 2"/>
    <w:basedOn w:val="Normale"/>
    <w:link w:val="Corpodeltesto2Carattere"/>
    <w:semiHidden w:val="1"/>
    <w:rsid w:val="00DC25D1"/>
    <w:pPr>
      <w:autoSpaceDE w:val="0"/>
      <w:jc w:val="center"/>
    </w:pPr>
    <w:rPr>
      <w:rFonts w:ascii="Verdana" w:eastAsia="Univers-CondensedLight" w:hAnsi="Verdana"/>
      <w:b w:val="1"/>
      <w:bCs w:val="1"/>
      <w:iCs w:val="1"/>
      <w:noProof w:val="1"/>
      <w:color w:val="000000"/>
      <w:lang w:eastAsia="x-none"/>
    </w:rPr>
  </w:style>
  <w:style w:type="character" w:styleId="Corpodeltesto2Carattere" w:customStyle="1">
    <w:name w:val="Corpo del testo 2 Carattere"/>
    <w:basedOn w:val="Carpredefinitoparagrafo"/>
    <w:link w:val="Corpodeltesto2"/>
    <w:semiHidden w:val="1"/>
    <w:rsid w:val="00DC25D1"/>
    <w:rPr>
      <w:rFonts w:ascii="Verdana" w:cs="Times" w:eastAsia="Univers-CondensedLight" w:hAnsi="Verdana"/>
      <w:b w:val="1"/>
      <w:bCs w:val="1"/>
      <w:iCs w:val="1"/>
      <w:noProof w:val="1"/>
      <w:color w:val="000000"/>
      <w:szCs w:val="20"/>
      <w:lang w:eastAsia="x-none"/>
    </w:rPr>
  </w:style>
  <w:style w:type="paragraph" w:styleId="Corpotesto">
    <w:name w:val="Body Text"/>
    <w:basedOn w:val="Normale"/>
    <w:link w:val="CorpotestoCarattere"/>
    <w:uiPriority w:val="99"/>
    <w:semiHidden w:val="1"/>
    <w:unhideWhenUsed w:val="1"/>
    <w:rsid w:val="00B47232"/>
    <w:pPr>
      <w:suppressAutoHyphens w:val="1"/>
      <w:spacing w:after="120"/>
    </w:pPr>
    <w:rPr>
      <w:rFonts w:ascii="Times" w:cs="Times" w:hAnsi="Times"/>
      <w:szCs w:val="20"/>
      <w:lang w:eastAsia="ar-SA"/>
    </w:rPr>
  </w:style>
  <w:style w:type="character" w:styleId="CorpotestoCarattere" w:customStyle="1">
    <w:name w:val="Corpo testo Carattere"/>
    <w:basedOn w:val="Carpredefinitoparagrafo"/>
    <w:link w:val="Corpotesto"/>
    <w:uiPriority w:val="99"/>
    <w:semiHidden w:val="1"/>
    <w:rsid w:val="00B47232"/>
    <w:rPr>
      <w:rFonts w:ascii="Times" w:cs="Times" w:eastAsia="Times New Roman" w:hAnsi="Times"/>
      <w:szCs w:val="20"/>
      <w:lang w:eastAsia="ar-SA"/>
    </w:rPr>
  </w:style>
  <w:style w:type="character" w:styleId="apple-converted-space" w:customStyle="1">
    <w:name w:val="apple-converted-space"/>
    <w:basedOn w:val="Carpredefinitoparagrafo"/>
    <w:rsid w:val="00827586"/>
  </w:style>
  <w:style w:type="character" w:styleId="zmsearchresult" w:customStyle="1">
    <w:name w:val="zmsearchresult"/>
    <w:basedOn w:val="Carpredefinitoparagrafo"/>
    <w:rsid w:val="00827586"/>
  </w:style>
  <w:style w:type="character" w:styleId="Titolo4Carattere" w:customStyle="1">
    <w:name w:val="Titolo 4 Carattere"/>
    <w:basedOn w:val="Carpredefinitoparagrafo"/>
    <w:link w:val="Titolo4"/>
    <w:uiPriority w:val="9"/>
    <w:semiHidden w:val="1"/>
    <w:rsid w:val="00183B01"/>
    <w:rPr>
      <w:rFonts w:asciiTheme="majorHAnsi" w:cstheme="majorBidi" w:eastAsiaTheme="majorEastAsia" w:hAnsiTheme="majorHAnsi"/>
      <w:i w:val="1"/>
      <w:iCs w:val="1"/>
      <w:color w:val="365f91" w:themeColor="accent1" w:themeShade="0000BF"/>
      <w:szCs w:val="20"/>
      <w:lang w:eastAsia="ar-SA"/>
    </w:rPr>
  </w:style>
  <w:style w:type="character" w:styleId="Titolo1Carattere" w:customStyle="1">
    <w:name w:val="Titolo 1 Carattere"/>
    <w:basedOn w:val="Carpredefinitoparagrafo"/>
    <w:link w:val="Titolo1"/>
    <w:uiPriority w:val="9"/>
    <w:rsid w:val="00183B01"/>
    <w:rPr>
      <w:rFonts w:asciiTheme="majorHAnsi" w:cstheme="majorBidi" w:eastAsiaTheme="majorEastAsia" w:hAnsiTheme="majorHAnsi"/>
      <w:color w:val="365f91" w:themeColor="accent1" w:themeShade="0000BF"/>
      <w:sz w:val="32"/>
      <w:szCs w:val="32"/>
      <w:lang w:eastAsia="ar-SA"/>
    </w:rPr>
  </w:style>
  <w:style w:type="character" w:styleId="58cl" w:customStyle="1">
    <w:name w:val="_58cl"/>
    <w:basedOn w:val="Carpredefinitoparagrafo"/>
    <w:rsid w:val="004C065D"/>
  </w:style>
  <w:style w:type="character" w:styleId="58cm" w:customStyle="1">
    <w:name w:val="_58cm"/>
    <w:basedOn w:val="Carpredefinitoparagrafo"/>
    <w:rsid w:val="004C065D"/>
  </w:style>
  <w:style w:type="character" w:styleId="object" w:customStyle="1">
    <w:name w:val="object"/>
    <w:basedOn w:val="Carpredefinitoparagrafo"/>
    <w:rsid w:val="002B08D7"/>
  </w:style>
  <w:style w:type="character" w:styleId="Titolo3Carattere" w:customStyle="1">
    <w:name w:val="Titolo 3 Carattere"/>
    <w:basedOn w:val="Carpredefinitoparagrafo"/>
    <w:link w:val="Titolo3"/>
    <w:uiPriority w:val="9"/>
    <w:rsid w:val="002C7FC8"/>
    <w:rPr>
      <w:rFonts w:asciiTheme="majorHAnsi" w:cstheme="majorBidi" w:eastAsiaTheme="majorEastAsia" w:hAnsiTheme="majorHAnsi"/>
      <w:color w:val="243f60" w:themeColor="accent1" w:themeShade="00007F"/>
    </w:rPr>
  </w:style>
  <w:style w:type="character" w:styleId="testo51" w:customStyle="1">
    <w:name w:val="testo51"/>
    <w:rsid w:val="003270CB"/>
    <w:rPr>
      <w:rFonts w:ascii="Arial" w:cs="Arial" w:hAnsi="Arial" w:hint="default"/>
      <w:b w:val="0"/>
      <w:bCs w:val="0"/>
      <w:strike w:val="0"/>
      <w:dstrike w:val="0"/>
      <w:color w:val="df0211"/>
      <w:sz w:val="17"/>
      <w:szCs w:val="17"/>
      <w:u w:val="none"/>
      <w:effect w:val="none"/>
    </w:rPr>
  </w:style>
  <w:style w:type="character" w:styleId="Enfasicorsivo">
    <w:name w:val="Emphasis"/>
    <w:basedOn w:val="Carpredefinitoparagrafo"/>
    <w:uiPriority w:val="20"/>
    <w:qFormat w:val="1"/>
    <w:rsid w:val="003321FA"/>
    <w:rPr>
      <w:i w:val="1"/>
      <w:iCs w:val="1"/>
    </w:rPr>
  </w:style>
  <w:style w:type="paragraph" w:styleId="p1" w:customStyle="1">
    <w:name w:val="p1"/>
    <w:basedOn w:val="Normale"/>
    <w:rsid w:val="003C5796"/>
    <w:pPr>
      <w:spacing w:after="100" w:afterAutospacing="1" w:before="100" w:beforeAutospacing="1"/>
    </w:pPr>
    <w:rPr>
      <w:rFonts w:asciiTheme="minorHAnsi" w:cstheme="minorBidi" w:eastAsiaTheme="minorHAnsi" w:hAnsiTheme="minorHAnsi"/>
      <w:lang w:eastAsia="en-US"/>
    </w:rPr>
  </w:style>
  <w:style w:type="character" w:styleId="s1" w:customStyle="1">
    <w:name w:val="s1"/>
    <w:basedOn w:val="Carpredefinitoparagrafo"/>
    <w:rsid w:val="003C5796"/>
  </w:style>
  <w:style w:type="character" w:styleId="alt-edited" w:customStyle="1">
    <w:name w:val="alt-edited"/>
    <w:basedOn w:val="Carpredefinitoparagrafo"/>
    <w:rsid w:val="004D636F"/>
  </w:style>
  <w:style w:type="paragraph" w:styleId="Default" w:customStyle="1">
    <w:name w:val="Default"/>
    <w:rsid w:val="00EC3002"/>
    <w:pPr>
      <w:autoSpaceDE w:val="0"/>
      <w:autoSpaceDN w:val="0"/>
      <w:adjustRightInd w:val="0"/>
    </w:pPr>
    <w:rPr>
      <w:rFonts w:ascii="Arial" w:cs="Arial" w:eastAsia="Times New Roman" w:hAnsi="Arial"/>
      <w:color w:val="000000"/>
    </w:rPr>
  </w:style>
  <w:style w:type="paragraph" w:styleId="Nessunostileparagrafo" w:customStyle="1">
    <w:name w:val="[Nessuno stile paragrafo]"/>
    <w:rsid w:val="00E231A3"/>
    <w:pPr>
      <w:widowControl w:val="0"/>
      <w:autoSpaceDE w:val="0"/>
      <w:autoSpaceDN w:val="0"/>
      <w:adjustRightInd w:val="0"/>
      <w:spacing w:line="288" w:lineRule="auto"/>
      <w:textAlignment w:val="center"/>
    </w:pPr>
    <w:rPr>
      <w:rFonts w:ascii="Arial-ItalicMT" w:cs="Times New Roman" w:eastAsia="MS Mincho" w:hAnsi="Arial-ItalicMT"/>
      <w:color w:val="000000"/>
    </w:rPr>
  </w:style>
  <w:style w:type="character" w:styleId="s2" w:customStyle="1">
    <w:name w:val="s2"/>
    <w:basedOn w:val="Carpredefinitoparagrafo"/>
    <w:rsid w:val="003923D4"/>
  </w:style>
  <w:style w:type="table" w:styleId="Grigliatabella">
    <w:name w:val="Table Grid"/>
    <w:basedOn w:val="Tabellanormale"/>
    <w:uiPriority w:val="39"/>
    <w:rsid w:val="00D51FF9"/>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2Carattere" w:customStyle="1">
    <w:name w:val="Titolo 2 Carattere"/>
    <w:basedOn w:val="Carpredefinitoparagrafo"/>
    <w:link w:val="Titolo2"/>
    <w:uiPriority w:val="9"/>
    <w:rsid w:val="00515F17"/>
    <w:rPr>
      <w:rFonts w:asciiTheme="majorHAnsi" w:cstheme="majorBidi" w:eastAsiaTheme="majorEastAsia" w:hAnsiTheme="majorHAnsi"/>
      <w:color w:val="365f91" w:themeColor="accent1" w:themeShade="0000BF"/>
      <w:sz w:val="26"/>
      <w:szCs w:val="26"/>
    </w:rPr>
  </w:style>
  <w:style w:type="paragraph" w:styleId="Corpodeltesto32" w:customStyle="1">
    <w:name w:val="Corpo del testo 32"/>
    <w:basedOn w:val="Normale"/>
    <w:rsid w:val="006E698D"/>
    <w:pPr>
      <w:widowControl w:val="0"/>
      <w:tabs>
        <w:tab w:val="center" w:pos="4819"/>
      </w:tabs>
      <w:suppressAutoHyphens w:val="1"/>
      <w:autoSpaceDE w:val="0"/>
      <w:jc w:val="both"/>
    </w:pPr>
    <w:rPr>
      <w:rFonts w:asciiTheme="minorHAnsi" w:cstheme="minorBidi" w:hAnsiTheme="minorHAnsi"/>
      <w:sz w:val="20"/>
      <w:szCs w:val="20"/>
      <w:lang w:eastAsia="en-US"/>
    </w:rPr>
  </w:style>
  <w:style w:type="character" w:styleId="prox-regular" w:customStyle="1">
    <w:name w:val="prox-regular"/>
    <w:basedOn w:val="Carpredefinitoparagrafo"/>
    <w:rsid w:val="007504C3"/>
  </w:style>
  <w:style w:type="character" w:styleId="price" w:customStyle="1">
    <w:name w:val="price"/>
    <w:basedOn w:val="Carpredefinitoparagrafo"/>
    <w:rsid w:val="007504C3"/>
  </w:style>
  <w:style w:type="character" w:styleId="fw800" w:customStyle="1">
    <w:name w:val="fw800"/>
    <w:basedOn w:val="Carpredefinitoparagrafo"/>
    <w:rsid w:val="007504C3"/>
  </w:style>
  <w:style w:type="character" w:styleId="tribe-street-address" w:customStyle="1">
    <w:name w:val="tribe-street-address"/>
    <w:basedOn w:val="Carpredefinitoparagrafo"/>
    <w:rsid w:val="00126C2D"/>
  </w:style>
  <w:style w:type="character" w:styleId="tribe-locality" w:customStyle="1">
    <w:name w:val="tribe-locality"/>
    <w:basedOn w:val="Carpredefinitoparagrafo"/>
    <w:rsid w:val="00126C2D"/>
  </w:style>
  <w:style w:type="character" w:styleId="tribe-delimiter" w:customStyle="1">
    <w:name w:val="tribe-delimiter"/>
    <w:basedOn w:val="Carpredefinitoparagrafo"/>
    <w:rsid w:val="00126C2D"/>
  </w:style>
  <w:style w:type="paragraph" w:styleId="p4" w:customStyle="1">
    <w:name w:val="p4"/>
    <w:basedOn w:val="Normale"/>
    <w:rsid w:val="00A71BE7"/>
    <w:pPr>
      <w:spacing w:after="100" w:afterAutospacing="1" w:before="100" w:beforeAutospacing="1"/>
    </w:pPr>
    <w:rPr>
      <w:rFonts w:eastAsiaTheme="minorEastAsia"/>
    </w:rPr>
  </w:style>
  <w:style w:type="paragraph" w:styleId="PreformattatoHTML">
    <w:name w:val="HTML Preformatted"/>
    <w:basedOn w:val="Normale"/>
    <w:link w:val="PreformattatoHTMLCarattere"/>
    <w:uiPriority w:val="99"/>
    <w:unhideWhenUsed w:val="1"/>
    <w:rsid w:val="0067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eastAsiaTheme="minorEastAsia"/>
      <w:sz w:val="20"/>
      <w:szCs w:val="20"/>
    </w:rPr>
  </w:style>
  <w:style w:type="character" w:styleId="PreformattatoHTMLCarattere" w:customStyle="1">
    <w:name w:val="Preformattato HTML Carattere"/>
    <w:basedOn w:val="Carpredefinitoparagrafo"/>
    <w:link w:val="PreformattatoHTML"/>
    <w:uiPriority w:val="99"/>
    <w:rsid w:val="00672931"/>
    <w:rPr>
      <w:rFonts w:ascii="Courier New" w:cs="Courier New" w:hAnsi="Courier New"/>
      <w:sz w:val="20"/>
      <w:szCs w:val="20"/>
    </w:rPr>
  </w:style>
  <w:style w:type="character" w:styleId="Menzionenonrisolta">
    <w:name w:val="Unresolved Mention"/>
    <w:basedOn w:val="Carpredefinitoparagrafo"/>
    <w:uiPriority w:val="99"/>
    <w:rsid w:val="00242DCD"/>
    <w:rPr>
      <w:color w:val="605e5c"/>
      <w:shd w:color="auto" w:fill="e1dfdd" w:val="clear"/>
    </w:rPr>
  </w:style>
  <w:style w:type="character" w:styleId="xzpqnlu" w:customStyle="1">
    <w:name w:val="xzpqnlu"/>
    <w:basedOn w:val="Carpredefinitoparagrafo"/>
    <w:rsid w:val="003D3328"/>
  </w:style>
  <w:style w:type="paragraph" w:styleId="style-scope" w:customStyle="1">
    <w:name w:val="style-scope"/>
    <w:basedOn w:val="Normale"/>
    <w:rsid w:val="003D3328"/>
    <w:pPr>
      <w:spacing w:after="100" w:afterAutospacing="1" w:before="100" w:beforeAutospacing="1"/>
    </w:pPr>
  </w:style>
  <w:style w:type="character" w:styleId="tbj" w:customStyle="1">
    <w:name w:val="tbj"/>
    <w:basedOn w:val="Carpredefinitoparagrafo"/>
    <w:rsid w:val="00B5132F"/>
  </w:style>
  <w:style w:type="paragraph" w:styleId="pw-post-body-paragraph" w:customStyle="1">
    <w:name w:val="pw-post-body-paragraph"/>
    <w:basedOn w:val="Normale"/>
    <w:rsid w:val="002A2D76"/>
    <w:pPr>
      <w:spacing w:after="100" w:afterAutospacing="1" w:before="100" w:beforeAutospacing="1"/>
    </w:pPr>
  </w:style>
  <w:style w:type="paragraph" w:styleId="CorpoA" w:customStyle="1">
    <w:name w:val="Corpo A"/>
    <w:rsid w:val="00270CD1"/>
    <w:pPr>
      <w:pBdr>
        <w:top w:space="0" w:sz="0" w:val="nil"/>
        <w:left w:space="0" w:sz="0" w:val="nil"/>
        <w:bottom w:space="0" w:sz="0" w:val="nil"/>
        <w:right w:space="0" w:sz="0" w:val="nil"/>
        <w:between w:space="0" w:sz="0" w:val="nil"/>
        <w:bar w:space="0" w:sz="0" w:val="nil"/>
      </w:pBdr>
    </w:pPr>
    <w:rPr>
      <w:rFonts w:ascii="Helvetica Neue" w:cs="Arial Unicode MS" w:eastAsia="Arial Unicode MS" w:hAnsi="Helvetica Neue"/>
      <w:color w:val="000000"/>
      <w:sz w:val="22"/>
      <w:szCs w:val="22"/>
      <w:u w:color="000000"/>
      <w:bdr w:space="0" w:sz="0" w:val="nil"/>
      <w14:textOutline w14:cap="flat" w14:cmpd="sng" w14:w="12700" w14:algn="ctr">
        <w14:noFill/>
        <w14:prstDash w14:val="solid"/>
        <w14:miter w14:lim="400000"/>
      </w14:textOutline>
    </w:rPr>
  </w:style>
  <w:style w:type="character" w:styleId="5zk7" w:customStyle="1">
    <w:name w:val="_5zk7"/>
    <w:basedOn w:val="Carpredefinitoparagrafo"/>
    <w:rsid w:val="003B0AC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Ya5iTHYvwTVfPOWDTd+tSTPSQ==">CgMxLjA4AHIhMU5kbXFsMGJ1RkMtVllKc1NQRm1QWFhTOXJieVVueGRi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2018-05-17T10:21:00Z</dcterms:created>
  <dc:creator>A</dc:creator>
</cp:coreProperties>
</file>